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5E" w:rsidRPr="00D5225E" w:rsidRDefault="00D5225E" w:rsidP="00D5225E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D5225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Роль наставничества в формировании функциональной грамотности младших школьников в условиях учебной деятельности на уроках русского языка</w:t>
      </w:r>
    </w:p>
    <w:bookmarkEnd w:id="0"/>
    <w:p w:rsidR="00D5225E" w:rsidRPr="00D5225E" w:rsidRDefault="00D5225E" w:rsidP="00D5225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522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Введение</w:t>
      </w:r>
    </w:p>
    <w:p w:rsidR="00D5225E" w:rsidRPr="00D5225E" w:rsidRDefault="00D5225E" w:rsidP="00D522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В современных условиях образования особую актуальность приобретает вопрос формирования функциональной грамотности учащихся. </w:t>
      </w:r>
      <w:r w:rsidRPr="00D522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Функциональная грамотность</w:t>
      </w:r>
      <w:r w:rsidRPr="00D5225E">
        <w:rPr>
          <w:rFonts w:ascii="Arial" w:eastAsia="Times New Roman" w:hAnsi="Arial" w:cs="Arial"/>
          <w:sz w:val="24"/>
          <w:szCs w:val="24"/>
          <w:lang w:eastAsia="ru-RU"/>
        </w:rPr>
        <w:t> — это способность человека применять знания и навыки для эффективного взаимодействия с окружающим миром и решения практических задач.</w:t>
      </w:r>
    </w:p>
    <w:p w:rsidR="00D5225E" w:rsidRPr="00D5225E" w:rsidRDefault="00D5225E" w:rsidP="00D5225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522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Теоретические основы</w:t>
      </w:r>
    </w:p>
    <w:p w:rsidR="00D5225E" w:rsidRPr="00D5225E" w:rsidRDefault="00D5225E" w:rsidP="00D522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Наставничество</w:t>
      </w:r>
      <w:r w:rsidRPr="00D5225E">
        <w:rPr>
          <w:rFonts w:ascii="Arial" w:eastAsia="Times New Roman" w:hAnsi="Arial" w:cs="Arial"/>
          <w:sz w:val="24"/>
          <w:szCs w:val="24"/>
          <w:lang w:eastAsia="ru-RU"/>
        </w:rPr>
        <w:t> выступает ключевым инструментом в формировании функциональной грамотности младших школьников. Педагог-наставник не просто передаёт знания, но и создаёт условия для развития самостоятельности, критического мышления и коммуникативных навыков учащихся.</w:t>
      </w:r>
    </w:p>
    <w:p w:rsidR="00D5225E" w:rsidRPr="00D5225E" w:rsidRDefault="00D5225E" w:rsidP="00D5225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522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Роль русского языка в формировании функциональной грамотности</w:t>
      </w:r>
    </w:p>
    <w:p w:rsidR="00D5225E" w:rsidRPr="00D5225E" w:rsidRDefault="00D5225E" w:rsidP="00D522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Предмет «Русский язык»</w:t>
      </w:r>
      <w:r w:rsidRPr="00D5225E">
        <w:rPr>
          <w:rFonts w:ascii="Arial" w:eastAsia="Times New Roman" w:hAnsi="Arial" w:cs="Arial"/>
          <w:sz w:val="24"/>
          <w:szCs w:val="24"/>
          <w:lang w:eastAsia="ru-RU"/>
        </w:rPr>
        <w:t> является фундаментальным в развитии функциональной грамотности младших школьников. Он способствует:</w:t>
      </w:r>
    </w:p>
    <w:p w:rsidR="00D5225E" w:rsidRPr="00D5225E" w:rsidRDefault="00D5225E" w:rsidP="00D5225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Развитию речи и письма</w:t>
      </w:r>
    </w:p>
    <w:p w:rsidR="00D5225E" w:rsidRPr="00D5225E" w:rsidRDefault="00D5225E" w:rsidP="00D5225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Формированию коммуникативных навыков</w:t>
      </w:r>
    </w:p>
    <w:p w:rsidR="00D5225E" w:rsidRPr="00D5225E" w:rsidRDefault="00D5225E" w:rsidP="00D5225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Развитию аналитического мышления</w:t>
      </w:r>
    </w:p>
    <w:p w:rsidR="00D5225E" w:rsidRPr="00D5225E" w:rsidRDefault="00D5225E" w:rsidP="00D5225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Умению работать с текстом</w:t>
      </w:r>
    </w:p>
    <w:p w:rsidR="00D5225E" w:rsidRPr="00D5225E" w:rsidRDefault="00D5225E" w:rsidP="00D5225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522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Методы и приёмы наставничества</w:t>
      </w:r>
    </w:p>
    <w:p w:rsidR="00D5225E" w:rsidRPr="00D5225E" w:rsidRDefault="00D5225E" w:rsidP="00D522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Эффективное наставничество на уроках русского языка включает следующие подходы:</w:t>
      </w:r>
    </w:p>
    <w:p w:rsidR="00D5225E" w:rsidRPr="00D5225E" w:rsidRDefault="00D5225E" w:rsidP="00D5225E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Игровые технологии</w:t>
      </w:r>
      <w:r w:rsidRPr="00D5225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5225E" w:rsidRPr="00D5225E" w:rsidRDefault="00D5225E" w:rsidP="00D5225E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Использование дидактических игр</w:t>
      </w:r>
    </w:p>
    <w:p w:rsidR="00D5225E" w:rsidRPr="00D5225E" w:rsidRDefault="00D5225E" w:rsidP="00D5225E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Проведение образовательных </w:t>
      </w:r>
      <w:proofErr w:type="spellStart"/>
      <w:r w:rsidRPr="00D5225E">
        <w:rPr>
          <w:rFonts w:ascii="Arial" w:eastAsia="Times New Roman" w:hAnsi="Arial" w:cs="Arial"/>
          <w:sz w:val="24"/>
          <w:szCs w:val="24"/>
          <w:lang w:eastAsia="ru-RU"/>
        </w:rPr>
        <w:t>квестов</w:t>
      </w:r>
      <w:proofErr w:type="spellEnd"/>
    </w:p>
    <w:p w:rsidR="00D5225E" w:rsidRPr="00D5225E" w:rsidRDefault="00D5225E" w:rsidP="00D5225E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Применение игровых ситуаций для отработки навыков</w:t>
      </w:r>
    </w:p>
    <w:p w:rsidR="00D5225E" w:rsidRPr="00D5225E" w:rsidRDefault="00D5225E" w:rsidP="00D5225E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Проектная деятельность</w:t>
      </w:r>
      <w:r w:rsidRPr="00D5225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5225E" w:rsidRPr="00D5225E" w:rsidRDefault="00D5225E" w:rsidP="00D5225E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Создание мини-проектов по изучению правил</w:t>
      </w:r>
    </w:p>
    <w:p w:rsidR="00D5225E" w:rsidRPr="00D5225E" w:rsidRDefault="00D5225E" w:rsidP="00D5225E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Работа над исследовательскими задачами</w:t>
      </w:r>
    </w:p>
    <w:p w:rsidR="00D5225E" w:rsidRPr="00D5225E" w:rsidRDefault="00D5225E" w:rsidP="00D5225E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Разработка творческих заданий</w:t>
      </w:r>
    </w:p>
    <w:p w:rsidR="00D5225E" w:rsidRPr="00D5225E" w:rsidRDefault="00D5225E" w:rsidP="00D5225E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Дифференцированный подход</w:t>
      </w:r>
      <w:r w:rsidRPr="00D5225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5225E" w:rsidRPr="00D5225E" w:rsidRDefault="00D5225E" w:rsidP="00D5225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Индивидуальные задания с учётом уровня подготовки</w:t>
      </w:r>
    </w:p>
    <w:p w:rsidR="00D5225E" w:rsidRPr="00D5225E" w:rsidRDefault="00D5225E" w:rsidP="00D5225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Групповая работа по интересам</w:t>
      </w:r>
    </w:p>
    <w:p w:rsidR="00D5225E" w:rsidRPr="00D5225E" w:rsidRDefault="00D5225E" w:rsidP="00D5225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Адаптация материала под потребности учащихся</w:t>
      </w:r>
    </w:p>
    <w:p w:rsidR="00D5225E" w:rsidRPr="00D5225E" w:rsidRDefault="00D5225E" w:rsidP="00D5225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522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Практические аспекты наставничества</w:t>
      </w:r>
    </w:p>
    <w:p w:rsidR="00D5225E" w:rsidRPr="00D5225E" w:rsidRDefault="00D5225E" w:rsidP="00D522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Современные методики</w:t>
      </w:r>
      <w:r w:rsidRPr="00D5225E">
        <w:rPr>
          <w:rFonts w:ascii="Arial" w:eastAsia="Times New Roman" w:hAnsi="Arial" w:cs="Arial"/>
          <w:sz w:val="24"/>
          <w:szCs w:val="24"/>
          <w:lang w:eastAsia="ru-RU"/>
        </w:rPr>
        <w:t> включают:</w:t>
      </w:r>
    </w:p>
    <w:p w:rsidR="00D5225E" w:rsidRPr="00D5225E" w:rsidRDefault="00D5225E" w:rsidP="00D5225E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Использование информационно-коммуникационных технологий</w:t>
      </w:r>
    </w:p>
    <w:p w:rsidR="00D5225E" w:rsidRPr="00D5225E" w:rsidRDefault="00D5225E" w:rsidP="00D5225E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Применение технологии продуктивного чтения</w:t>
      </w:r>
    </w:p>
    <w:p w:rsidR="00D5225E" w:rsidRPr="00D5225E" w:rsidRDefault="00D5225E" w:rsidP="00D5225E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Внедрение проблемного обучения</w:t>
      </w:r>
    </w:p>
    <w:p w:rsidR="00D5225E" w:rsidRPr="00D5225E" w:rsidRDefault="00D5225E" w:rsidP="00D5225E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Организацию работы в парах и группах</w:t>
      </w:r>
    </w:p>
    <w:p w:rsidR="00D5225E" w:rsidRPr="00D5225E" w:rsidRDefault="00D5225E" w:rsidP="00D5225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522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Результаты наставнической деятельности</w:t>
      </w:r>
    </w:p>
    <w:p w:rsidR="00D5225E" w:rsidRPr="00D5225E" w:rsidRDefault="00D5225E" w:rsidP="00D522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Систематическое наставничество способствует:</w:t>
      </w:r>
    </w:p>
    <w:p w:rsidR="00D5225E" w:rsidRPr="00D5225E" w:rsidRDefault="00D5225E" w:rsidP="00D5225E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Повышению мотивации к изучению предмета</w:t>
      </w:r>
    </w:p>
    <w:p w:rsidR="00D5225E" w:rsidRPr="00D5225E" w:rsidRDefault="00D5225E" w:rsidP="00D5225E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Формированию устойчивых навыков грамотного письма</w:t>
      </w:r>
    </w:p>
    <w:p w:rsidR="00D5225E" w:rsidRPr="00D5225E" w:rsidRDefault="00D5225E" w:rsidP="00D5225E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Развитию критического мышления</w:t>
      </w:r>
    </w:p>
    <w:p w:rsidR="00D5225E" w:rsidRPr="00D5225E" w:rsidRDefault="00D5225E" w:rsidP="00D5225E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Умению применять знания в практической деятельности</w:t>
      </w:r>
    </w:p>
    <w:p w:rsidR="00D5225E" w:rsidRPr="00D5225E" w:rsidRDefault="00D5225E" w:rsidP="00D5225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522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Заключение</w:t>
      </w:r>
    </w:p>
    <w:p w:rsidR="00D5225E" w:rsidRPr="00D5225E" w:rsidRDefault="00D5225E" w:rsidP="00D522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 xml:space="preserve">Наставничество играет определяющую роль в формировании функциональной грамотности младших школьников на уроках русского языка. Комплексный подход, </w:t>
      </w:r>
      <w:r w:rsidRPr="00D5225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сочетающий традиционные и инновационные методы, позволяет достичь высоких результатов в развитии ключевых компетенций учащихся.</w:t>
      </w:r>
    </w:p>
    <w:p w:rsidR="00D5225E" w:rsidRPr="00D5225E" w:rsidRDefault="00D5225E" w:rsidP="00D5225E">
      <w:pPr>
        <w:shd w:val="clear" w:color="auto" w:fill="FFFFFF"/>
        <w:spacing w:before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225E">
        <w:rPr>
          <w:rFonts w:ascii="Arial" w:eastAsia="Times New Roman" w:hAnsi="Arial" w:cs="Arial"/>
          <w:sz w:val="24"/>
          <w:szCs w:val="24"/>
          <w:lang w:eastAsia="ru-RU"/>
        </w:rPr>
        <w:t>Успешное формирование функциональной грамотности требует от педагога-наставника постоянного совершенствования профессиональных компетенций, творческого подхода к организации учебного процесса и умения создавать благоприятную образовательную среду.</w:t>
      </w:r>
    </w:p>
    <w:p w:rsidR="00793B09" w:rsidRDefault="00793B09"/>
    <w:p w:rsidR="009312B7" w:rsidRDefault="009312B7"/>
    <w:p w:rsidR="009312B7" w:rsidRDefault="009312B7"/>
    <w:sectPr w:rsidR="00931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945DA"/>
    <w:multiLevelType w:val="multilevel"/>
    <w:tmpl w:val="0DEC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85861"/>
    <w:multiLevelType w:val="multilevel"/>
    <w:tmpl w:val="8344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E35C9"/>
    <w:multiLevelType w:val="multilevel"/>
    <w:tmpl w:val="53A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03413"/>
    <w:multiLevelType w:val="multilevel"/>
    <w:tmpl w:val="DCB6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6B1D71"/>
    <w:multiLevelType w:val="multilevel"/>
    <w:tmpl w:val="7C64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D93C0C"/>
    <w:multiLevelType w:val="multilevel"/>
    <w:tmpl w:val="B71C4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0E66C6"/>
    <w:multiLevelType w:val="multilevel"/>
    <w:tmpl w:val="EE34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CF5E26"/>
    <w:multiLevelType w:val="multilevel"/>
    <w:tmpl w:val="5A142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8934EE"/>
    <w:multiLevelType w:val="multilevel"/>
    <w:tmpl w:val="B0CA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E1"/>
    <w:rsid w:val="00793B09"/>
    <w:rsid w:val="008266E1"/>
    <w:rsid w:val="009312B7"/>
    <w:rsid w:val="00AF1E44"/>
    <w:rsid w:val="00D5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A1328-BE33-4016-BADE-78447B57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281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288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07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2025-10-28T02:32:00Z</dcterms:created>
  <dcterms:modified xsi:type="dcterms:W3CDTF">2025-10-28T03:00:00Z</dcterms:modified>
</cp:coreProperties>
</file>