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CAF3">
      <w:pPr>
        <w:pStyle w:val="4"/>
        <w:widowControl/>
        <w:shd w:val="clear" w:fill="FFFFFF"/>
        <w:spacing w:before="0" w:beforeAutospacing="0" w:after="0" w:afterAutospacing="0"/>
        <w:ind w:left="0" w:right="0"/>
        <w:jc w:val="center"/>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Особенности развития творческих способностей.</w:t>
      </w:r>
    </w:p>
    <w:p w14:paraId="667CF18D">
      <w:pPr>
        <w:pStyle w:val="4"/>
        <w:widowControl/>
        <w:shd w:val="clear" w:fill="FFFFFF"/>
        <w:spacing w:before="0" w:beforeAutospacing="0" w:after="0" w:afterAutospacing="0"/>
        <w:ind w:left="0" w:right="0"/>
        <w:jc w:val="center"/>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1.1.Значение творческих способностей для развития ребенка.</w:t>
      </w:r>
    </w:p>
    <w:p w14:paraId="4CB43770">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xml:space="preserve"> Ученый Я.А. Пономарёв разработал универсальное определение </w:t>
      </w:r>
      <w:r>
        <w:rPr>
          <w:rFonts w:hint="default" w:ascii="OpenSans" w:hAnsi="OpenSans" w:eastAsia="OpenSans" w:cs="OpenSans"/>
          <w:i/>
          <w:iCs/>
          <w:color w:val="000000"/>
          <w:sz w:val="20"/>
          <w:szCs w:val="20"/>
          <w:shd w:val="clear" w:fill="FFFFFF"/>
          <w:lang w:val="ru"/>
        </w:rPr>
        <w:t>творчества</w:t>
      </w:r>
      <w:r>
        <w:rPr>
          <w:rFonts w:hint="default" w:ascii="OpenSans" w:hAnsi="OpenSans" w:eastAsia="OpenSans" w:cs="OpenSans"/>
          <w:color w:val="000000"/>
          <w:sz w:val="20"/>
          <w:szCs w:val="20"/>
          <w:shd w:val="clear" w:fill="FFFFFF"/>
          <w:lang w:val="ru"/>
        </w:rPr>
        <w:t xml:space="preserve"> - "взаимодействие, ведущее к развитию". Творчество в самом широком смысле он рассматривал как взаимодействие людей. Уникальная творческая деятельность, по мнению автора, является специфической формой взаимодействия, а в качестве критерия творчества выступает механизм развития. Исходя из этого определения, механизмом развития творческих способностей детей является организация специфических, обогащённых форм взаимодействия ребёнка с взрослым в процессе различных видов деятельности. </w:t>
      </w:r>
    </w:p>
    <w:p w14:paraId="329853F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xml:space="preserve">Творческий потенциал заложен в ребёнке с рождения и развивается по мере его роста и развития. Однако, возможность реализации творческого потенциала у детей не одинакова, и, как уже отмечалось раннее, это зависит от характера и качества его взаимодействия с взрослым на разных этапах детства. </w:t>
      </w:r>
    </w:p>
    <w:p w14:paraId="42F2B7E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Креативность человека как творческое отношение к жизни и своей личности лежит в основе здоровьетворения - деятельности, мотивированной духовными потребностями в самосозидании и созидании вокруг себя экологически здоровой предметно-пространственной, природной, социальной и ментальной среды.</w:t>
      </w:r>
    </w:p>
    <w:p w14:paraId="6B9FB23F">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Творчество и здоровье как "норма жизни" находятся в неразрывном единстве. С одной стороны, творчество пронизывает все жизненные процессы и благотворно влияет на здоровье человека (физическое, психическое, социальное, интеллектуальное и д. р.) - выступает "нормой жизни". В то же время здоровье является своеобразным показателем творчества личности, её созидательных устремлений. Отсюда возможна и обратная связь - с помощью творчества приобщать человека к здоровому образу жизни</w:t>
      </w:r>
    </w:p>
    <w:p w14:paraId="13000A93">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Физическое развитие. Такая творческая деятельность, как театральная, влияет на преодоление двигательного автоматизма, овладение пластикой движений, формирование осанки, постановки голоса, дикции. При рисовании развивается мелкая моторика рук, что способствует выработке красивого почерка.</w:t>
      </w:r>
    </w:p>
    <w:p w14:paraId="6BB2B23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Психоэмоциональное развитие. Формируется культура чувств детей: созидание своих ощущений, эмоций, переживаний, способность управлять ими, понимание своего внутреннего мира для достижения общего душевного комфорта. Большое значение приобретают положительные эмоциональные переживания детей, радость совместного творчества.</w:t>
      </w:r>
    </w:p>
    <w:p w14:paraId="162B8993">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Главное направление развития эмоциональной сферы - это проявление способности управлять эмоциями, т.е. произвольность поведения. Эмоции постепенно становятся более осмысленными, начинают подчиняться мышлению, когда ребёнок усваивает различные способы действия и нормы поведения, соотносит результаты своей деятельности с целями и с результатами других. Поведение постепенно превращается из побуждаемого спонтанными чувствами и впечатлениями в поведение "волевое", что означает переход от внешней к внутренней регуляции, к возможности выбора собственного поведенияТаким образом, осуществляется и нравственное воспитание.</w:t>
      </w:r>
    </w:p>
    <w:p w14:paraId="05FD2538">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Интеллектуальное развитие. Создание образов силой воображения является одним из способов совершенствования мыслительных процессов. Занятия сценической деятельностью способствуют развитию и стимулированию интеллектуально-логических (сравнение, анализ, обобщение и т.п.) и интеллектуально-эвристических способностей: генерация идей, воображение, фантазия. Способность к творчеству проявляется в неизменных стремлениях что-то фантазировать и сочинять. Фантазия - источник творческой духовности человека. Она помогает осознать действия ребёнка, понять, что творится в его душе, осознать страхи, мысли, которые ребёнок скрывает. Фантазия помогает пережить периоды деприваций (лишений чего-либо). К тому же это один из наиболее важных способов научиться, как вести себя в реальном мире</w:t>
      </w:r>
    </w:p>
    <w:p w14:paraId="61CBEB5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Социальное развитие. В любой творческой работе максимально проявляется личность. Погружаясь в коллективный творческий процесс, дети получают опыт и навыки сотрудничества и позитивного партнёрства, коллективного взаимодействия. Расширяется сфера межличностного общения, самооценки, самореализации и самоутверждения детей. Формируется отношение к природе и обществу, к миру культурных ценностей и к себе как субъекту и объекту культуры</w:t>
      </w:r>
    </w:p>
    <w:p w14:paraId="18424E07">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xml:space="preserve">Творческие задания, как, например, пересказ истории лягушки путешественницы от лица прутика, за который она держалась в полёте, формируют чувство юмора. Исследования формирования чувства комического у детей показали, что его возникновение также как и возникновение эстетического чувства, связанно с положительной нравственной оценкой изображаемых событий. Чувство юмора играет решающую роль во всём развитии ребёнка. Велика роль чувства юмора в развитии оптимизма и жизнерадости, в разрешении конфликтов, преодолении </w:t>
      </w:r>
    </w:p>
    <w:p w14:paraId="5268FF1E">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Творчество пронизывает все виды деятельности, обеспечивая её новое, более высокое качество.</w:t>
      </w:r>
    </w:p>
    <w:p w14:paraId="3DA5340B">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Исследуя труды многих авторов можно прийти </w:t>
      </w:r>
      <w:r>
        <w:rPr>
          <w:rFonts w:hint="default" w:ascii="OpenSans" w:hAnsi="OpenSans" w:eastAsia="OpenSans" w:cs="OpenSans"/>
          <w:i/>
          <w:iCs/>
          <w:color w:val="000000"/>
          <w:sz w:val="20"/>
          <w:szCs w:val="20"/>
          <w:shd w:val="clear" w:fill="FFFFFF"/>
          <w:lang w:val="ru"/>
        </w:rPr>
        <w:t>к выводу</w:t>
      </w:r>
      <w:r>
        <w:rPr>
          <w:rFonts w:hint="default" w:ascii="OpenSans" w:hAnsi="OpenSans" w:eastAsia="OpenSans" w:cs="OpenSans"/>
          <w:color w:val="000000"/>
          <w:sz w:val="20"/>
          <w:szCs w:val="20"/>
          <w:shd w:val="clear" w:fill="FFFFFF"/>
          <w:lang w:val="ru"/>
        </w:rPr>
        <w:t>, что творческие способности необходимы ребёнку, они несут развивающую, а также и оздоровительную функцию. Способствуют самореализации ребёнка, развития его индивидуальности.</w:t>
      </w:r>
    </w:p>
    <w:p w14:paraId="05E265A7">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p>
    <w:p w14:paraId="59D4986D">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1.2. Характеристика различных приемов развития творческих способностей.</w:t>
      </w:r>
    </w:p>
    <w:p w14:paraId="2F2B41E8">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Педагогам и воспитателям реабилитационного центра необходимо в ходе профессионального самосовершенствования развивать в себе конструктивные личностные установки, помогающие детям сохранять уверенность в своей значимости, в интересности своих спонтанных идей и образов, в том, что самостоятельные пробы и поиски - это важный и достойный процесс, полезный для саморазвития личности, повышения творческой адаптации к Миру.</w:t>
      </w:r>
    </w:p>
    <w:p w14:paraId="5A68D0BA">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К конструктивным, то есть поддерживающим и гармонизирующим творчество детей, личностным ориентациям педагога можно отнести следующие:</w:t>
      </w:r>
    </w:p>
    <w:p w14:paraId="5FE4783E">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1. Поощрять самостоятельные мысли и действия ребенка, если они не причиняют вреда окружающим;</w:t>
      </w:r>
    </w:p>
    <w:p w14:paraId="1CC9DCC9">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2. Не помешать желанию ребенка сделать, изобразить что-то по- своему;</w:t>
      </w:r>
    </w:p>
    <w:p w14:paraId="3841B54A">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3. Уважать точку зрения воспитанника, какой бы она не была “глупой” или “неправильной” - не подавлять ее своим “правильным” отношением и мнением;</w:t>
      </w:r>
    </w:p>
    <w:p w14:paraId="5FBA5758">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4. Предлагать детям больше делать свободных рисунков, словесных, звуковых, тактильных, и вкусовых образов, интересных движений и других спонтанных творческих проявлений в ходе занятий;</w:t>
      </w:r>
    </w:p>
    <w:p w14:paraId="2AE9768B">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5. Безоценочность в отношении к детскому творчеству - то есть не применять явной системы оценок, обсуждать отдельные содержательные моменты этих работ, не сравнивать с другими детьми, а только с ними самими, с его прошлыми опытами;</w:t>
      </w:r>
    </w:p>
    <w:p w14:paraId="3023A02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6. Не смеяться над необычными образами, словами или движениями ребенка, так как этот критический смех может вызвать обиду, страх ошибиться, сделать что-то “не так” и подавить в дальнейшем спонтанное желание экспериментировать и искать;</w:t>
      </w:r>
    </w:p>
    <w:p w14:paraId="5A3BD4C7">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7. Творить и играть иногда вместе с детьми - в качестве рядового участника процесса;</w:t>
      </w:r>
    </w:p>
    <w:p w14:paraId="13283113">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8. Не навязывать свою программу образов и действии, манеру изображения и мышления, свою веру, а наоборот, пытаться понять логику воображения ребенка;</w:t>
      </w:r>
    </w:p>
    <w:p w14:paraId="59AD73D7">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9. Больше внимания уделять организации творческого процесса создания чего-то, поддерживанию этого процесса, а не результатам;</w:t>
      </w:r>
    </w:p>
    <w:p w14:paraId="5604AC4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10. Развивать чувство меры в отношении детей, к какому - либо виду творческой деятельности, предлагая разнообразные интересные задания, психологические разминки, упражнения обычной гимнастики и йоги, точечный массаж, это позволяет предотвратить однообразие перенапряжение и переутомление;</w:t>
      </w:r>
    </w:p>
    <w:p w14:paraId="79B024FA">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11. Поддерживать на занятиях преимущественно положительный эмоциональный тон у себя и у детей бодрость, спокойную сосредоточенность и радость, веру в свои силы и в возможности каждого ребенка, дружелюбную интонацию голоса;</w:t>
      </w:r>
    </w:p>
    <w:p w14:paraId="6CCB085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12. Для внесения большего разнообразия в занятия и изучения творческих способностей детей использовать психологические “творческие” методики и задания, творческие игры со словами, движениями тела, звуками, зрительными образами, вкусовыми, тактильными и обонятельными ощущениями, упражнения из курсов развитии психологической культуры: общения, творческого мышления, психической саморегуляции, деловых качеств, самопознания и понимания законов Мира.</w:t>
      </w:r>
    </w:p>
    <w:p w14:paraId="5B444846">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p>
    <w:p w14:paraId="744E748A">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1.3. Особенности творческой деятельности детей.</w:t>
      </w:r>
    </w:p>
    <w:p w14:paraId="7F3EF65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Творческая деятельность детей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Творческая, познавательная, спортивная, трудовая, игровая деятельность — обогащает опыт коллективного взаимодействия воспитанников в определённом аспекте, что в своей совокупности даёт большой воспитательный эффект.</w:t>
      </w:r>
    </w:p>
    <w:p w14:paraId="18C8012A">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Правильно организованная система этой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ребенка,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стенах Реабилитационного центра [</w:t>
      </w:r>
    </w:p>
    <w:p w14:paraId="6D5D2A45">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i/>
          <w:iCs/>
          <w:color w:val="000000"/>
          <w:sz w:val="20"/>
          <w:szCs w:val="20"/>
          <w:shd w:val="clear" w:fill="FFFFFF"/>
          <w:lang w:val="ru"/>
        </w:rPr>
        <w:t>Цель досуговой деятельности</w:t>
      </w:r>
      <w:r>
        <w:rPr>
          <w:rFonts w:hint="default" w:ascii="OpenSans" w:hAnsi="OpenSans" w:eastAsia="OpenSans" w:cs="OpenSans"/>
          <w:color w:val="000000"/>
          <w:sz w:val="20"/>
          <w:szCs w:val="20"/>
          <w:shd w:val="clear" w:fill="FFFFFF"/>
          <w:lang w:val="ru"/>
        </w:rPr>
        <w:t>: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14:paraId="17036602">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i/>
          <w:iCs/>
          <w:color w:val="000000"/>
          <w:sz w:val="20"/>
          <w:szCs w:val="20"/>
          <w:shd w:val="clear" w:fill="FFFFFF"/>
          <w:lang w:val="ru"/>
        </w:rPr>
        <w:t>Основными задачами являются:</w:t>
      </w:r>
    </w:p>
    <w:p w14:paraId="1210F159">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усилить педагогическое влияние на жизнь воспитанников в свободное от учебы время;</w:t>
      </w:r>
    </w:p>
    <w:p w14:paraId="7449FE03">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организовать общественно-полезную и досуговую деятельность воспитанников совместно с коллективами учреждения внешкольного воспитания, учреждений культуры, физкультуры и спорта, общественными объединениями, семьями обучающихся;</w:t>
      </w:r>
    </w:p>
    <w:p w14:paraId="24DB2A27">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выявить интересы, склонности, способности, возможности детей к различным видам деятельности;</w:t>
      </w:r>
    </w:p>
    <w:p w14:paraId="5B166BD8">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оказать помощь в поисках «себя»;</w:t>
      </w:r>
    </w:p>
    <w:p w14:paraId="648CEB6B">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создать условия для индивидуального развития ребенка в избранной сфере внеурочной деятельности;</w:t>
      </w:r>
    </w:p>
    <w:p w14:paraId="571F03D4">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развить опыт творческой деятельности, творческих способностей;</w:t>
      </w:r>
    </w:p>
    <w:p w14:paraId="53EB6436">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создать условия для реализации приобретенных знаний, умений и навыков;</w:t>
      </w:r>
    </w:p>
    <w:p w14:paraId="730759C5">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развить опыт неформального общения, взаимодействия, сотрудничества;</w:t>
      </w:r>
    </w:p>
    <w:p w14:paraId="40EB050B">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расширить рамки общения с социумом;</w:t>
      </w:r>
    </w:p>
    <w:p w14:paraId="4518D4D0">
      <w:pPr>
        <w:pStyle w:val="4"/>
        <w:widowControl/>
        <w:numPr>
          <w:ilvl w:val="0"/>
          <w:numId w:val="1"/>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 xml:space="preserve">воспитывать культуру досуговой деятельности детей. </w:t>
      </w:r>
    </w:p>
    <w:p w14:paraId="24E0CF10">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i/>
          <w:iCs/>
          <w:color w:val="000000"/>
          <w:sz w:val="20"/>
          <w:szCs w:val="20"/>
          <w:shd w:val="clear" w:fill="FFFFFF"/>
          <w:lang w:val="ru"/>
        </w:rPr>
        <w:t>Виды деятельности для развития творческих способностей:</w:t>
      </w:r>
    </w:p>
    <w:p w14:paraId="7E4FB061">
      <w:pPr>
        <w:pStyle w:val="4"/>
        <w:widowControl/>
        <w:numPr>
          <w:ilvl w:val="0"/>
          <w:numId w:val="2"/>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игровая деятельность;</w:t>
      </w:r>
    </w:p>
    <w:p w14:paraId="2746338E">
      <w:pPr>
        <w:pStyle w:val="4"/>
        <w:widowControl/>
        <w:numPr>
          <w:ilvl w:val="0"/>
          <w:numId w:val="2"/>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художественное творчество.</w:t>
      </w:r>
    </w:p>
    <w:p w14:paraId="191AC415">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Ведущей формой организации занятий является </w:t>
      </w:r>
      <w:r>
        <w:rPr>
          <w:rFonts w:hint="default" w:ascii="OpenSans" w:hAnsi="OpenSans" w:eastAsia="OpenSans" w:cs="OpenSans"/>
          <w:i/>
          <w:iCs/>
          <w:color w:val="000000"/>
          <w:sz w:val="20"/>
          <w:szCs w:val="20"/>
          <w:shd w:val="clear" w:fill="FFFFFF"/>
          <w:lang w:val="ru"/>
        </w:rPr>
        <w:t>групповая.</w:t>
      </w:r>
    </w:p>
    <w:p w14:paraId="260E6179">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Наряду с групповой формой работы, во время занятий осуществляется индивидуальный и дифференцированный подход к детям. Каждое занятие состоит из двух частей – </w:t>
      </w:r>
      <w:r>
        <w:rPr>
          <w:rFonts w:hint="default" w:ascii="OpenSans" w:hAnsi="OpenSans" w:eastAsia="OpenSans" w:cs="OpenSans"/>
          <w:i/>
          <w:iCs/>
          <w:color w:val="000000"/>
          <w:sz w:val="20"/>
          <w:szCs w:val="20"/>
          <w:shd w:val="clear" w:fill="FFFFFF"/>
          <w:lang w:val="ru"/>
        </w:rPr>
        <w:t>теоретической и практической</w:t>
      </w:r>
      <w:r>
        <w:rPr>
          <w:rFonts w:hint="default" w:ascii="OpenSans" w:hAnsi="OpenSans" w:eastAsia="OpenSans" w:cs="OpenSans"/>
          <w:color w:val="000000"/>
          <w:sz w:val="20"/>
          <w:szCs w:val="20"/>
          <w:shd w:val="clear" w:fill="FFFFFF"/>
          <w:lang w:val="ru"/>
        </w:rPr>
        <w:t>. Теоретическую часть педагог планирует с учётом возрастных, психологических и индивидуальных особенностей воспитанников. Практическая часть состоит заданий и занимательных упражнений для развития пространственного и логического мышления.</w:t>
      </w:r>
    </w:p>
    <w:p w14:paraId="6A56C9F5">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В последнее время много говорится  о креативности мышления. </w:t>
      </w:r>
      <w:r>
        <w:rPr>
          <w:rFonts w:hint="default" w:ascii="OpenSans" w:hAnsi="OpenSans" w:eastAsia="OpenSans" w:cs="OpenSans"/>
          <w:i/>
          <w:iCs/>
          <w:color w:val="000000"/>
          <w:sz w:val="20"/>
          <w:szCs w:val="20"/>
          <w:shd w:val="clear" w:fill="FFFFFF"/>
          <w:lang w:val="ru"/>
        </w:rPr>
        <w:t>Креативность</w:t>
      </w:r>
      <w:r>
        <w:rPr>
          <w:rFonts w:hint="default" w:ascii="OpenSans" w:hAnsi="OpenSans" w:eastAsia="OpenSans" w:cs="OpenSans"/>
          <w:color w:val="000000"/>
          <w:sz w:val="20"/>
          <w:szCs w:val="20"/>
          <w:u w:val="single"/>
          <w:shd w:val="clear" w:fill="FFFFFF"/>
          <w:lang w:val="ru"/>
        </w:rPr>
        <w:t> </w:t>
      </w:r>
      <w:r>
        <w:rPr>
          <w:rFonts w:hint="default" w:ascii="OpenSans" w:hAnsi="OpenSans" w:eastAsia="OpenSans" w:cs="OpenSans"/>
          <w:color w:val="000000"/>
          <w:sz w:val="20"/>
          <w:szCs w:val="20"/>
          <w:shd w:val="clear" w:fill="FFFFFF"/>
          <w:lang w:val="ru"/>
        </w:rPr>
        <w:t xml:space="preserve">– личностное качество, представляющее собой способность к творчеству в разных сферах жизнедеятельности, а также способность оказать поддержку в творческой самореализации другим людям </w:t>
      </w:r>
    </w:p>
    <w:p w14:paraId="20A71E27">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i/>
          <w:iCs/>
          <w:color w:val="000000"/>
          <w:sz w:val="20"/>
          <w:szCs w:val="20"/>
          <w:shd w:val="clear" w:fill="FFFFFF"/>
          <w:lang w:val="ru"/>
        </w:rPr>
        <w:t>Цели и задачи, которые может поставить воспитатель в развитии творческих способностей:</w:t>
      </w:r>
    </w:p>
    <w:p w14:paraId="2000D3FA">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развивать детскую фантазию, причинно–следственное мышление, языковое чутье, творческое воображение;</w:t>
      </w:r>
    </w:p>
    <w:p w14:paraId="680CCC8A">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развивать умение сочинять рассказы и сказки;</w:t>
      </w:r>
    </w:p>
    <w:p w14:paraId="359B1096">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решать сложные проблемные задания;</w:t>
      </w:r>
    </w:p>
    <w:p w14:paraId="398B199D">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формировать любознательность;</w:t>
      </w:r>
    </w:p>
    <w:p w14:paraId="4181731D">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стремление к познанию нового, неизведанного;</w:t>
      </w:r>
    </w:p>
    <w:p w14:paraId="6A72C778">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формировать умение мыслить логически, нестандартно;</w:t>
      </w:r>
    </w:p>
    <w:p w14:paraId="3BC78F70">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развивать речь, логику мышление;</w:t>
      </w:r>
    </w:p>
    <w:p w14:paraId="1384B91D">
      <w:pPr>
        <w:pStyle w:val="4"/>
        <w:widowControl/>
        <w:numPr>
          <w:ilvl w:val="0"/>
          <w:numId w:val="3"/>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повышать мотивацию к самосовершенствованию.</w:t>
      </w:r>
    </w:p>
    <w:p w14:paraId="6567B2A3">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u w:val="single"/>
          <w:shd w:val="clear" w:fill="FFFFFF"/>
          <w:lang w:val="ru"/>
        </w:rPr>
        <w:t>Основные принципы творческого воспитания:</w:t>
      </w:r>
    </w:p>
    <w:p w14:paraId="770CD53A">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-индивидуальный подход;</w:t>
      </w:r>
    </w:p>
    <w:p w14:paraId="0CDFF79B">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-личный пример («делай, как я!»);</w:t>
      </w:r>
    </w:p>
    <w:p w14:paraId="15EA2F9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-формирование поисковой активности (интереса, тяги к новому,  к знаниям);</w:t>
      </w:r>
    </w:p>
    <w:p w14:paraId="796E58E8">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-не навязывать свое мнение и мнение других,  каким бы верным оно ни было;</w:t>
      </w:r>
    </w:p>
    <w:p w14:paraId="3A712A24">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u w:val="single"/>
          <w:shd w:val="clear" w:fill="FFFFFF"/>
          <w:lang w:val="ru"/>
        </w:rPr>
        <w:t>Методы воспитания и обучения:</w:t>
      </w:r>
    </w:p>
    <w:p w14:paraId="323BB203">
      <w:pPr>
        <w:pStyle w:val="4"/>
        <w:widowControl/>
        <w:numPr>
          <w:ilvl w:val="0"/>
          <w:numId w:val="4"/>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Активные (игры; самостоятельная деятельность под руководством взрослого; поисковые, исследовательские, практические, связанные с самостоятельным поиском и открытием школьниками тех или иных истин,  способствующие активизации познавательной и творческой активности).</w:t>
      </w:r>
    </w:p>
    <w:p w14:paraId="010E2170">
      <w:pPr>
        <w:pStyle w:val="4"/>
        <w:widowControl/>
        <w:numPr>
          <w:ilvl w:val="0"/>
          <w:numId w:val="4"/>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Пассивные (собственный пример, беседы).</w:t>
      </w:r>
    </w:p>
    <w:p w14:paraId="194B4C2F">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Наибольший </w:t>
      </w:r>
      <w:r>
        <w:rPr>
          <w:rFonts w:hint="default" w:ascii="OpenSans" w:hAnsi="OpenSans" w:eastAsia="OpenSans" w:cs="OpenSans"/>
          <w:color w:val="000000"/>
          <w:sz w:val="20"/>
          <w:szCs w:val="20"/>
          <w:u w:val="single"/>
          <w:shd w:val="clear" w:fill="FFFFFF"/>
          <w:lang w:val="ru"/>
        </w:rPr>
        <w:t>эффект в развитии творческих способностей</w:t>
      </w:r>
      <w:r>
        <w:rPr>
          <w:rFonts w:hint="default" w:ascii="OpenSans" w:hAnsi="OpenSans" w:eastAsia="OpenSans" w:cs="OpenSans"/>
          <w:color w:val="000000"/>
          <w:sz w:val="20"/>
          <w:szCs w:val="20"/>
          <w:shd w:val="clear" w:fill="FFFFFF"/>
          <w:lang w:val="ru"/>
        </w:rPr>
        <w:t>  может оказать:</w:t>
      </w:r>
    </w:p>
    <w:p w14:paraId="6F486481">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реализация занятий по специально разработанной программе,</w:t>
      </w:r>
    </w:p>
    <w:p w14:paraId="5FF7D504">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вовлечение учащихся в творческое взаимодействие прикладного характера со сверстниками;</w:t>
      </w:r>
    </w:p>
    <w:p w14:paraId="34AD197F">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дидактические и сюжетно – ролевые игры во внеурочно время;</w:t>
      </w:r>
    </w:p>
    <w:p w14:paraId="30A68732">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экскурсии, наблюдения;</w:t>
      </w:r>
    </w:p>
    <w:p w14:paraId="00EDC19D">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участие в викторинах, конкурсах, олимпиадах;</w:t>
      </w:r>
    </w:p>
    <w:p w14:paraId="2D5F7F27">
      <w:pPr>
        <w:pStyle w:val="4"/>
        <w:widowControl/>
        <w:numPr>
          <w:ilvl w:val="0"/>
          <w:numId w:val="5"/>
        </w:numPr>
        <w:shd w:val="clear" w:fill="FFFFFF"/>
        <w:spacing w:before="0" w:beforeAutospacing="0" w:after="300" w:afterAutospacing="0"/>
        <w:ind w:left="440" w:right="0" w:hanging="360"/>
        <w:rPr>
          <w:rFonts w:hint="default" w:ascii="OpenSans" w:hAnsi="OpenSans" w:eastAsia="OpenSans" w:cs="OpenSans"/>
          <w:color w:val="000000"/>
          <w:sz w:val="16"/>
          <w:szCs w:val="16"/>
          <w:shd w:val="clear" w:fill="FFFFFF"/>
          <w:lang w:val="ru"/>
        </w:rPr>
      </w:pPr>
      <w:r>
        <w:rPr>
          <w:rFonts w:hint="default" w:ascii="OpenSans" w:hAnsi="OpenSans" w:eastAsia="OpenSans" w:cs="OpenSans"/>
          <w:color w:val="000000"/>
          <w:sz w:val="16"/>
          <w:szCs w:val="16"/>
          <w:shd w:val="clear" w:fill="FFFFFF"/>
          <w:lang w:val="ru"/>
        </w:rPr>
        <w:t>творческие мастерские.</w:t>
      </w:r>
    </w:p>
    <w:p w14:paraId="312DD53B">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Наиболее эффективной сферой развития творческих способностей детей является искусство, художественная деятельность, которой отлично можно заниматься во внеурочной деятельности.</w:t>
      </w:r>
    </w:p>
    <w:p w14:paraId="434F7E8E">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p>
    <w:p w14:paraId="2AF1B3FF">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Досуговая деятельность и ее особенности.</w:t>
      </w:r>
    </w:p>
    <w:p w14:paraId="34025D18">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2.1</w:t>
      </w:r>
      <w:r>
        <w:rPr>
          <w:rFonts w:hint="default" w:ascii="OpenSans" w:hAnsi="OpenSans" w:eastAsia="OpenSans" w:cs="OpenSans"/>
          <w:color w:val="000000"/>
          <w:sz w:val="20"/>
          <w:szCs w:val="20"/>
          <w:shd w:val="clear" w:fill="FFFFFF"/>
          <w:lang w:val="ru"/>
        </w:rPr>
        <w:t> </w:t>
      </w:r>
      <w:r>
        <w:rPr>
          <w:rFonts w:hint="default" w:ascii="OpenSans" w:hAnsi="OpenSans" w:eastAsia="OpenSans" w:cs="OpenSans"/>
          <w:b/>
          <w:bCs/>
          <w:color w:val="000000"/>
          <w:sz w:val="20"/>
          <w:szCs w:val="20"/>
          <w:shd w:val="clear" w:fill="FFFFFF"/>
          <w:lang w:val="ru"/>
        </w:rPr>
        <w:t>Принципы досуговой деятельности</w:t>
      </w:r>
    </w:p>
    <w:p w14:paraId="00076B86">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Для достижения главной цели необходимо строить досуговую деятельность на основе таких методологических подходов, как гуманистический, системный, синергетический (сотруднический), деятельностный, и в соответствии со следующими принципами:</w:t>
      </w:r>
    </w:p>
    <w:p w14:paraId="34F8339B">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-системность</w:t>
      </w:r>
    </w:p>
    <w:p w14:paraId="0E1FAB6C">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w:t>
      </w:r>
      <w:r>
        <w:rPr>
          <w:rFonts w:hint="default" w:ascii="OpenSans" w:hAnsi="OpenSans" w:eastAsia="OpenSans" w:cs="OpenSans"/>
          <w:b/>
          <w:bCs/>
          <w:color w:val="000000"/>
          <w:sz w:val="20"/>
          <w:szCs w:val="20"/>
          <w:shd w:val="clear" w:fill="FFFFFF"/>
          <w:lang w:val="ru"/>
        </w:rPr>
        <w:t> вариативность</w:t>
      </w:r>
    </w:p>
    <w:p w14:paraId="3EE02478">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-добровольность</w:t>
      </w:r>
    </w:p>
    <w:p w14:paraId="4AAB53D4">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-успешность и социальная значимость</w:t>
      </w:r>
    </w:p>
    <w:p w14:paraId="52796511">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p>
    <w:p w14:paraId="72D9826C">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2.2. Содержание  и  формы  организации  творческой  деятельности.</w:t>
      </w:r>
    </w:p>
    <w:p w14:paraId="6F02C07D">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xml:space="preserve">Досуговая  деятельность  может быть организована в формах: экскурсии, кружки, секции, олимпиады, конкурсы, соревнования, проекты, викторины, познавательная практика, поисковые исследования через  организацию  деятельности воспитанников во взаимодействии со сверстниками, педагогами, специалистами центра </w:t>
      </w:r>
    </w:p>
    <w:p w14:paraId="4BCCAB8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Организуя  творческую  деятельность  детей,  важно  четко  её  планировать,  оптимальная  организация  такой  деятельности  предполагает  подбор  заданий,  упражнений  с  постепенным    возрастанием    трудности.  Непременное  условие  –  постепенное  расширение  и  усложнение  деятельности  как  ступеней  активности  детей;  первое  без  второго,  как  и  второе  без  первого  развиваться  не  могут.  Расширение  деятельности  и  исключение  фактора  сложности  неизбежно  приводит  к  адаптации,  затуханию  интереса  как  мощного  стимулятора  активности.  Чтобы  избежать  этого,  важно  правильно  выбрать  форму  и  приемы  организации  творческой  деятельности  детей.  Выбор  форм  организации  зависит  от  целей  и  задач  деятельности,  её  стадий  приемов,  содержания  и  характера,  возрастного  состава  участников.  Выбор  форм  определяется  также  состоянием  материально-технической  базы.  Существуют  различные  формы  организации  творческой  деятельности  детей.</w:t>
      </w:r>
    </w:p>
    <w:p w14:paraId="554BB120">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Например,  </w:t>
      </w:r>
      <w:r>
        <w:rPr>
          <w:rFonts w:hint="default" w:ascii="OpenSans" w:hAnsi="OpenSans" w:eastAsia="OpenSans" w:cs="OpenSans"/>
          <w:b/>
          <w:bCs/>
          <w:color w:val="000000"/>
          <w:sz w:val="20"/>
          <w:szCs w:val="20"/>
          <w:shd w:val="clear" w:fill="FFFFFF"/>
          <w:lang w:val="ru"/>
        </w:rPr>
        <w:t>кружок.</w:t>
      </w:r>
      <w:r>
        <w:rPr>
          <w:rFonts w:hint="default" w:ascii="OpenSans" w:hAnsi="OpenSans" w:eastAsia="OpenSans" w:cs="OpenSans"/>
          <w:color w:val="000000"/>
          <w:sz w:val="20"/>
          <w:szCs w:val="20"/>
          <w:shd w:val="clear" w:fill="FFFFFF"/>
          <w:lang w:val="ru"/>
        </w:rPr>
        <w:t>  Основная  задача  кружков  –  развитие  художественных  способностей  детей  в  процессе  обучения  средствами  различных  видов  изобразительного    и  прикладного  искусства,  формирование  эстетических  потребностей,  вкуса,  воспитание  интереса  к  искусству.  Кружковая  работа  играет  важную  роль  в  приобщении  детей  прежде  всего  к  традиционному  искусству  народных    промыслов.  Именно  в  условиях  работы  кружка  возможно  целенаправленное  развитие  творческой  инициативы  и  самостоятельности  детей,  что  является  залогом  формирования  склонностей  к  определенной  деятельности.</w:t>
      </w:r>
    </w:p>
    <w:p w14:paraId="5DCC78B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Каждая  художественная  техника  в  той  или  иной  степени  развивает  у  ребенка  разные  области  руки,  предплечья,  пальцев,  Так,  тонкая  графическая  работа  учит  лучшей  координации  движений,  лепка  развивает  пальцы;  лучшему  освоению  пространства,  объема,  глубины  способствует  работа  с  пластилином,  глиной,  соленым  тестом,  бумагой  (бумагопластика).</w:t>
      </w:r>
    </w:p>
    <w:p w14:paraId="34480736">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Студия  </w:t>
      </w:r>
      <w:r>
        <w:rPr>
          <w:rFonts w:hint="default" w:ascii="OpenSans" w:hAnsi="OpenSans" w:eastAsia="OpenSans" w:cs="OpenSans"/>
          <w:color w:val="000000"/>
          <w:sz w:val="20"/>
          <w:szCs w:val="20"/>
          <w:shd w:val="clear" w:fill="FFFFFF"/>
          <w:lang w:val="ru"/>
        </w:rPr>
        <w:t>–  объединение  нескольких  кружков.  Здесь  создаются  условия  для  более  широкого  выбора  целенаправленной  работы  с  постепенным  углублением  её  содержания.  Детям  предоставляется  большая  самостоятельность  для  творчества,  простор  для  проявления  своей  инициативы.</w:t>
      </w:r>
    </w:p>
    <w:p w14:paraId="1545736D">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Интересным  и  содержательным  видом  организации  творческой  деятельности  является  </w:t>
      </w:r>
      <w:r>
        <w:rPr>
          <w:rFonts w:hint="default" w:ascii="OpenSans" w:hAnsi="OpenSans" w:eastAsia="OpenSans" w:cs="OpenSans"/>
          <w:b/>
          <w:bCs/>
          <w:color w:val="000000"/>
          <w:sz w:val="20"/>
          <w:szCs w:val="20"/>
          <w:shd w:val="clear" w:fill="FFFFFF"/>
          <w:lang w:val="ru"/>
        </w:rPr>
        <w:t>экскурсия.</w:t>
      </w:r>
      <w:r>
        <w:rPr>
          <w:rFonts w:hint="default" w:ascii="OpenSans" w:hAnsi="OpenSans" w:eastAsia="OpenSans" w:cs="OpenSans"/>
          <w:color w:val="000000"/>
          <w:sz w:val="20"/>
          <w:szCs w:val="20"/>
          <w:shd w:val="clear" w:fill="FFFFFF"/>
          <w:lang w:val="ru"/>
        </w:rPr>
        <w:t>  Цель  экскурсии  –  полнее  раскрыть  отдельную  тему,  глубже  познакомить  с  видами  изобразительного  и  прикладного  искусства,  дать  ясное  представление  о  специфике  творческой  работы  мастера,  художника. </w:t>
      </w:r>
    </w:p>
    <w:p w14:paraId="1ACE465E">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Для  ребенка  имеет  большое  значение  видеть  результаты  своего  труда.  Поэтому  немаловажное  значение  имеет  проведение  выставок.  Они  могут  составлять  основу  праздника  с  приглашением  родителей.Большую  роль  играет  организация  творческой  деятельности  в  каникулярный  период.  Выбор  деятельности  для  детей  основан  на  добровольности,  интересе,  удовольствии  и  психологическом  комфорте.  При  данных  условиях  досуг  становится  и  временем  отдыха,  и  временем  саморазвития.</w:t>
      </w:r>
    </w:p>
    <w:p w14:paraId="288243B6">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br w:type="textWrapping"/>
      </w:r>
    </w:p>
    <w:p w14:paraId="1E0499F6">
      <w:pPr>
        <w:pStyle w:val="4"/>
        <w:widowControl/>
        <w:shd w:val="clear" w:fill="FFFFFF"/>
        <w:spacing w:before="0" w:beforeAutospacing="0" w:after="0" w:afterAutospacing="0"/>
        <w:ind w:left="0" w:right="0"/>
        <w:jc w:val="center"/>
        <w:rPr>
          <w:rFonts w:hint="default" w:ascii="OpenSans" w:hAnsi="OpenSans" w:eastAsia="OpenSans" w:cs="OpenSans"/>
          <w:color w:val="000000"/>
          <w:sz w:val="20"/>
          <w:szCs w:val="20"/>
          <w:shd w:val="clear" w:fill="FFFFFF"/>
          <w:lang w:val="ru"/>
        </w:rPr>
      </w:pPr>
      <w:r>
        <w:rPr>
          <w:rFonts w:hint="default" w:ascii="OpenSans" w:hAnsi="OpenSans" w:eastAsia="OpenSans" w:cs="OpenSans"/>
          <w:b/>
          <w:bCs/>
          <w:color w:val="000000"/>
          <w:sz w:val="20"/>
          <w:szCs w:val="20"/>
          <w:shd w:val="clear" w:fill="FFFFFF"/>
          <w:lang w:val="ru"/>
        </w:rPr>
        <w:t>Заключение</w:t>
      </w:r>
      <w:r>
        <w:rPr>
          <w:rFonts w:hint="default" w:ascii="OpenSans" w:hAnsi="OpenSans" w:eastAsia="OpenSans" w:cs="OpenSans"/>
          <w:color w:val="000000"/>
          <w:sz w:val="20"/>
          <w:szCs w:val="20"/>
          <w:shd w:val="clear" w:fill="FFFFFF"/>
          <w:lang w:val="ru"/>
        </w:rPr>
        <w:t>.</w:t>
      </w:r>
    </w:p>
    <w:p w14:paraId="0F399E0E">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Обучение творчеству возможно только в совместной деятельности воспитателя и ребёнка, где каждый из участников – полноправный член. При этом воспитатель не только демонстрирует различные творческие способы досуговой деятельности, но организует её так, чтобы условия и обстоятельства жизни ребёнка требовали от него творческих решений. От того, насколько добросовестно и профессионально воспитатель отнесётся к своему делу, насколько интересно разработана программа внеурочной деятельности, зависит уровень развития творческого потенциала детей.</w:t>
      </w:r>
    </w:p>
    <w:p w14:paraId="5586BF58">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К настоящему времени в мире сложилось понимание важности роли не только сферы культуры в становлении и развитии человечества в целом и в отдельных государствах, но и творческих личностей, формирующих и развивающих ее. Это понимание привело к формированию в большинстве стран мира социально-культурной инфраструктуры, обеспечивающей создание условий для реализации потенциала всех сфер общественной деятельности. От простых  форм  оказания помощи  тем слоям населения, которые  в ней нуждались просто для выживания в трудных экономических условиях, пройден путь до создания развитых многоэлементных  систем социализации и адаптации новых поколений в конкретное общество, а через такое общество – приобщение к общечеловеческой культуре. Дети «группы риска» – это часть того нового поколения, которое приходит на смену существующему, и чьей задачей является дальнейший прогресс человечества. Культурно-досуговая деятельность является одним из самых эффективных способов реабилитационно-профилактической работы с детьми всех категорий группы риска.</w:t>
      </w:r>
    </w:p>
    <w:p w14:paraId="402E61AF">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Важнейшей характеристикой культурно-досуговой деятельности является то, что многообразие ее форм и видов практически бесконечно. Это связано в первую очередь с тем, что человек, создатель и носитель культуры, является и объектом и субъектом в социально-культурной сфере, а в основе социально-культурной деятельности лежит творческая деятельность. Все новое в жизни любого общества порождается творчеством человека. В свою очередь, творческое развитие человека обусловлено не только образованием, но и его вовлечением в культурно-досуговую деятельность. </w:t>
      </w:r>
    </w:p>
    <w:p w14:paraId="551D6A00">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 Таким образом, можно делать вывод, что негативный жизненный опыт, который получили дети «группы риска», негативно влияющий на психологическую и эмоциональную сферы детей, связан не только с особенностями самого ребенка (психофизическими, эмоционально-психическими, врожденными, в том числе медико-патологическими), но и с социальной средой, в которой он растет.</w:t>
      </w:r>
    </w:p>
    <w:p w14:paraId="7D01406F">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В условиях когда, с одной стороны, из-за политико-экономических кризисов увеличивается число семей, находящихся в трудных жизненных ситуациях и становятся неплатежеспособными, что в свою очередь увеличивает рост числа детей группы риска, а с другой стороны, резко сокращается число бесплатных досуговых организаций и учреждений, включая школьные кружки и секции, что заметно сокращает возможности занятий организованной культурно-досуговой деятельностью для детей из неблагополучных и социально незащищенных семей. Каждый из таких детей имеет собственную историю, которая не всегда бывает положительной. Многие дети педагогически запущены, испытывают трудности в общении со сверстниками, имеются случаи конфликтов с законом. Нередким явлением в неблагополучных семьях может быть нарушение детско-родительских отношений по разным причинам. К сожалению, чаще всего, причина таких нарушений – зависимость одного или обоих родителей, из-за которой страдает ребенок. Это халатное отношение родителям к потребностям ребенка, к его воспитанию и обучению; нередки случаи жестокого обращения с детьми в неблагополучных семьях. Все эти факторы приводят к отклоняющемуся поведению детей: побеги из дома, пропуски уроков, агрессия по отношению к окружающим. Все эти дети испытывают потребность в счастье, принятии их в социуме, и не всегда их попытки «наладить» свою жизнь являются удачными.</w:t>
      </w:r>
    </w:p>
    <w:p w14:paraId="19CB88F4">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Теоретические и практические разработки А. Д. Жаркова, И. Ю. Исаевой, Т. Г. Киселевой, Е. Б. Скачковой, В. В. Туева, Н. Н. Ярошенко и др. убедительно показывают, что досуговые формы и виды деятельности наиболее эффективно способствуют интеллектуальному и творческому развитию детей, решению самых сложных психоэмоциональных проблем.</w:t>
      </w:r>
    </w:p>
    <w:p w14:paraId="752DAFA2">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Реализация программ реабилитации в центре становятся единственным местом, где доступен разнообразный набор видов и форм досуговой деятельности. В центре досуговая деятельность осуществляется в едином комплексе с работой специалистов-психологов, социальных педагогов и работников и организаторов досуговой деятельности в рамках программ по работе не только с детьми группы риска, но и с их семьями.</w:t>
      </w:r>
    </w:p>
    <w:p w14:paraId="4A9C440E">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Значительное место в таких программах отводится художественному творчеству, так как развитие творческих способностей детей «группы риска» – это одно из главных направлений профилактической работы. Задачи такой досуговой работы с детьми группы риска заметно отличаются от работы с благополучными детьми. Не всегда сложные проблемы детей группы риска можно решить в большинстве обычных учреждений и организаций культурно-досуговой деятельности. Как правило, они довольно узкопрофильные, программы не рассчитаны на детей «группы риска». В штате не всегда есть специалисты-психологи, а имеющиеся практически никак не участвуют в создании  программ отдельных направлений досуговой деятельности. </w:t>
      </w:r>
    </w:p>
    <w:p w14:paraId="1A57CEDF">
      <w:pPr>
        <w:pStyle w:val="4"/>
        <w:widowControl/>
        <w:shd w:val="clear" w:fill="FFFFFF"/>
        <w:spacing w:before="0" w:beforeAutospacing="0" w:after="30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t>Опыт работы с детьми «группы риска»  Центра показывает, что реализация комплексной программы развития творческих способностей детей способна дать очень хорошие результаты. Досуговая деятельность, развивая творческие способности таких детей, в комплексе с созданными психолого-педагогическими условиями и при участии всех специалистов Центра социальной помощи семье и детям, обеспечивает формирование зоны изменения деструктивного поведения и негативного мировосприятия на более объективное и позитивное. Творчество формирует у детей, находящихся в сложной, негативной жизненной ситуации, чувство радости и счастья, потребность в которых не может реализоваться в их повседневной жизни. Из опыта работы с детьми «группы риска» можно заключить, что творчество приносит этим детям осознание, что они способны создавать прекрасное, их уверенность в собственных силах возрастает. Такой букет положительных эмоций, как чувства радости, счастья и чувства создаваемого своими руками прекрасного, может стать трамплином для выхода ребенка из негативных жизненных ситуаций.</w:t>
      </w:r>
    </w:p>
    <w:p w14:paraId="43D4DAC9">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p>
    <w:p w14:paraId="0187E199">
      <w:pPr>
        <w:pStyle w:val="4"/>
        <w:widowControl/>
        <w:shd w:val="clear" w:fill="FFFFFF"/>
        <w:spacing w:before="0" w:beforeAutospacing="0" w:after="0" w:afterAutospacing="0"/>
        <w:ind w:left="0" w:right="0"/>
        <w:rPr>
          <w:rFonts w:hint="default" w:ascii="OpenSans" w:hAnsi="OpenSans" w:eastAsia="OpenSans" w:cs="OpenSans"/>
          <w:color w:val="000000"/>
          <w:sz w:val="20"/>
          <w:szCs w:val="20"/>
          <w:shd w:val="clear" w:fill="FFFFFF"/>
          <w:lang w:val="ru"/>
        </w:rPr>
      </w:pPr>
      <w:r>
        <w:rPr>
          <w:rFonts w:hint="default" w:ascii="OpenSans" w:hAnsi="OpenSans" w:eastAsia="OpenSans" w:cs="OpenSans"/>
          <w:color w:val="000000"/>
          <w:sz w:val="20"/>
          <w:szCs w:val="20"/>
          <w:shd w:val="clear" w:fill="FFFFFF"/>
          <w:lang w:val="ru"/>
        </w:rPr>
        <w:br w:type="textWrapping"/>
      </w:r>
    </w:p>
    <w:p w14:paraId="1FF122C7">
      <w:pPr>
        <w:keepNext w:val="0"/>
        <w:keepLines w:val="0"/>
        <w:widowControl/>
        <w:suppressLineNumbers w:val="0"/>
        <w:spacing w:before="0" w:beforeAutospacing="0" w:after="200" w:afterAutospacing="0" w:line="276" w:lineRule="auto"/>
        <w:ind w:left="0" w:right="0"/>
        <w:jc w:val="left"/>
        <w:rPr>
          <w:lang w:val="ru"/>
        </w:rPr>
      </w:pPr>
    </w:p>
    <w:p w14:paraId="2DEB47C8">
      <w:bookmarkStart w:id="0" w:name="_GoBack"/>
      <w:bookmarkEnd w:id="0"/>
    </w:p>
    <w:sectPr>
      <w:pgSz w:w="11900" w:h="16820"/>
      <w:pgMar w:top="1135" w:right="840" w:bottom="1135" w:left="1702" w:header="700" w:footer="700"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auto"/>
    <w:pitch w:val="variable"/>
    <w:sig w:usb0="E4002EFF" w:usb1="C000247B" w:usb2="00000009" w:usb3="00000000" w:csb0="200001FF" w:csb1="00000000"/>
  </w:font>
  <w:font w:name="OpenSans">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9D6A"/>
    <w:multiLevelType w:val="multilevel"/>
    <w:tmpl w:val="901D9D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87C7FAD"/>
    <w:multiLevelType w:val="multilevel"/>
    <w:tmpl w:val="987C7F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70005F6"/>
    <w:multiLevelType w:val="multilevel"/>
    <w:tmpl w:val="A70005F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3A211FF"/>
    <w:multiLevelType w:val="multilevel"/>
    <w:tmpl w:val="E3A211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64F87E73"/>
    <w:multiLevelType w:val="multilevel"/>
    <w:tmpl w:val="64F87E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9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paragraph" w:styleId="4">
    <w:name w:val="Normal (Web)"/>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2025-10-29T17:42:39Z</dcterms:created>
  <dc:creator>ADMIN</dc:creator>
  <cp:lastModifiedBy>ADMIN</cp:lastModifiedBy>
  <dcterms:modified xsi:type="dcterms:W3CDTF">2025-10-29T17:42:54Z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D8ADC2CBC7364588A4049FEF8F9C7628_12</vt:lpwstr>
  </property>
</Properties>
</file>