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54" w:rsidRDefault="00540E54" w:rsidP="00540E54">
      <w:pPr>
        <w:pStyle w:val="c11"/>
        <w:shd w:val="clear" w:color="auto" w:fill="FFFFFF"/>
        <w:spacing w:before="0" w:beforeAutospacing="0" w:after="0" w:afterAutospacing="0"/>
        <w:ind w:left="58" w:firstLine="509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Муниципальное бюджетное учреждение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дополнительного образования</w:t>
      </w:r>
    </w:p>
    <w:p w:rsidR="00540E54" w:rsidRDefault="00540E54" w:rsidP="00540E54">
      <w:pPr>
        <w:pStyle w:val="c11"/>
        <w:shd w:val="clear" w:color="auto" w:fill="FFFFFF"/>
        <w:spacing w:before="0" w:beforeAutospacing="0" w:after="0" w:afterAutospacing="0"/>
        <w:ind w:left="58" w:firstLine="509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«Детская школа искусств №6» г. Брянска</w:t>
      </w: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17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17"/>
          <w:color w:val="000000"/>
          <w:sz w:val="48"/>
          <w:szCs w:val="48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17"/>
          <w:color w:val="000000"/>
          <w:sz w:val="48"/>
          <w:szCs w:val="48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17"/>
          <w:color w:val="000000"/>
          <w:sz w:val="48"/>
          <w:szCs w:val="48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17"/>
          <w:color w:val="000000"/>
          <w:sz w:val="48"/>
          <w:szCs w:val="48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17"/>
          <w:color w:val="000000"/>
          <w:sz w:val="48"/>
          <w:szCs w:val="48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rPr>
          <w:rStyle w:val="c17"/>
          <w:color w:val="000000"/>
          <w:sz w:val="48"/>
          <w:szCs w:val="48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Fonts w:ascii="Calibri" w:hAnsi="Calibri" w:cs="Calibri"/>
          <w:sz w:val="22"/>
          <w:szCs w:val="22"/>
        </w:rPr>
      </w:pPr>
      <w:r>
        <w:rPr>
          <w:rStyle w:val="c17"/>
          <w:color w:val="000000"/>
          <w:sz w:val="48"/>
          <w:szCs w:val="48"/>
        </w:rPr>
        <w:t>Методическая разработка:</w:t>
      </w: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15"/>
          <w:sz w:val="56"/>
          <w:szCs w:val="56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Style w:val="c15"/>
          <w:i/>
          <w:color w:val="000000"/>
          <w:sz w:val="56"/>
          <w:szCs w:val="56"/>
        </w:rPr>
        <w:t>«</w:t>
      </w:r>
      <w:r>
        <w:rPr>
          <w:rStyle w:val="c1"/>
          <w:b/>
          <w:bCs/>
          <w:i/>
          <w:color w:val="000000"/>
          <w:sz w:val="56"/>
          <w:szCs w:val="56"/>
        </w:rPr>
        <w:t>Модель взаимодействия в трио «преподаватель-учащийся-концертмейстер</w:t>
      </w:r>
      <w:r>
        <w:rPr>
          <w:b/>
          <w:i/>
          <w:color w:val="000000"/>
          <w:sz w:val="56"/>
          <w:szCs w:val="56"/>
        </w:rPr>
        <w:t>» на уроках вокала»</w:t>
      </w:r>
    </w:p>
    <w:p w:rsidR="00540E54" w:rsidRDefault="00540E54" w:rsidP="00540E54">
      <w:pPr>
        <w:pStyle w:val="c4"/>
        <w:shd w:val="clear" w:color="auto" w:fill="FFFFFF"/>
        <w:spacing w:before="0" w:beforeAutospacing="0" w:after="0" w:afterAutospacing="0"/>
        <w:ind w:left="3538" w:firstLine="509"/>
        <w:jc w:val="right"/>
        <w:rPr>
          <w:rStyle w:val="c5"/>
          <w:sz w:val="32"/>
          <w:szCs w:val="32"/>
        </w:rPr>
      </w:pPr>
    </w:p>
    <w:p w:rsidR="00540E54" w:rsidRDefault="00540E54" w:rsidP="00540E54">
      <w:pPr>
        <w:pStyle w:val="c4"/>
        <w:shd w:val="clear" w:color="auto" w:fill="FFFFFF"/>
        <w:spacing w:before="0" w:beforeAutospacing="0" w:after="0" w:afterAutospacing="0"/>
        <w:ind w:left="3538" w:firstLine="509"/>
        <w:jc w:val="right"/>
        <w:rPr>
          <w:rStyle w:val="c5"/>
          <w:color w:val="000000"/>
          <w:sz w:val="32"/>
          <w:szCs w:val="32"/>
        </w:rPr>
      </w:pPr>
    </w:p>
    <w:p w:rsidR="00540E54" w:rsidRDefault="00540E54" w:rsidP="00540E54">
      <w:pPr>
        <w:pStyle w:val="c4"/>
        <w:shd w:val="clear" w:color="auto" w:fill="FFFFFF"/>
        <w:spacing w:before="0" w:beforeAutospacing="0" w:after="0" w:afterAutospacing="0"/>
        <w:ind w:left="3538" w:firstLine="509"/>
        <w:jc w:val="right"/>
        <w:rPr>
          <w:rStyle w:val="c5"/>
          <w:color w:val="000000"/>
          <w:sz w:val="32"/>
          <w:szCs w:val="32"/>
        </w:rPr>
      </w:pPr>
    </w:p>
    <w:p w:rsidR="00540E54" w:rsidRDefault="00540E54" w:rsidP="00540E54">
      <w:pPr>
        <w:pStyle w:val="c4"/>
        <w:shd w:val="clear" w:color="auto" w:fill="FFFFFF"/>
        <w:spacing w:before="0" w:beforeAutospacing="0" w:after="0" w:afterAutospacing="0"/>
        <w:ind w:left="3538" w:firstLine="509"/>
        <w:jc w:val="right"/>
        <w:rPr>
          <w:rStyle w:val="c5"/>
          <w:color w:val="000000"/>
          <w:sz w:val="32"/>
          <w:szCs w:val="32"/>
        </w:rPr>
      </w:pPr>
    </w:p>
    <w:p w:rsidR="00540E54" w:rsidRDefault="00540E54" w:rsidP="00540E54">
      <w:pPr>
        <w:pStyle w:val="c4"/>
        <w:shd w:val="clear" w:color="auto" w:fill="FFFFFF"/>
        <w:spacing w:before="0" w:beforeAutospacing="0" w:after="0" w:afterAutospacing="0"/>
        <w:ind w:left="3538" w:firstLine="509"/>
        <w:jc w:val="right"/>
        <w:rPr>
          <w:rFonts w:ascii="Calibri" w:hAnsi="Calibri" w:cs="Calibri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Подготовила:</w:t>
      </w:r>
    </w:p>
    <w:p w:rsidR="00540E54" w:rsidRDefault="00540E54" w:rsidP="00540E54">
      <w:pPr>
        <w:pStyle w:val="c4"/>
        <w:shd w:val="clear" w:color="auto" w:fill="FFFFFF"/>
        <w:spacing w:before="0" w:beforeAutospacing="0" w:after="0" w:afterAutospacing="0"/>
        <w:ind w:left="3538" w:firstLine="509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преподаватель по классу фортепиано Трусова Е.М.</w:t>
      </w: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Style w:val="c2"/>
          <w:b/>
          <w:bCs/>
          <w:color w:val="000000"/>
          <w:sz w:val="32"/>
          <w:szCs w:val="32"/>
        </w:rPr>
      </w:pPr>
    </w:p>
    <w:p w:rsidR="00540E54" w:rsidRDefault="00540E54" w:rsidP="00540E54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</w:p>
    <w:p w:rsidR="00540E54" w:rsidRPr="00540E54" w:rsidRDefault="00540E54" w:rsidP="00540E54">
      <w:pPr>
        <w:pStyle w:val="c9"/>
        <w:shd w:val="clear" w:color="auto" w:fill="FFFFFF"/>
        <w:spacing w:before="0" w:beforeAutospacing="0" w:after="0" w:afterAutospacing="0"/>
        <w:ind w:firstLine="509"/>
        <w:jc w:val="center"/>
        <w:rPr>
          <w:rFonts w:ascii="Calibri" w:hAnsi="Calibri" w:cs="Calibri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Брянск 2025 г.</w:t>
      </w:r>
    </w:p>
    <w:p w:rsidR="008579E8" w:rsidRPr="00333AA5" w:rsidRDefault="008579E8" w:rsidP="008579E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AA5">
        <w:rPr>
          <w:rFonts w:ascii="Times New Roman" w:hAnsi="Times New Roman" w:cs="Times New Roman"/>
          <w:b/>
          <w:i/>
          <w:sz w:val="28"/>
          <w:szCs w:val="28"/>
        </w:rPr>
        <w:lastRenderedPageBreak/>
        <w:t>Введение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   Важность музыкального воспитания в системе дополнительного образования детей. Основная задача заключается в том, чтобы через синтетическую форму жизни и деятельности музыкального искусства приобщить молодых людей к музыкальной деятельности, а также сформировать у них представление о выразительно-интонационной природе музыки посредством непосредственного «проживания» музыкальных образов.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>Музыкально-познавательная деятельность определяется как процесс осмысления и освоения специфической области художественного отражения человеческой деятельности — музыкального искусства. Этот проце</w:t>
      </w:r>
      <w:proofErr w:type="gramStart"/>
      <w:r w:rsidRPr="00333AA5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333AA5">
        <w:rPr>
          <w:rFonts w:ascii="Times New Roman" w:hAnsi="Times New Roman" w:cs="Times New Roman"/>
          <w:sz w:val="28"/>
          <w:szCs w:val="28"/>
        </w:rPr>
        <w:t>ючает разнообразные способы и средства познания, способствующие музыкально-эстетическому развитию личности.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>Важной особенность данного процесса является необходимость профессиональной поддержки со стороны музыкальных педагогов и концертмейстеров, а также тесного взаимодействия между обучающимся, педагогом и концертмейстером на протяжении всего периода обучения. Это взаимодействие обеспечивает эффективную реализацию целей музыкального воспитания и развития.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>В рамках методической разработки предполагается рассмотрение особенностей взаимодействия концертмейстера, педагога и учащегося в контексте вокальных и хоровых классов, что может способствовать более глубокому пониманию и повышению эффективности образовательного процесса в данной области.</w:t>
      </w:r>
    </w:p>
    <w:p w:rsidR="008579E8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Общая характеристика профессиональной деятельности педагога и концертмейстера включает в себя важные аспекты, подчеркивающие значимость и многообразие этих профессий. </w:t>
      </w:r>
    </w:p>
    <w:p w:rsidR="008579E8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9E8" w:rsidRPr="00333AA5" w:rsidRDefault="008579E8" w:rsidP="008579E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AA5">
        <w:rPr>
          <w:rFonts w:ascii="Times New Roman" w:hAnsi="Times New Roman" w:cs="Times New Roman"/>
          <w:b/>
          <w:i/>
          <w:sz w:val="28"/>
          <w:szCs w:val="28"/>
        </w:rPr>
        <w:t>Профессиональная деятельность педагога и концертмейстера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Концертмейстер и аккомпаниатор — это одни из наиболее распространённых профессий среди пианистов. Концертмейстер необходим практически в любой сфере музыкальной деятельности: в образовательных учреждениях (классы по различным специальностям, </w:t>
      </w:r>
      <w:proofErr w:type="gramStart"/>
      <w:r w:rsidRPr="00333AA5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333AA5">
        <w:rPr>
          <w:rFonts w:ascii="Times New Roman" w:hAnsi="Times New Roman" w:cs="Times New Roman"/>
          <w:sz w:val="28"/>
          <w:szCs w:val="28"/>
        </w:rPr>
        <w:t xml:space="preserve"> собственно </w:t>
      </w:r>
      <w:proofErr w:type="spellStart"/>
      <w:r w:rsidRPr="00333AA5">
        <w:rPr>
          <w:rFonts w:ascii="Times New Roman" w:hAnsi="Times New Roman" w:cs="Times New Roman"/>
          <w:sz w:val="28"/>
          <w:szCs w:val="28"/>
        </w:rPr>
        <w:t>пианистики</w:t>
      </w:r>
      <w:proofErr w:type="spellEnd"/>
      <w:r w:rsidRPr="00333AA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333AA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3AA5">
        <w:rPr>
          <w:rFonts w:ascii="Times New Roman" w:hAnsi="Times New Roman" w:cs="Times New Roman"/>
          <w:sz w:val="28"/>
          <w:szCs w:val="28"/>
        </w:rPr>
        <w:t xml:space="preserve"> концертных площадках, в хоровых коллективах, оперных театрах, в сфере хореографии и преподавания. Их присутствие важно в музыкальных и общеобразовательных школах, дворцах творчества, эстетических центрах, музык</w:t>
      </w:r>
      <w:r>
        <w:rPr>
          <w:rFonts w:ascii="Times New Roman" w:hAnsi="Times New Roman" w:cs="Times New Roman"/>
          <w:sz w:val="28"/>
          <w:szCs w:val="28"/>
        </w:rPr>
        <w:t xml:space="preserve">альных и педагогических вузах. 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>Несмотря на широкое распространение, профессия концертмейстера нередко недооценивается. Некоторые считают, что игра «под солистом» и работа по нотам не требуют значительного мастерства, что является ошибочным взглядом. На самом деле, работа концертмейстера требует высокого профессионализма, мастерства и глубокого понимания музыкального произведения и его выразительности.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Что касается педагогической деятельности в области вокального и хорового пения, то её истоки уходят </w:t>
      </w:r>
      <w:proofErr w:type="gramStart"/>
      <w:r w:rsidRPr="00333AA5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333AA5">
        <w:rPr>
          <w:rFonts w:ascii="Times New Roman" w:hAnsi="Times New Roman" w:cs="Times New Roman"/>
          <w:sz w:val="28"/>
          <w:szCs w:val="28"/>
        </w:rPr>
        <w:t xml:space="preserve"> веков и характеризуются практическими методами обучения — прежде всего, методом показа. Вопросы постановки голоса долгое время оставались в тени теоретических исследований, что объяснялось их считавшейся неприличными или недостойными вниманием. Основой обучения было эмпирическое восприятие и передача опыта, а критерием правильности звучания голоса являлся музыкальный слух, который ориентировался на искусство и эстетические оценки, а не на формальные теории.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Таким образом, профессиональная деятельность педагога и концертмейстера составляет важную составляющую музыкальной культуры, объединяя </w:t>
      </w:r>
      <w:r w:rsidRPr="00333AA5">
        <w:rPr>
          <w:rFonts w:ascii="Times New Roman" w:hAnsi="Times New Roman" w:cs="Times New Roman"/>
          <w:sz w:val="28"/>
          <w:szCs w:val="28"/>
        </w:rPr>
        <w:lastRenderedPageBreak/>
        <w:t>высокое мастерство, педагогическую подготовку и глубокое понимание искусства.</w:t>
      </w:r>
    </w:p>
    <w:p w:rsidR="008579E8" w:rsidRPr="00333AA5" w:rsidRDefault="008579E8" w:rsidP="008579E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AA5">
        <w:rPr>
          <w:rFonts w:ascii="Times New Roman" w:hAnsi="Times New Roman" w:cs="Times New Roman"/>
          <w:b/>
          <w:i/>
          <w:sz w:val="28"/>
          <w:szCs w:val="28"/>
        </w:rPr>
        <w:t>Взаимодействие педагога, концертмейстера и учащегося во время занятий вокального исполнения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Взаимодействие педагога, концертмейстера и учащегося во время занятий вокальным исполнением является важным компонентом эффективного обучения и развития певческого мастерства. 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AA5">
        <w:rPr>
          <w:rFonts w:ascii="Times New Roman" w:hAnsi="Times New Roman" w:cs="Times New Roman"/>
          <w:b/>
          <w:sz w:val="28"/>
          <w:szCs w:val="28"/>
        </w:rPr>
        <w:t>Вот основные аспекты этого взаимодействия: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1. Индивидуальный подход  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   С самого начала </w:t>
      </w:r>
      <w:proofErr w:type="gramStart"/>
      <w:r w:rsidRPr="00333AA5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333AA5">
        <w:rPr>
          <w:rFonts w:ascii="Times New Roman" w:hAnsi="Times New Roman" w:cs="Times New Roman"/>
          <w:sz w:val="28"/>
          <w:szCs w:val="28"/>
        </w:rPr>
        <w:t xml:space="preserve"> и концертмейстер выявляют индивидуальные особенности учащегося: вокальные данные, музыкальный слух, память, ритм, эмоциональную восприимчивость, а также правильность произношения и дикцию. Эта информация служит основой для разработки индивидуальной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2. Совместная подборка репертуара  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   Педагог и концертмейстер совместно работают над выбором произведений, учитывая желания учащегося и его голосовые возможности. При необходимости произведения транспонируются для лучшего соответствия диапазону певца. Обычно обучение начинается с простых и доступных песен, таких как народные, романсы или популярные мелодии, что поз</w:t>
      </w:r>
      <w:r>
        <w:rPr>
          <w:rFonts w:ascii="Times New Roman" w:hAnsi="Times New Roman" w:cs="Times New Roman"/>
          <w:sz w:val="28"/>
          <w:szCs w:val="28"/>
        </w:rPr>
        <w:t>воляет укрепить базовые навыки.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3. Фокус на сценическом образе и эмоциональной выразительности  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   Обучение включает развитие умения использовать пение как средство создания сценического и музыкального образа, а не только техники исполнения. Это помогает учащимся выразительно</w:t>
      </w:r>
      <w:r>
        <w:rPr>
          <w:rFonts w:ascii="Times New Roman" w:hAnsi="Times New Roman" w:cs="Times New Roman"/>
          <w:sz w:val="28"/>
          <w:szCs w:val="28"/>
        </w:rPr>
        <w:t xml:space="preserve"> и уверенно выступать на сцене.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lastRenderedPageBreak/>
        <w:t xml:space="preserve">4. Постепенное усложнение репертуара и повышение требований  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   По мере роста мастерства, педагог и концертмейстер усложняют репертуар и повышают требований к </w:t>
      </w:r>
      <w:proofErr w:type="spellStart"/>
      <w:r w:rsidRPr="00333AA5">
        <w:rPr>
          <w:rFonts w:ascii="Times New Roman" w:hAnsi="Times New Roman" w:cs="Times New Roman"/>
          <w:sz w:val="28"/>
          <w:szCs w:val="28"/>
        </w:rPr>
        <w:t>техник</w:t>
      </w:r>
      <w:proofErr w:type="gramStart"/>
      <w:r w:rsidRPr="00333AA5">
        <w:rPr>
          <w:rFonts w:ascii="Times New Roman" w:hAnsi="Times New Roman" w:cs="Times New Roman"/>
          <w:sz w:val="28"/>
          <w:szCs w:val="28"/>
        </w:rPr>
        <w:t>e</w:t>
      </w:r>
      <w:proofErr w:type="spellEnd"/>
      <w:proofErr w:type="gramEnd"/>
      <w:r w:rsidRPr="00333AA5">
        <w:rPr>
          <w:rFonts w:ascii="Times New Roman" w:hAnsi="Times New Roman" w:cs="Times New Roman"/>
          <w:sz w:val="28"/>
          <w:szCs w:val="28"/>
        </w:rPr>
        <w:t xml:space="preserve">, выразительности, </w:t>
      </w:r>
      <w:proofErr w:type="spellStart"/>
      <w:r w:rsidRPr="00333AA5">
        <w:rPr>
          <w:rFonts w:ascii="Times New Roman" w:hAnsi="Times New Roman" w:cs="Times New Roman"/>
          <w:sz w:val="28"/>
          <w:szCs w:val="28"/>
        </w:rPr>
        <w:t>звуковедению</w:t>
      </w:r>
      <w:proofErr w:type="spellEnd"/>
      <w:r w:rsidRPr="00333AA5">
        <w:rPr>
          <w:rFonts w:ascii="Times New Roman" w:hAnsi="Times New Roman" w:cs="Times New Roman"/>
          <w:sz w:val="28"/>
          <w:szCs w:val="28"/>
        </w:rPr>
        <w:t>. Такой постепенный подход способствует стабильному развитию вокальных нав</w:t>
      </w:r>
      <w:r>
        <w:rPr>
          <w:rFonts w:ascii="Times New Roman" w:hAnsi="Times New Roman" w:cs="Times New Roman"/>
          <w:sz w:val="28"/>
          <w:szCs w:val="28"/>
        </w:rPr>
        <w:t>ыков и сценической уверенности.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5. Коммуникация и взаимодействие  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   Постоянное взаимодействие между педагогом, концертмейстером и учащимся обеспечивает своевременное выявление и коррекцию ошибок, развитие технических и артистических умений, а также создание поддерживающей и мотивирующей среды для обучения.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    Успешное взаимодействие в ходе занятий позволяет сформировать у учащегося не только техническую основу вокального исполнения, но и выразительные, сценические умения, необходимые для полноценного сценического образа.</w:t>
      </w:r>
    </w:p>
    <w:p w:rsidR="008579E8" w:rsidRPr="00333AA5" w:rsidRDefault="008579E8" w:rsidP="008579E8">
      <w:pPr>
        <w:pStyle w:val="a3"/>
        <w:spacing w:line="360" w:lineRule="auto"/>
        <w:jc w:val="both"/>
        <w:rPr>
          <w:sz w:val="28"/>
          <w:szCs w:val="28"/>
        </w:rPr>
      </w:pPr>
      <w:r w:rsidRPr="00333AA5">
        <w:rPr>
          <w:sz w:val="28"/>
          <w:szCs w:val="28"/>
        </w:rPr>
        <w:t xml:space="preserve">Работа концертмейстера в вокальном классе выходит за рамки простого аккомпанемента. Важнейшей частью его обязанностей является помощь студентам в освоении нового репертуара, что придает его деятельности ярко выраженный педагогический характер. Для успешного выполнения этой роли пианисту необходимы не только виртуозное владение инструментом и опыт аккомпанемента, но и особые знания и навыки. В первую очередь, это способность корректировать исполнение певца, помогая ему достичь идеальной интонации и совершенствуя другие аспекты вокального мастерства. В этом контексте критически важен развитый внутренний слух концертмейстера, который служит надежным ориентиром при ошибках певца в интонировании, как подчеркивает Н. Крюков. Концертмейстер должен глубоко понимать как музыкальную, так и поэтическую составляющую произведения, поскольку эмоциональное содержание раскрывается через взаимодействие музыки и слова. При разучивании произведений </w:t>
      </w:r>
      <w:r w:rsidRPr="00333AA5">
        <w:rPr>
          <w:sz w:val="28"/>
          <w:szCs w:val="28"/>
        </w:rPr>
        <w:lastRenderedPageBreak/>
        <w:t xml:space="preserve">концертмейстер контролирует, насколько точно студент следует указаниям своего педагога по вокалу, обращая внимание на </w:t>
      </w:r>
      <w:proofErr w:type="spellStart"/>
      <w:r w:rsidRPr="00333AA5">
        <w:rPr>
          <w:sz w:val="28"/>
          <w:szCs w:val="28"/>
        </w:rPr>
        <w:t>звуковысотность</w:t>
      </w:r>
      <w:proofErr w:type="spellEnd"/>
      <w:r w:rsidRPr="00333AA5">
        <w:rPr>
          <w:sz w:val="28"/>
          <w:szCs w:val="28"/>
        </w:rPr>
        <w:t>, ритм, дикцию, фразировку и дыхание. Для этого ему необходимо разбираться в основах вокальной техники, включая особенности дыхания, артикуляцию, диапазоны и тесситуры голосов.</w:t>
      </w:r>
      <w:r w:rsidRPr="00333AA5">
        <w:rPr>
          <w:sz w:val="28"/>
          <w:szCs w:val="28"/>
        </w:rPr>
        <w:br/>
        <w:t>Вокальные занятия требуют гибкого подхода, учитывающего индивидуальные особенности ученика. Концертмейстер играет важную роль в этом процессе, помогая адаптировать упражнения и репертуар к способностям и строению голосового аппарата ученика. Разминка может включать упражнения, предложенные педагогом, или вокализы, выбранные концертмейстером. Работа над произведением может начинаться с отдельных фрагментов или с исполнения целиком, с последующим анализом и исправлением ошибок. Эффективное обучение вокалу возможно только при тесном сотрудничестве педагога и концертмейстера, которые вместе учитывают индивидуальные вокальные и музыкальные данные каждого ученика.</w:t>
      </w:r>
      <w:r w:rsidRPr="00333AA5">
        <w:rPr>
          <w:sz w:val="28"/>
          <w:szCs w:val="28"/>
        </w:rPr>
        <w:br/>
      </w:r>
      <w:r w:rsidRPr="00333AA5">
        <w:rPr>
          <w:sz w:val="28"/>
          <w:szCs w:val="28"/>
        </w:rPr>
        <w:br/>
        <w:t>При работе над музыкальным произведением важно не только точно следовать нотной записи, но и глубоко понимать его образ. Индивидуальный подход к каждому ученику исключает универсальный план занятий. Педагог и концертмейстер должны учитывать предыдущий опыт ученика (как на вокальных уроках, так и с концертмейстером) для определения наиболее эффективных задач на следующем занятии. Если ученик приходит уставшим или нездоровым, необходимо гибко менять план, выбирая упражнения, щадящие голосовой аппарат.</w:t>
      </w:r>
      <w:r w:rsidRPr="00333AA5">
        <w:rPr>
          <w:sz w:val="28"/>
          <w:szCs w:val="28"/>
        </w:rPr>
        <w:br/>
      </w:r>
      <w:r w:rsidRPr="00333AA5">
        <w:rPr>
          <w:sz w:val="28"/>
          <w:szCs w:val="28"/>
        </w:rPr>
        <w:br/>
        <w:t xml:space="preserve">Эффективное хоровое пение строится на тесном взаимодействии педагога-дирижера, концертмейстера и самих учащихся. В отличие от индивидуальных занятий вокалом, работа с хором требует от пианиста и дирижера общих навыков коммуникации с коллективом. Концертмейстер </w:t>
      </w:r>
      <w:r w:rsidRPr="00333AA5">
        <w:rPr>
          <w:sz w:val="28"/>
          <w:szCs w:val="28"/>
        </w:rPr>
        <w:lastRenderedPageBreak/>
        <w:t>играет ключевую роль в демонстрации хоровой партитуры на фортепиано, установлении тональности и поддержке педагога в процессе распевания. Оба специалиста должны понимать специфические вокально-хоровые приемы, такие как цепное дыхание, вибрато и выразительная дикция. Концертмейстер, задавая четкий ритм и предлагая разнообразные упражнения, способствует развитию вокальных навыков хора. Правильный выбор упражнений для распевания зависит не только от дирижера, но и от мастерства аккомпаниатора. Пианист должен внимательно следить за жестами дирижера, владея основами дирижерской техники и умея играть "по руке". Важно, чтобы концертмейстер мог адаптировать звучание музыки под указания педагога, даже если это идет вразрез с привычным исполнением.</w:t>
      </w:r>
    </w:p>
    <w:p w:rsidR="008579E8" w:rsidRPr="000909E3" w:rsidRDefault="008579E8" w:rsidP="008579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разучивания репертуара концертмейстер может демонстрировать фрагменты партитуры, проигрывая отдельные голоса или всю партию. Для этого необходимы навыки беглого чтения с листа и умение сочетать хоровое звучание с аккомпанементом. Цель такой игры – создать выразительный образец исполнения, обращая внимание хора на интонацию, характер звучания, фразировку и ритм.</w:t>
      </w:r>
    </w:p>
    <w:p w:rsidR="008579E8" w:rsidRPr="00333AA5" w:rsidRDefault="008579E8" w:rsidP="008579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Визуальные сигналы педагога и пианиста, их внутренние музыкальные представления, становятся видимыми для хора. Некорректные жесты могут привести к ошибкам в исполнении: неверным вступлениям, динамическим погрешностям, проблемам с дыханием и ритмом. Четкость и выразительность движений обоих специалистов во время выступления также влияют на восприятие слушателей.</w:t>
      </w:r>
    </w:p>
    <w:p w:rsidR="008579E8" w:rsidRPr="000909E3" w:rsidRDefault="008579E8" w:rsidP="008579E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3A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Сотрудничество педагога, концертмейстера и учащихся во время занятий хорового пения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hAnsi="Times New Roman" w:cs="Times New Roman"/>
          <w:sz w:val="28"/>
          <w:szCs w:val="28"/>
        </w:rPr>
        <w:t xml:space="preserve">Обучение хорового коллектива требует от преподавателя и концертмейстера высокого уровня развития гармонического слуха и комплексного музыкального мышления. Их совместная работа должна быть гармоничной и </w:t>
      </w:r>
      <w:r w:rsidRPr="00333AA5">
        <w:rPr>
          <w:rFonts w:ascii="Times New Roman" w:hAnsi="Times New Roman" w:cs="Times New Roman"/>
          <w:sz w:val="28"/>
          <w:szCs w:val="28"/>
        </w:rPr>
        <w:lastRenderedPageBreak/>
        <w:t>синхронной, позволяя им одинаково воспринимать музыкальное произведение. Это означает, что они должны уметь с первого взгляда на партитуру охватить всю ее фактуру, быстро оценить логику гармонического, тембрового и ритмического развития, а также предвидеть дальнейшее движение музыкального материала. Следовательно, плодотворная деятельность дирижера и концертмейстера немыслима без постоянного и тесного сотрудничества. Они образуют своего рода дуэт, который оказывает музыкально-педагогическое влияние на хор. Но для достижения истинного успеха этот дуэт должен быть дополнен третьим, не менее важным компонентом: внимательным учетом музыкальных способностей детского хора, его сплоченности и перспектив развития. Поэтому, корректне</w:t>
      </w:r>
      <w:r>
        <w:rPr>
          <w:rFonts w:ascii="Times New Roman" w:hAnsi="Times New Roman" w:cs="Times New Roman"/>
          <w:sz w:val="28"/>
          <w:szCs w:val="28"/>
        </w:rPr>
        <w:t>е говорить о музыкальном трио.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579E8" w:rsidRPr="00333AA5" w:rsidRDefault="008579E8" w:rsidP="008579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579E8" w:rsidRPr="000909E3" w:rsidRDefault="008579E8" w:rsidP="008579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педагога и концертмейстера в сфере дополнительного музыкального образования представляет собой сплав художественного творчества и педагогического мастерства. Музыкально-творческая составляющая присутствует в работе с учениками всех направлений, тогда как педагогическая сторона наиболее ярко проявляется в обучении вокалу и хоровому пению.</w:t>
      </w:r>
    </w:p>
    <w:p w:rsidR="008579E8" w:rsidRPr="000909E3" w:rsidRDefault="008579E8" w:rsidP="008579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9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мастерства этих специалистов уникален. Он требует от них не только выдающегося артистизма, но и разносторонних исполнительских талантов, виртуозного владения ансамблевой техникой, глубокого понимания основ певческого искусства, безупречного музыкального слуха, а также специальных навыков чтения и транспонирования партитур, и импровизационной аранжировки на фортепиано.</w:t>
      </w:r>
    </w:p>
    <w:p w:rsidR="008579E8" w:rsidRPr="000909E3" w:rsidRDefault="008579E8" w:rsidP="008579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Ежедневная образовательная практика музыкального преподавателя и концертмейстера обязывает их применять комплексные знания и умения из </w:t>
      </w:r>
      <w:r w:rsidRPr="00090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таких дисциплин, как гармония, сольфеджио, полифония, история музыки, анализ музыкальных произведений, вокальная и хоровая литература, а также педагогика, рассматривая их в неразрывной связи.</w:t>
      </w:r>
    </w:p>
    <w:p w:rsidR="008579E8" w:rsidRPr="000909E3" w:rsidRDefault="008579E8" w:rsidP="008579E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90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вокально-хоровых и эстрадных студиях концертмейстер выступает как незаменимый помощник и творческий соратник педагога. Для учеников же, будь то солисты или участники хора, концертмейстер и педагог становятся наставниками, друзьями и тренерами. Такая роль не каждому доступна; она достигается благодаря солидной базе знаний, постоянной творческой концентрации, упорству и ответственности за достижение высоких художественных результатов в совместной работе и собственном профессиональном росте.</w:t>
      </w:r>
    </w:p>
    <w:p w:rsidR="008579E8" w:rsidRPr="00333AA5" w:rsidRDefault="008579E8" w:rsidP="008579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79E8" w:rsidRPr="008579E8" w:rsidRDefault="008579E8" w:rsidP="003A1FF3">
      <w:pPr>
        <w:shd w:val="clear" w:color="auto" w:fill="FFFFFF"/>
        <w:spacing w:after="0" w:line="240" w:lineRule="auto"/>
        <w:ind w:left="120" w:right="104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lang w:eastAsia="ru-RU"/>
        </w:rPr>
      </w:pPr>
    </w:p>
    <w:p w:rsidR="00A74240" w:rsidRPr="003A1FF3" w:rsidRDefault="00A74240" w:rsidP="003A1FF3">
      <w:pPr>
        <w:jc w:val="both"/>
        <w:rPr>
          <w:rFonts w:ascii="Times New Roman" w:hAnsi="Times New Roman" w:cs="Times New Roman"/>
        </w:rPr>
      </w:pPr>
    </w:p>
    <w:sectPr w:rsidR="00A74240" w:rsidRPr="003A1FF3" w:rsidSect="00A7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0370F"/>
    <w:multiLevelType w:val="multilevel"/>
    <w:tmpl w:val="96B0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FF3"/>
    <w:rsid w:val="000325C9"/>
    <w:rsid w:val="001F38EB"/>
    <w:rsid w:val="003A1FF3"/>
    <w:rsid w:val="004F6215"/>
    <w:rsid w:val="00540E54"/>
    <w:rsid w:val="00715BC2"/>
    <w:rsid w:val="008579E8"/>
    <w:rsid w:val="008F3155"/>
    <w:rsid w:val="009F6EB1"/>
    <w:rsid w:val="00A74240"/>
    <w:rsid w:val="00C05661"/>
    <w:rsid w:val="00DF6A62"/>
    <w:rsid w:val="00F7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40"/>
  </w:style>
  <w:style w:type="paragraph" w:styleId="2">
    <w:name w:val="heading 2"/>
    <w:basedOn w:val="a"/>
    <w:link w:val="20"/>
    <w:uiPriority w:val="9"/>
    <w:qFormat/>
    <w:rsid w:val="003A1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F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A1FF3"/>
  </w:style>
  <w:style w:type="character" w:customStyle="1" w:styleId="c3">
    <w:name w:val="c3"/>
    <w:basedOn w:val="a0"/>
    <w:rsid w:val="003A1FF3"/>
  </w:style>
  <w:style w:type="paragraph" w:customStyle="1" w:styleId="c24">
    <w:name w:val="c24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A1FF3"/>
  </w:style>
  <w:style w:type="paragraph" w:customStyle="1" w:styleId="c57">
    <w:name w:val="c57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5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4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4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4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0E54"/>
  </w:style>
  <w:style w:type="character" w:customStyle="1" w:styleId="c5">
    <w:name w:val="c5"/>
    <w:basedOn w:val="a0"/>
    <w:rsid w:val="00540E54"/>
  </w:style>
  <w:style w:type="character" w:customStyle="1" w:styleId="c17">
    <w:name w:val="c17"/>
    <w:basedOn w:val="a0"/>
    <w:rsid w:val="00540E54"/>
  </w:style>
  <w:style w:type="character" w:customStyle="1" w:styleId="c15">
    <w:name w:val="c15"/>
    <w:basedOn w:val="a0"/>
    <w:rsid w:val="00540E54"/>
  </w:style>
  <w:style w:type="character" w:customStyle="1" w:styleId="c1">
    <w:name w:val="c1"/>
    <w:basedOn w:val="a0"/>
    <w:rsid w:val="00540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1864</Words>
  <Characters>10627</Characters>
  <Application>Microsoft Office Word</Application>
  <DocSecurity>0</DocSecurity>
  <Lines>88</Lines>
  <Paragraphs>24</Paragraphs>
  <ScaleCrop>false</ScaleCrop>
  <Company/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2025-10-30T12:37:00Z</dcterms:created>
  <dcterms:modified xsi:type="dcterms:W3CDTF">2025-10-30T13:56:00Z</dcterms:modified>
</cp:coreProperties>
</file>