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BB" w:rsidRPr="003A06BB" w:rsidRDefault="003A06BB" w:rsidP="003A06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BB">
        <w:rPr>
          <w:rFonts w:ascii="Times New Roman" w:hAnsi="Times New Roman" w:cs="Times New Roman"/>
          <w:b/>
          <w:sz w:val="28"/>
          <w:szCs w:val="28"/>
        </w:rPr>
        <w:t xml:space="preserve">Путь к </w:t>
      </w:r>
      <w:proofErr w:type="spellStart"/>
      <w:r w:rsidRPr="003A06BB">
        <w:rPr>
          <w:rFonts w:ascii="Times New Roman" w:hAnsi="Times New Roman" w:cs="Times New Roman"/>
          <w:b/>
          <w:sz w:val="28"/>
          <w:szCs w:val="28"/>
        </w:rPr>
        <w:t>метапредметному</w:t>
      </w:r>
      <w:proofErr w:type="spellEnd"/>
      <w:r w:rsidRPr="003A06BB">
        <w:rPr>
          <w:rFonts w:ascii="Times New Roman" w:hAnsi="Times New Roman" w:cs="Times New Roman"/>
          <w:b/>
          <w:sz w:val="28"/>
          <w:szCs w:val="28"/>
        </w:rPr>
        <w:t xml:space="preserve"> уроку (усложнение по схеме: </w:t>
      </w:r>
      <w:proofErr w:type="spellStart"/>
      <w:r w:rsidRPr="003A06BB">
        <w:rPr>
          <w:rFonts w:ascii="Times New Roman" w:hAnsi="Times New Roman" w:cs="Times New Roman"/>
          <w:b/>
          <w:sz w:val="28"/>
          <w:szCs w:val="28"/>
        </w:rPr>
        <w:t>межпредметный</w:t>
      </w:r>
      <w:proofErr w:type="spellEnd"/>
      <w:r w:rsidRPr="003A06BB">
        <w:rPr>
          <w:rFonts w:ascii="Times New Roman" w:hAnsi="Times New Roman" w:cs="Times New Roman"/>
          <w:b/>
          <w:sz w:val="28"/>
          <w:szCs w:val="28"/>
        </w:rPr>
        <w:t xml:space="preserve"> → интегрированный→</w:t>
      </w:r>
      <w:proofErr w:type="spellStart"/>
      <w:r w:rsidRPr="003A06BB">
        <w:rPr>
          <w:rFonts w:ascii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3A06BB">
        <w:rPr>
          <w:rFonts w:ascii="Times New Roman" w:hAnsi="Times New Roman" w:cs="Times New Roman"/>
          <w:b/>
          <w:sz w:val="28"/>
          <w:szCs w:val="28"/>
        </w:rPr>
        <w:t xml:space="preserve"> урок) в рамках урока повторения и обобщения изученного по теме</w:t>
      </w:r>
      <w:r w:rsidR="008B3C16">
        <w:rPr>
          <w:rFonts w:ascii="Times New Roman" w:hAnsi="Times New Roman" w:cs="Times New Roman"/>
          <w:b/>
          <w:sz w:val="28"/>
          <w:szCs w:val="28"/>
        </w:rPr>
        <w:t xml:space="preserve"> «СВЕТ».</w:t>
      </w:r>
    </w:p>
    <w:p w:rsidR="003A06BB" w:rsidRPr="003A06BB" w:rsidRDefault="003A06BB" w:rsidP="003A06BB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06BB">
        <w:rPr>
          <w:rFonts w:ascii="Times New Roman" w:hAnsi="Times New Roman" w:cs="Times New Roman"/>
          <w:i/>
          <w:sz w:val="24"/>
          <w:szCs w:val="24"/>
        </w:rPr>
        <w:t>Усенко Е.А.</w:t>
      </w:r>
    </w:p>
    <w:p w:rsidR="003A06BB" w:rsidRPr="003A06BB" w:rsidRDefault="003A06BB" w:rsidP="003A06BB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06BB">
        <w:rPr>
          <w:rFonts w:ascii="Times New Roman" w:hAnsi="Times New Roman" w:cs="Times New Roman"/>
          <w:i/>
          <w:sz w:val="24"/>
          <w:szCs w:val="24"/>
        </w:rPr>
        <w:t>Учитель физики высшей квалификационной категории</w:t>
      </w:r>
    </w:p>
    <w:p w:rsidR="003A06BB" w:rsidRPr="003A06BB" w:rsidRDefault="003A06BB" w:rsidP="003A06BB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06BB">
        <w:rPr>
          <w:rFonts w:ascii="Times New Roman" w:hAnsi="Times New Roman" w:cs="Times New Roman"/>
          <w:i/>
          <w:sz w:val="24"/>
          <w:szCs w:val="24"/>
        </w:rPr>
        <w:t>МБОУ Школа №20 города Сарова</w:t>
      </w:r>
    </w:p>
    <w:p w:rsidR="009C49E9" w:rsidRDefault="003A06BB" w:rsidP="003A06B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C49E9">
        <w:rPr>
          <w:rFonts w:ascii="Times New Roman" w:hAnsi="Times New Roman" w:cs="Times New Roman"/>
          <w:i/>
          <w:sz w:val="28"/>
          <w:szCs w:val="28"/>
        </w:rPr>
        <w:t>Аннотация</w:t>
      </w:r>
      <w:r w:rsidRPr="003A06BB">
        <w:rPr>
          <w:rFonts w:ascii="Times New Roman" w:hAnsi="Times New Roman" w:cs="Times New Roman"/>
          <w:sz w:val="28"/>
          <w:szCs w:val="28"/>
        </w:rPr>
        <w:t xml:space="preserve">. После введения государственных стандартов (появления четких требований к результатам образования, включая </w:t>
      </w:r>
      <w:proofErr w:type="spellStart"/>
      <w:r w:rsidRPr="003A06B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A06BB">
        <w:rPr>
          <w:rFonts w:ascii="Times New Roman" w:hAnsi="Times New Roman" w:cs="Times New Roman"/>
          <w:sz w:val="28"/>
          <w:szCs w:val="28"/>
        </w:rPr>
        <w:t xml:space="preserve">), для каждого учителя очень важно иметь четкое представление пути к </w:t>
      </w:r>
      <w:proofErr w:type="spellStart"/>
      <w:r w:rsidRPr="003A06BB">
        <w:rPr>
          <w:rFonts w:ascii="Times New Roman" w:hAnsi="Times New Roman" w:cs="Times New Roman"/>
          <w:sz w:val="28"/>
          <w:szCs w:val="28"/>
        </w:rPr>
        <w:t>метапредметному</w:t>
      </w:r>
      <w:proofErr w:type="spellEnd"/>
      <w:r w:rsidRPr="003A06BB">
        <w:rPr>
          <w:rFonts w:ascii="Times New Roman" w:hAnsi="Times New Roman" w:cs="Times New Roman"/>
          <w:sz w:val="28"/>
          <w:szCs w:val="28"/>
        </w:rPr>
        <w:t xml:space="preserve"> уроку. На примере одного из уроков по разделу «Оптика» (11 класс) рассмотрим сходства и различия </w:t>
      </w:r>
      <w:proofErr w:type="spellStart"/>
      <w:r w:rsidRPr="003A06BB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3A06BB">
        <w:rPr>
          <w:rFonts w:ascii="Times New Roman" w:hAnsi="Times New Roman" w:cs="Times New Roman"/>
          <w:sz w:val="28"/>
          <w:szCs w:val="28"/>
        </w:rPr>
        <w:t xml:space="preserve">, интегрированного и </w:t>
      </w:r>
      <w:proofErr w:type="spellStart"/>
      <w:r w:rsidRPr="003A06BB">
        <w:rPr>
          <w:rFonts w:ascii="Times New Roman" w:hAnsi="Times New Roman" w:cs="Times New Roman"/>
          <w:sz w:val="28"/>
          <w:szCs w:val="28"/>
        </w:rPr>
        <w:t>метапредметног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A06BB">
        <w:rPr>
          <w:rFonts w:ascii="Times New Roman" w:hAnsi="Times New Roman" w:cs="Times New Roman"/>
          <w:sz w:val="28"/>
          <w:szCs w:val="28"/>
        </w:rPr>
        <w:t xml:space="preserve"> уроков, то есть проследим переход от Частного (частных предметных образовательных результатов) к Общему (некоторым </w:t>
      </w:r>
      <w:proofErr w:type="spellStart"/>
      <w:r w:rsidRPr="003A06BB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3A06BB">
        <w:rPr>
          <w:rFonts w:ascii="Times New Roman" w:hAnsi="Times New Roman" w:cs="Times New Roman"/>
          <w:sz w:val="28"/>
          <w:szCs w:val="28"/>
        </w:rPr>
        <w:t xml:space="preserve"> образовательным результатам).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6BB" w:rsidRDefault="009C49E9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 w:rsidR="003A06BB" w:rsidRPr="009C49E9">
        <w:rPr>
          <w:rFonts w:ascii="Times New Roman" w:hAnsi="Times New Roman" w:cs="Times New Roman"/>
          <w:i/>
          <w:sz w:val="28"/>
          <w:szCs w:val="28"/>
        </w:rPr>
        <w:t>:</w:t>
      </w:r>
      <w:r w:rsidR="003A06BB">
        <w:rPr>
          <w:rFonts w:ascii="Times New Roman" w:hAnsi="Times New Roman" w:cs="Times New Roman"/>
          <w:sz w:val="28"/>
          <w:szCs w:val="28"/>
        </w:rPr>
        <w:t xml:space="preserve"> физика 11 класс, оптика, </w:t>
      </w:r>
      <w:proofErr w:type="spellStart"/>
      <w:r w:rsidR="003A06B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3A06BB">
        <w:rPr>
          <w:rFonts w:ascii="Times New Roman" w:hAnsi="Times New Roman" w:cs="Times New Roman"/>
          <w:sz w:val="28"/>
          <w:szCs w:val="28"/>
        </w:rPr>
        <w:t xml:space="preserve"> результаты, путь к </w:t>
      </w:r>
      <w:proofErr w:type="spellStart"/>
      <w:r w:rsidR="003A06BB">
        <w:rPr>
          <w:rFonts w:ascii="Times New Roman" w:hAnsi="Times New Roman" w:cs="Times New Roman"/>
          <w:sz w:val="28"/>
          <w:szCs w:val="28"/>
        </w:rPr>
        <w:t>метапредметному</w:t>
      </w:r>
      <w:proofErr w:type="spellEnd"/>
      <w:r w:rsidR="003A06BB">
        <w:rPr>
          <w:rFonts w:ascii="Times New Roman" w:hAnsi="Times New Roman" w:cs="Times New Roman"/>
          <w:sz w:val="28"/>
          <w:szCs w:val="28"/>
        </w:rPr>
        <w:t xml:space="preserve"> уроку, новые ФГОС, помощь учителю, профиль 11 класс.</w:t>
      </w:r>
    </w:p>
    <w:p w:rsidR="00DC199A" w:rsidRDefault="00DC199A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199A" w:rsidRDefault="00DC199A" w:rsidP="00DC19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99A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DC199A">
        <w:rPr>
          <w:rFonts w:ascii="Times New Roman" w:hAnsi="Times New Roman" w:cs="Times New Roman"/>
          <w:sz w:val="28"/>
          <w:szCs w:val="28"/>
        </w:rPr>
        <w:t>межпредметности</w:t>
      </w:r>
      <w:proofErr w:type="spellEnd"/>
      <w:r w:rsidRPr="00DC199A">
        <w:rPr>
          <w:rFonts w:ascii="Times New Roman" w:hAnsi="Times New Roman" w:cs="Times New Roman"/>
          <w:sz w:val="28"/>
          <w:szCs w:val="28"/>
        </w:rPr>
        <w:t xml:space="preserve"> обеспечивает системность в организации учебно-воспитательного процесса в предметной системе обучения, взаимодействие разных видов дидактических связей между учебными темами, курсами, предметами, их циклами.</w:t>
      </w:r>
    </w:p>
    <w:p w:rsidR="009C49E9" w:rsidRDefault="00DC199A" w:rsidP="00DC19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C199A">
        <w:rPr>
          <w:rFonts w:ascii="Times New Roman" w:hAnsi="Times New Roman" w:cs="Times New Roman"/>
          <w:sz w:val="28"/>
          <w:szCs w:val="28"/>
        </w:rPr>
        <w:t xml:space="preserve">Интегрированный урок позволяет конкретизировать </w:t>
      </w:r>
      <w:proofErr w:type="spellStart"/>
      <w:r w:rsidRPr="00DC199A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DC199A">
        <w:rPr>
          <w:rFonts w:ascii="Times New Roman" w:hAnsi="Times New Roman" w:cs="Times New Roman"/>
          <w:sz w:val="28"/>
          <w:szCs w:val="28"/>
        </w:rPr>
        <w:t xml:space="preserve">  знания, умения и навыки и применять их на практике. Это урок, для достижения целей которого отобрано содержание, базирующееся на </w:t>
      </w:r>
      <w:proofErr w:type="spellStart"/>
      <w:r w:rsidRPr="00DC199A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DC199A">
        <w:rPr>
          <w:rFonts w:ascii="Times New Roman" w:hAnsi="Times New Roman" w:cs="Times New Roman"/>
          <w:sz w:val="28"/>
          <w:szCs w:val="28"/>
        </w:rPr>
        <w:t xml:space="preserve"> материале.</w:t>
      </w:r>
      <w:r w:rsidR="00EE0D21" w:rsidRPr="00EE0D21">
        <w:t xml:space="preserve"> </w:t>
      </w:r>
      <w:r w:rsidR="00EE0D21">
        <w:rPr>
          <w:rFonts w:ascii="Times New Roman" w:hAnsi="Times New Roman" w:cs="Times New Roman"/>
          <w:sz w:val="28"/>
          <w:szCs w:val="28"/>
        </w:rPr>
        <w:t>Н</w:t>
      </w:r>
      <w:r w:rsidR="00EE0D21" w:rsidRPr="00EE0D21">
        <w:rPr>
          <w:rFonts w:ascii="Times New Roman" w:hAnsi="Times New Roman" w:cs="Times New Roman"/>
          <w:sz w:val="28"/>
          <w:szCs w:val="28"/>
        </w:rPr>
        <w:t xml:space="preserve">а интегрированном уроке обязательно </w:t>
      </w:r>
      <w:r w:rsidR="00EE0D21" w:rsidRPr="00EE0D21">
        <w:rPr>
          <w:rFonts w:ascii="Times New Roman" w:hAnsi="Times New Roman" w:cs="Times New Roman"/>
          <w:sz w:val="28"/>
          <w:szCs w:val="28"/>
        </w:rPr>
        <w:lastRenderedPageBreak/>
        <w:t>присутствие стольких учителей-предметников, сколько заявлено в теме урока.</w:t>
      </w:r>
    </w:p>
    <w:p w:rsidR="00DC199A" w:rsidRDefault="00DC199A" w:rsidP="00DC199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C199A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DC199A">
        <w:rPr>
          <w:rFonts w:ascii="Times New Roman" w:hAnsi="Times New Roman" w:cs="Times New Roman"/>
          <w:sz w:val="28"/>
          <w:szCs w:val="28"/>
        </w:rPr>
        <w:t xml:space="preserve"> урок предполагает интеграцию не только на уровне содержания, но и на уровне организации способностей к определенным типам деятельности, направленным на добывание знания самостоятельным путем. Результатом такого процесса является овладение определенной способностью, применимой в разных областях знания и жизнедеятельности.</w:t>
      </w:r>
    </w:p>
    <w:p w:rsidR="007F54B5" w:rsidRDefault="00DC199A" w:rsidP="007F54B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Проследим</w:t>
      </w:r>
      <w:r w:rsidR="007F54B5">
        <w:rPr>
          <w:rFonts w:ascii="Times New Roman" w:hAnsi="Times New Roman" w:cs="Times New Roman"/>
          <w:sz w:val="28"/>
          <w:szCs w:val="28"/>
        </w:rPr>
        <w:t xml:space="preserve"> путь к </w:t>
      </w:r>
      <w:proofErr w:type="spellStart"/>
      <w:r w:rsidR="007F54B5">
        <w:rPr>
          <w:rFonts w:ascii="Times New Roman" w:hAnsi="Times New Roman" w:cs="Times New Roman"/>
          <w:sz w:val="28"/>
          <w:szCs w:val="28"/>
        </w:rPr>
        <w:t>метапредметному</w:t>
      </w:r>
      <w:proofErr w:type="spellEnd"/>
      <w:r w:rsidR="007F54B5">
        <w:rPr>
          <w:rFonts w:ascii="Times New Roman" w:hAnsi="Times New Roman" w:cs="Times New Roman"/>
          <w:sz w:val="28"/>
          <w:szCs w:val="28"/>
        </w:rPr>
        <w:t xml:space="preserve"> уроку  (</w:t>
      </w:r>
      <w:r>
        <w:rPr>
          <w:rFonts w:ascii="Times New Roman" w:hAnsi="Times New Roman" w:cs="Times New Roman"/>
          <w:sz w:val="28"/>
          <w:szCs w:val="28"/>
        </w:rPr>
        <w:t xml:space="preserve">проведем усложнение по схеме </w:t>
      </w:r>
      <w:proofErr w:type="spellStart"/>
      <w:r w:rsidR="007F54B5">
        <w:rPr>
          <w:rFonts w:ascii="Times New Roman" w:hAnsi="Times New Roman" w:cs="Times New Roman"/>
          <w:sz w:val="28"/>
          <w:szCs w:val="28"/>
        </w:rPr>
        <w:t>м</w:t>
      </w:r>
      <w:r w:rsidR="007F54B5" w:rsidRPr="007F54B5">
        <w:rPr>
          <w:rFonts w:ascii="Times New Roman" w:hAnsi="Times New Roman" w:cs="Times New Roman"/>
          <w:sz w:val="28"/>
          <w:szCs w:val="28"/>
        </w:rPr>
        <w:t>ежпредметный</w:t>
      </w:r>
      <w:proofErr w:type="spellEnd"/>
      <w:r w:rsidR="007F54B5" w:rsidRPr="007F54B5">
        <w:rPr>
          <w:rFonts w:ascii="Times New Roman" w:hAnsi="Times New Roman" w:cs="Times New Roman"/>
          <w:sz w:val="28"/>
          <w:szCs w:val="28"/>
        </w:rPr>
        <w:t xml:space="preserve"> – интегрированный – </w:t>
      </w:r>
      <w:proofErr w:type="spellStart"/>
      <w:r w:rsidR="007F54B5" w:rsidRPr="007F54B5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="007F54B5" w:rsidRPr="007F54B5">
        <w:rPr>
          <w:rFonts w:ascii="Times New Roman" w:hAnsi="Times New Roman" w:cs="Times New Roman"/>
          <w:sz w:val="28"/>
          <w:szCs w:val="28"/>
        </w:rPr>
        <w:t xml:space="preserve"> уроки</w:t>
      </w:r>
      <w:r w:rsidR="007F54B5">
        <w:rPr>
          <w:rFonts w:ascii="Times New Roman" w:hAnsi="Times New Roman" w:cs="Times New Roman"/>
          <w:sz w:val="28"/>
          <w:szCs w:val="28"/>
        </w:rPr>
        <w:t>) на примере элементов урока обобщения изученного по теме «Свет» (11 класс).</w:t>
      </w:r>
    </w:p>
    <w:p w:rsidR="007F54B5" w:rsidRDefault="007F54B5" w:rsidP="008B3C16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Эпиграф к уроку «Самое темное место в физике это – свет»</w:t>
      </w:r>
      <w:r w:rsidR="008B3C16">
        <w:rPr>
          <w:rFonts w:ascii="Times New Roman" w:hAnsi="Times New Roman" w:cs="Times New Roman"/>
          <w:sz w:val="28"/>
          <w:szCs w:val="28"/>
        </w:rPr>
        <w:t xml:space="preserve"> (из рубрики «Физики шутят».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2943"/>
        <w:gridCol w:w="2977"/>
        <w:gridCol w:w="3367"/>
      </w:tblGrid>
      <w:tr w:rsidR="00DC199A" w:rsidTr="00DC199A">
        <w:tc>
          <w:tcPr>
            <w:tcW w:w="2943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297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9E9"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</w:t>
            </w:r>
          </w:p>
        </w:tc>
        <w:tc>
          <w:tcPr>
            <w:tcW w:w="336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E9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9C49E9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</w:tr>
      <w:tr w:rsidR="009C49E9" w:rsidTr="003B261F">
        <w:tc>
          <w:tcPr>
            <w:tcW w:w="9287" w:type="dxa"/>
            <w:gridSpan w:val="3"/>
          </w:tcPr>
          <w:p w:rsidR="009C49E9" w:rsidRDefault="00AA3717" w:rsidP="009C49E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Сходство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: р</w:t>
            </w:r>
            <w:r w:rsidR="009C49E9" w:rsidRPr="009C49E9">
              <w:rPr>
                <w:rFonts w:ascii="Times New Roman" w:hAnsi="Times New Roman" w:cs="Times New Roman"/>
                <w:sz w:val="28"/>
                <w:szCs w:val="28"/>
              </w:rPr>
              <w:t>асширение кругозора учащегося и его эрудиции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199A" w:rsidTr="00BB2D05">
        <w:tc>
          <w:tcPr>
            <w:tcW w:w="9287" w:type="dxa"/>
            <w:gridSpan w:val="3"/>
          </w:tcPr>
          <w:p w:rsidR="00DC199A" w:rsidRPr="003B261F" w:rsidRDefault="00DC199A" w:rsidP="00DC199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Различия</w:t>
            </w:r>
          </w:p>
        </w:tc>
      </w:tr>
      <w:tr w:rsidR="00DC199A" w:rsidTr="00DC199A">
        <w:tc>
          <w:tcPr>
            <w:tcW w:w="2943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 учащихся по предмету за счет параллельного освещения изучаемого материала с точки зрения других наук.</w:t>
            </w:r>
          </w:p>
        </w:tc>
        <w:tc>
          <w:tcPr>
            <w:tcW w:w="297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глубокое усвоение знаний за счёт обобщения, систематизации </w:t>
            </w:r>
            <w:proofErr w:type="spellStart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ЗУНов</w:t>
            </w:r>
            <w:proofErr w:type="spellEnd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по нескольким предметным областям (реализация </w:t>
            </w:r>
            <w:proofErr w:type="spellStart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связей)</w:t>
            </w:r>
          </w:p>
        </w:tc>
        <w:tc>
          <w:tcPr>
            <w:tcW w:w="336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личностное совершенствование учащегося через его познавательное развитие.</w:t>
            </w:r>
          </w:p>
        </w:tc>
      </w:tr>
      <w:tr w:rsidR="00DC199A" w:rsidTr="00DC199A">
        <w:tc>
          <w:tcPr>
            <w:tcW w:w="2943" w:type="dxa"/>
          </w:tcPr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английским языком:</w:t>
            </w:r>
          </w:p>
          <w:p w:rsidR="00DC199A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Шкала ЭМВ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рис.1)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199A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Парниковый эффект (рис. 2)</w:t>
            </w:r>
          </w:p>
          <w:p w:rsidR="00DC199A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С информатикой:</w:t>
            </w:r>
          </w:p>
          <w:p w:rsidR="00DC199A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RGB</w:t>
            </w:r>
          </w:p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1860 г. Максвелл ввел аддитивную систе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 RGB. Эта система </w:t>
            </w: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доминирует в 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стемах цветовоспроизведения (рис. 3)</w:t>
            </w:r>
          </w:p>
        </w:tc>
        <w:tc>
          <w:tcPr>
            <w:tcW w:w="2977" w:type="dxa"/>
          </w:tcPr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С биологией:</w:t>
            </w:r>
          </w:p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Как возникает ощущение цвета: </w:t>
            </w:r>
          </w:p>
          <w:p w:rsidR="00DC199A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цвета возникает в мозге при возбуждении </w:t>
            </w:r>
            <w:proofErr w:type="spellStart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>цветочувствительных</w:t>
            </w:r>
            <w:proofErr w:type="spellEnd"/>
            <w:r w:rsidRPr="003B261F">
              <w:rPr>
                <w:rFonts w:ascii="Times New Roman" w:hAnsi="Times New Roman" w:cs="Times New Roman"/>
                <w:sz w:val="28"/>
                <w:szCs w:val="28"/>
              </w:rPr>
              <w:t xml:space="preserve"> клето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— рецепторов глазной сетчатки.</w:t>
            </w:r>
          </w:p>
        </w:tc>
        <w:tc>
          <w:tcPr>
            <w:tcW w:w="336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Дать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ссификацию ЭМВ (рис. 1). 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у всех видов волн, что различного? </w:t>
            </w:r>
          </w:p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: Какое свойство света позволяет говорить об описанном здесь явлении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(рис.2).</w:t>
            </w:r>
          </w:p>
          <w:p w:rsidR="00DC199A" w:rsidRDefault="00DC199A" w:rsidP="00AA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 Анализ графиков (рис. 4) изменения 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средней температуры </w:t>
            </w:r>
            <w:proofErr w:type="gramStart"/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(из статьи «Изм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енение климата»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</w:tc>
      </w:tr>
      <w:tr w:rsidR="00AA3717" w:rsidTr="00EC456C">
        <w:tc>
          <w:tcPr>
            <w:tcW w:w="9287" w:type="dxa"/>
            <w:gridSpan w:val="3"/>
          </w:tcPr>
          <w:p w:rsidR="00AA3717" w:rsidRDefault="00AA3717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Сходство: р</w:t>
            </w:r>
            <w:r w:rsidR="008B3C16">
              <w:rPr>
                <w:rFonts w:ascii="Times New Roman" w:hAnsi="Times New Roman" w:cs="Times New Roman"/>
                <w:sz w:val="28"/>
                <w:szCs w:val="28"/>
              </w:rPr>
              <w:t>азвитие личности учащегося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199A" w:rsidTr="00DC199A">
        <w:tc>
          <w:tcPr>
            <w:tcW w:w="2943" w:type="dxa"/>
          </w:tcPr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199A">
              <w:rPr>
                <w:rFonts w:ascii="Times New Roman" w:hAnsi="Times New Roman" w:cs="Times New Roman"/>
                <w:sz w:val="28"/>
                <w:szCs w:val="28"/>
              </w:rPr>
              <w:t>Решение проблемы урока с позиций различных наук.</w:t>
            </w:r>
          </w:p>
        </w:tc>
        <w:tc>
          <w:tcPr>
            <w:tcW w:w="2977" w:type="dxa"/>
          </w:tcPr>
          <w:p w:rsidR="00DC199A" w:rsidRPr="003B261F" w:rsidRDefault="00DC199A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Создание целостной картины восприятия проблемы урока за счет систематизации знаний.</w:t>
            </w:r>
          </w:p>
        </w:tc>
        <w:tc>
          <w:tcPr>
            <w:tcW w:w="3367" w:type="dxa"/>
          </w:tcPr>
          <w:p w:rsid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рименение </w:t>
            </w:r>
            <w:proofErr w:type="spellStart"/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 и универсальных учебных действий в связи с жизненными потребностями.</w:t>
            </w:r>
          </w:p>
        </w:tc>
      </w:tr>
      <w:tr w:rsidR="00DC199A" w:rsidTr="00904529">
        <w:tc>
          <w:tcPr>
            <w:tcW w:w="2943" w:type="dxa"/>
          </w:tcPr>
          <w:p w:rsidR="00DC199A" w:rsidRPr="00AA3717" w:rsidRDefault="00DC199A" w:rsidP="00AA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>С психологией:</w:t>
            </w:r>
          </w:p>
          <w:p w:rsidR="00DC199A" w:rsidRDefault="00DC199A" w:rsidP="00AA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Психологическое воздействие света в виде кратких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Рубенштейну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C199A" w:rsidRPr="003B261F" w:rsidRDefault="00DC199A" w:rsidP="00AA37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3717">
              <w:rPr>
                <w:rFonts w:ascii="Times New Roman" w:hAnsi="Times New Roman" w:cs="Times New Roman"/>
                <w:sz w:val="28"/>
                <w:szCs w:val="28"/>
              </w:rPr>
              <w:t xml:space="preserve">“Цвет способен на все: он может </w:t>
            </w:r>
            <w:r w:rsidRPr="00AA3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успокоить и воз</w:t>
            </w:r>
            <w:r w:rsidR="008B3C16">
              <w:rPr>
                <w:rFonts w:ascii="Times New Roman" w:hAnsi="Times New Roman" w:cs="Times New Roman"/>
                <w:sz w:val="28"/>
                <w:szCs w:val="28"/>
              </w:rPr>
              <w:t>будить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8B3C16">
              <w:rPr>
                <w:rFonts w:ascii="Times New Roman" w:hAnsi="Times New Roman" w:cs="Times New Roman"/>
                <w:sz w:val="28"/>
                <w:szCs w:val="28"/>
              </w:rPr>
              <w:t>Ж.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Вьено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C199A" w:rsidRPr="00F940D1" w:rsidRDefault="00DC199A" w:rsidP="00F94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литературой:</w:t>
            </w:r>
          </w:p>
          <w:p w:rsidR="00DC199A" w:rsidRPr="00F940D1" w:rsidRDefault="00DC199A" w:rsidP="00F94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 xml:space="preserve">Когда узнаешь ты, как </w:t>
            </w:r>
            <w:proofErr w:type="gramStart"/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странны</w:t>
            </w:r>
            <w:proofErr w:type="gramEnd"/>
          </w:p>
          <w:p w:rsidR="00DC199A" w:rsidRPr="00F940D1" w:rsidRDefault="00DC199A" w:rsidP="00F94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Сицилии фата-морганы… </w:t>
            </w:r>
            <w:r w:rsidR="006763E2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Гете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DC199A" w:rsidRPr="003B261F" w:rsidRDefault="00DC199A" w:rsidP="00F94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с физической точки зрения появление 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миражей.</w:t>
            </w:r>
          </w:p>
        </w:tc>
        <w:tc>
          <w:tcPr>
            <w:tcW w:w="3367" w:type="dxa"/>
          </w:tcPr>
          <w:p w:rsidR="00DC199A" w:rsidRDefault="00DC199A" w:rsidP="00F940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40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Исследуем самый тонкий феномен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его воздействие на человека. 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Предложены психологические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арактеристики каждого цвета, название цвета 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дать самостоятельно</w:t>
            </w:r>
            <w:r w:rsidR="008B3C16">
              <w:rPr>
                <w:rFonts w:ascii="Times New Roman" w:hAnsi="Times New Roman" w:cs="Times New Roman"/>
                <w:sz w:val="28"/>
                <w:szCs w:val="28"/>
              </w:rPr>
              <w:t xml:space="preserve"> (из </w:t>
            </w:r>
            <w:r w:rsidR="008B3C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жизненного опыта)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40D1" w:rsidTr="00DB0267">
        <w:tc>
          <w:tcPr>
            <w:tcW w:w="9287" w:type="dxa"/>
            <w:gridSpan w:val="3"/>
          </w:tcPr>
          <w:p w:rsidR="00DC199A" w:rsidRDefault="00F940D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Сходство: </w:t>
            </w:r>
            <w:r>
              <w:t xml:space="preserve"> 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Предоставить каждому ученику широкие возможности для выбора системы ценностей, научить ориентироваться в мире идей, образов, развивать его мышление и эмоциональное восприятие действительности, помочь выработать целостный взгляд на мир. </w:t>
            </w:r>
          </w:p>
          <w:p w:rsidR="00F940D1" w:rsidRPr="00DC199A" w:rsidRDefault="00DC199A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C16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Тютчев</w:t>
            </w:r>
            <w:r w:rsidR="00F940D1">
              <w:rPr>
                <w:rFonts w:ascii="Times New Roman" w:hAnsi="Times New Roman" w:cs="Times New Roman"/>
                <w:sz w:val="28"/>
                <w:szCs w:val="28"/>
              </w:rPr>
              <w:t xml:space="preserve"> «Радуга»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  <w:p w:rsidR="00F940D1" w:rsidRDefault="00F940D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И.Гете «К тебе я, Солнце, обращусь спиною»</w:t>
            </w:r>
            <w:r w:rsidR="00DC1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99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F940D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DC199A" w:rsidTr="007F54B5">
        <w:trPr>
          <w:trHeight w:val="2482"/>
        </w:trPr>
        <w:tc>
          <w:tcPr>
            <w:tcW w:w="2943" w:type="dxa"/>
          </w:tcPr>
          <w:p w:rsidR="007F54B5" w:rsidRPr="007F54B5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раллельное изучение темы на трех</w:t>
            </w: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уроках.</w:t>
            </w:r>
          </w:p>
          <w:p w:rsidR="00DC199A" w:rsidRPr="003B261F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(Биология, информатика, физика)</w:t>
            </w:r>
          </w:p>
        </w:tc>
        <w:tc>
          <w:tcPr>
            <w:tcW w:w="2977" w:type="dxa"/>
          </w:tcPr>
          <w:p w:rsidR="00DC199A" w:rsidRPr="003B261F" w:rsidRDefault="007F54B5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Обогащение жизненного опыта.</w:t>
            </w:r>
          </w:p>
        </w:tc>
        <w:tc>
          <w:tcPr>
            <w:tcW w:w="3367" w:type="dxa"/>
          </w:tcPr>
          <w:p w:rsidR="00DC199A" w:rsidRDefault="007F54B5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Применение полученных знаний и умений на других уроках.</w:t>
            </w:r>
          </w:p>
        </w:tc>
      </w:tr>
      <w:tr w:rsidR="007F54B5" w:rsidTr="00EE0D21">
        <w:trPr>
          <w:trHeight w:val="840"/>
        </w:trPr>
        <w:tc>
          <w:tcPr>
            <w:tcW w:w="2943" w:type="dxa"/>
          </w:tcPr>
          <w:p w:rsidR="007F54B5" w:rsidRPr="007F54B5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Исследование: Даны: Три фонарика (красный, зеленый и синий). Выяснить: какие цвета можно получить путем 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рного наложения. </w:t>
            </w:r>
          </w:p>
          <w:p w:rsidR="007F54B5" w:rsidRPr="007F54B5" w:rsidRDefault="007F54B5" w:rsidP="003B26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F54B5" w:rsidRPr="007F54B5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мерение</w:t>
            </w:r>
            <w:proofErr w:type="spellEnd"/>
            <w:r w:rsidRPr="007F54B5">
              <w:rPr>
                <w:rFonts w:ascii="Times New Roman" w:hAnsi="Times New Roman" w:cs="Times New Roman"/>
                <w:sz w:val="28"/>
                <w:szCs w:val="28"/>
              </w:rPr>
              <w:t xml:space="preserve"> длины волны с помощью дифракционной решётки»</w:t>
            </w:r>
          </w:p>
          <w:p w:rsidR="007F54B5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Задача: определите экспериментально длины волн красного, зелёного, фиолетового цветов и нанесите их на схему 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ра. Ход исследования дан</w:t>
            </w:r>
            <w:proofErr w:type="gramStart"/>
            <w:r w:rsidR="00676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76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ис.5)</w:t>
            </w:r>
          </w:p>
          <w:p w:rsidR="007F54B5" w:rsidRPr="003B261F" w:rsidRDefault="007F54B5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>Исследуем спектр как исключительно плодотворное научное представление.</w:t>
            </w:r>
          </w:p>
        </w:tc>
        <w:tc>
          <w:tcPr>
            <w:tcW w:w="3367" w:type="dxa"/>
          </w:tcPr>
          <w:p w:rsidR="007F54B5" w:rsidRPr="007F54B5" w:rsidRDefault="00EE0D21" w:rsidP="007F54B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1. </w:t>
            </w:r>
            <w:r w:rsidR="007F54B5">
              <w:rPr>
                <w:rFonts w:ascii="Times New Roman" w:hAnsi="Times New Roman" w:cs="Times New Roman"/>
                <w:sz w:val="28"/>
                <w:szCs w:val="28"/>
              </w:rPr>
              <w:t>Л/</w:t>
            </w:r>
            <w:proofErr w:type="gramStart"/>
            <w:r w:rsidR="007F54B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7F54B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F54B5" w:rsidRPr="007F54B5">
              <w:rPr>
                <w:rFonts w:ascii="Times New Roman" w:hAnsi="Times New Roman" w:cs="Times New Roman"/>
                <w:sz w:val="28"/>
                <w:szCs w:val="28"/>
              </w:rPr>
              <w:t>«Спектр и измерение длины волны с помощью дифракционной решётки»</w:t>
            </w:r>
          </w:p>
          <w:p w:rsidR="007F54B5" w:rsidRDefault="007F54B5" w:rsidP="00EE0D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4B5">
              <w:rPr>
                <w:rFonts w:ascii="Times New Roman" w:hAnsi="Times New Roman" w:cs="Times New Roman"/>
                <w:sz w:val="28"/>
                <w:szCs w:val="28"/>
              </w:rPr>
              <w:t xml:space="preserve">Задача: определите экспериментально длины волн красного, зелёного, фиолетового цветов и нанесите их на схему спектра. Ход исследования </w:t>
            </w:r>
            <w:r w:rsidR="00EE0D21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Start"/>
            <w:r w:rsidR="00EE0D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F5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D2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EE0D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E0D21">
              <w:rPr>
                <w:rFonts w:ascii="Times New Roman" w:hAnsi="Times New Roman" w:cs="Times New Roman"/>
                <w:sz w:val="28"/>
                <w:szCs w:val="28"/>
              </w:rPr>
              <w:t>ис.5).</w:t>
            </w:r>
          </w:p>
          <w:p w:rsidR="00EE0D21" w:rsidRPr="00EE0D21" w:rsidRDefault="00EE0D21" w:rsidP="00EE0D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2. Л/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«Изготовление модели</w:t>
            </w:r>
            <w:r w:rsidRPr="00EE0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0D21">
              <w:rPr>
                <w:rFonts w:ascii="Times New Roman" w:hAnsi="Times New Roman" w:cs="Times New Roman"/>
                <w:sz w:val="28"/>
                <w:szCs w:val="28"/>
              </w:rPr>
              <w:t>световода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E0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0D21" w:rsidRDefault="00EE0D21" w:rsidP="00EE0D2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капельницы, темная изолента, ф</w:t>
            </w:r>
            <w:r w:rsidRPr="00EE0D21">
              <w:rPr>
                <w:rFonts w:ascii="Times New Roman" w:hAnsi="Times New Roman" w:cs="Times New Roman"/>
                <w:sz w:val="28"/>
                <w:szCs w:val="28"/>
              </w:rPr>
              <w:t>онарь или лазерная указка.</w:t>
            </w:r>
          </w:p>
        </w:tc>
      </w:tr>
    </w:tbl>
    <w:p w:rsidR="00EE0D21" w:rsidRDefault="00EE0D21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 к урокам (рисунки)</w:t>
      </w:r>
    </w:p>
    <w:tbl>
      <w:tblPr>
        <w:tblStyle w:val="a3"/>
        <w:tblW w:w="0" w:type="auto"/>
        <w:tblLook w:val="04A0"/>
      </w:tblPr>
      <w:tblGrid>
        <w:gridCol w:w="3246"/>
        <w:gridCol w:w="3246"/>
        <w:gridCol w:w="2795"/>
      </w:tblGrid>
      <w:tr w:rsidR="00EE0D21" w:rsidTr="00EE0D21">
        <w:trPr>
          <w:trHeight w:val="532"/>
        </w:trPr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1</w:t>
            </w:r>
          </w:p>
        </w:tc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2</w:t>
            </w:r>
          </w:p>
        </w:tc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3</w:t>
            </w:r>
          </w:p>
        </w:tc>
      </w:tr>
      <w:tr w:rsidR="00EE0D21" w:rsidTr="00EE0D21">
        <w:trPr>
          <w:trHeight w:val="532"/>
        </w:trPr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0240" cy="1368425"/>
                  <wp:effectExtent l="0" t="0" r="381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0240" cy="1282700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6375" cy="1498087"/>
                  <wp:effectExtent l="0" t="0" r="0" b="6985"/>
                  <wp:docPr id="9" name="Рисунок 9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139" t="14037" r="15428" b="9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9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D21" w:rsidRDefault="00EE0D21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40"/>
        <w:gridCol w:w="4747"/>
      </w:tblGrid>
      <w:tr w:rsidR="00EE0D21" w:rsidTr="00EE0D21">
        <w:tc>
          <w:tcPr>
            <w:tcW w:w="4643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4</w:t>
            </w:r>
          </w:p>
        </w:tc>
        <w:tc>
          <w:tcPr>
            <w:tcW w:w="4644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Рис. 5</w:t>
            </w:r>
          </w:p>
        </w:tc>
      </w:tr>
      <w:tr w:rsidR="00EE0D21" w:rsidTr="00EE0D21">
        <w:tc>
          <w:tcPr>
            <w:tcW w:w="4643" w:type="dxa"/>
          </w:tcPr>
          <w:p w:rsidR="00EE0D21" w:rsidRDefault="00CE5DBF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A4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5pt;height:127.5pt">
                  <v:imagedata r:id="rId9" o:title=""/>
                </v:shape>
              </w:pict>
            </w:r>
          </w:p>
        </w:tc>
        <w:tc>
          <w:tcPr>
            <w:tcW w:w="4644" w:type="dxa"/>
          </w:tcPr>
          <w:p w:rsidR="00EE0D21" w:rsidRDefault="00EE0D21" w:rsidP="003A06B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867309" cy="1543050"/>
                  <wp:effectExtent l="0" t="0" r="9525" b="0"/>
                  <wp:docPr id="10" name="Рисунок 10" descr="&amp;Scy;&amp;khcy;&amp;iecy;&amp;mcy;&amp;acy; &amp;scy;&amp;pcy;&amp;iecy;&amp;kcy;&amp;tcy;&amp;r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&amp;Scy;&amp;khcy;&amp;iecy;&amp;mcy;&amp;acy; &amp;scy;&amp;pcy;&amp;iecy;&amp;kcy;&amp;tcy;&amp;r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309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D21" w:rsidRDefault="00EE0D21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и интернет ресурсы:</w:t>
      </w:r>
    </w:p>
    <w:p w:rsidR="00EE0D21" w:rsidRPr="008B3C16" w:rsidRDefault="00015A42" w:rsidP="008B3C16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B3C16" w:rsidRPr="008B3C16">
          <w:rPr>
            <w:rStyle w:val="a7"/>
            <w:rFonts w:ascii="Times New Roman" w:hAnsi="Times New Roman" w:cs="Times New Roman"/>
            <w:sz w:val="28"/>
            <w:szCs w:val="28"/>
          </w:rPr>
          <w:t>https://www.researchgate.net/publication/260026192_Global_changes_in_the_Earth's_climate</w:t>
        </w:r>
      </w:hyperlink>
    </w:p>
    <w:p w:rsidR="008B3C16" w:rsidRDefault="006763E2" w:rsidP="006763E2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63E2">
        <w:rPr>
          <w:rFonts w:ascii="Times New Roman" w:hAnsi="Times New Roman" w:cs="Times New Roman"/>
          <w:sz w:val="28"/>
          <w:szCs w:val="28"/>
        </w:rPr>
        <w:t>Рубинштейн С. Л. Основы общей психологии. СПб</w:t>
      </w:r>
      <w:proofErr w:type="gramStart"/>
      <w:r w:rsidRPr="006763E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763E2">
        <w:rPr>
          <w:rFonts w:ascii="Times New Roman" w:hAnsi="Times New Roman" w:cs="Times New Roman"/>
          <w:sz w:val="28"/>
          <w:szCs w:val="28"/>
        </w:rPr>
        <w:t>1998.</w:t>
      </w:r>
    </w:p>
    <w:p w:rsidR="006763E2" w:rsidRDefault="00015A42" w:rsidP="006763E2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763E2" w:rsidRPr="00B04095">
          <w:rPr>
            <w:rStyle w:val="a7"/>
            <w:rFonts w:ascii="Times New Roman" w:hAnsi="Times New Roman" w:cs="Times New Roman"/>
            <w:sz w:val="28"/>
            <w:szCs w:val="28"/>
          </w:rPr>
          <w:t>https://school-science.ru/6/23/38312</w:t>
        </w:r>
      </w:hyperlink>
    </w:p>
    <w:p w:rsidR="008B3C16" w:rsidRDefault="00015A42" w:rsidP="006763E2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763E2" w:rsidRPr="00B04095">
          <w:rPr>
            <w:rStyle w:val="a7"/>
            <w:rFonts w:ascii="Times New Roman" w:hAnsi="Times New Roman" w:cs="Times New Roman"/>
            <w:sz w:val="28"/>
            <w:szCs w:val="28"/>
          </w:rPr>
          <w:t>http://gete.velchel.ru/index.php?cnt=14&amp;sub=4&amp;part=19&amp;page=3</w:t>
        </w:r>
      </w:hyperlink>
    </w:p>
    <w:p w:rsidR="008B3C16" w:rsidRDefault="008B3C16" w:rsidP="003A06BB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B3C16">
        <w:t xml:space="preserve"> </w:t>
      </w:r>
      <w:hyperlink r:id="rId14" w:history="1">
        <w:r w:rsidR="006763E2" w:rsidRPr="00B04095">
          <w:rPr>
            <w:rStyle w:val="a7"/>
            <w:rFonts w:ascii="Times New Roman" w:hAnsi="Times New Roman" w:cs="Times New Roman"/>
            <w:sz w:val="28"/>
            <w:szCs w:val="28"/>
          </w:rPr>
          <w:t>https://www.culture.ru/poems/46217/kak-neozhidanno-i-yarko</w:t>
        </w:r>
      </w:hyperlink>
    </w:p>
    <w:p w:rsidR="008B3C16" w:rsidRPr="006763E2" w:rsidRDefault="00015A42" w:rsidP="003A06BB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6763E2" w:rsidRPr="00B04095">
          <w:rPr>
            <w:rStyle w:val="a7"/>
            <w:rFonts w:ascii="Times New Roman" w:hAnsi="Times New Roman" w:cs="Times New Roman"/>
            <w:sz w:val="28"/>
            <w:szCs w:val="28"/>
          </w:rPr>
          <w:t>https://ru.wikisource.org/wiki/Фауст_(Гёте;_Холодковский)/Часть_вторая/Живописная_местность</w:t>
        </w:r>
      </w:hyperlink>
    </w:p>
    <w:p w:rsidR="009C49E9" w:rsidRPr="0094746A" w:rsidRDefault="009C49E9" w:rsidP="003A06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9E9" w:rsidRPr="0094746A" w:rsidSect="003A06B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312A"/>
    <w:multiLevelType w:val="hybridMultilevel"/>
    <w:tmpl w:val="637C02A2"/>
    <w:lvl w:ilvl="0" w:tplc="BFEA2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7180E"/>
    <w:multiLevelType w:val="hybridMultilevel"/>
    <w:tmpl w:val="18665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F27"/>
    <w:rsid w:val="00015A42"/>
    <w:rsid w:val="000E6F27"/>
    <w:rsid w:val="003A06BB"/>
    <w:rsid w:val="003B261F"/>
    <w:rsid w:val="003C54C0"/>
    <w:rsid w:val="006763E2"/>
    <w:rsid w:val="007F54B5"/>
    <w:rsid w:val="008B3C16"/>
    <w:rsid w:val="0094746A"/>
    <w:rsid w:val="009C49E9"/>
    <w:rsid w:val="00AA3717"/>
    <w:rsid w:val="00B55FAF"/>
    <w:rsid w:val="00CE5DBF"/>
    <w:rsid w:val="00DC199A"/>
    <w:rsid w:val="00E92071"/>
    <w:rsid w:val="00EE0D21"/>
    <w:rsid w:val="00F40952"/>
    <w:rsid w:val="00F9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26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3C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26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3C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gete.velchel.ru/index.php?cnt=14&amp;sub=4&amp;part=19&amp;page=3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school-science.ru/6/23/383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researchgate.net/publication/260026192_Global_changes_in_the_Earth's_clim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source.org/wiki/&#1060;&#1072;&#1091;&#1089;&#1090;_(&#1043;&#1105;&#1090;&#1077;;_&#1061;&#1086;&#1083;&#1086;&#1076;&#1082;&#1086;&#1074;&#1089;&#1082;&#1080;&#1081;)/&#1063;&#1072;&#1089;&#1090;&#1100;_&#1074;&#1090;&#1086;&#1088;&#1072;&#1103;/&#1046;&#1080;&#1074;&#1086;&#1087;&#1080;&#1089;&#1085;&#1072;&#1103;_&#1084;&#1077;&#1089;&#1090;&#1085;&#1086;&#1089;&#1090;&#1100;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https://www.culture.ru/poems/46217/kak-neozhidanno-i-yark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930B-FDC7-40A4-B27E-AD5EFF89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79867</dc:creator>
  <cp:lastModifiedBy>boss</cp:lastModifiedBy>
  <cp:revision>2</cp:revision>
  <dcterms:created xsi:type="dcterms:W3CDTF">2025-10-31T07:43:00Z</dcterms:created>
  <dcterms:modified xsi:type="dcterms:W3CDTF">2025-10-31T07:43:00Z</dcterms:modified>
</cp:coreProperties>
</file>