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AD" w:rsidRDefault="006507AD" w:rsidP="006507AD"/>
    <w:p w:rsidR="006507AD" w:rsidRPr="006507AD" w:rsidRDefault="006507AD" w:rsidP="006507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507AD">
        <w:rPr>
          <w:rFonts w:ascii="Times New Roman" w:hAnsi="Times New Roman" w:cs="Times New Roman"/>
          <w:b/>
          <w:sz w:val="24"/>
          <w:szCs w:val="24"/>
        </w:rPr>
        <w:t>Классный час: «</w:t>
      </w:r>
      <w:r>
        <w:rPr>
          <w:rFonts w:ascii="Times New Roman" w:hAnsi="Times New Roman" w:cs="Times New Roman"/>
          <w:b/>
          <w:sz w:val="24"/>
          <w:szCs w:val="24"/>
        </w:rPr>
        <w:t>Остановите зло!». 8 класс.</w:t>
      </w:r>
      <w:bookmarkStart w:id="0" w:name="_GoBack"/>
      <w:bookmarkEnd w:id="0"/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proofErr w:type="gramStart"/>
      <w:r w:rsidRPr="006507AD">
        <w:rPr>
          <w:b/>
          <w:bCs/>
          <w:color w:val="151515"/>
          <w:bdr w:val="none" w:sz="0" w:space="0" w:color="auto" w:frame="1"/>
        </w:rPr>
        <w:t>Цель</w:t>
      </w:r>
      <w:r w:rsidRPr="006507AD">
        <w:rPr>
          <w:color w:val="151515"/>
        </w:rPr>
        <w:t>: создание условий для формирования у обучающихся мотива совершать добрые поступки.</w:t>
      </w:r>
      <w:proofErr w:type="gramEnd"/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6507AD">
        <w:rPr>
          <w:b/>
          <w:bCs/>
          <w:color w:val="151515"/>
          <w:bdr w:val="none" w:sz="0" w:space="0" w:color="auto" w:frame="1"/>
        </w:rPr>
        <w:t>Задачи:</w:t>
      </w:r>
      <w:r w:rsidRPr="006507AD">
        <w:rPr>
          <w:color w:val="151515"/>
        </w:rPr>
        <w:t> </w:t>
      </w:r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6507AD">
        <w:rPr>
          <w:color w:val="151515"/>
        </w:rPr>
        <w:t>1.</w:t>
      </w:r>
      <w:proofErr w:type="gramStart"/>
      <w:r w:rsidRPr="006507AD">
        <w:rPr>
          <w:color w:val="151515"/>
        </w:rPr>
        <w:t>Воспитательная</w:t>
      </w:r>
      <w:proofErr w:type="gramEnd"/>
      <w:r w:rsidRPr="006507AD">
        <w:rPr>
          <w:color w:val="151515"/>
        </w:rPr>
        <w:t xml:space="preserve"> – воспитывать доброе отношение к людям, не делать зла,</w:t>
      </w:r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6507AD">
        <w:rPr>
          <w:color w:val="151515"/>
        </w:rPr>
        <w:t>умение быть благодарным.</w:t>
      </w:r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6507AD">
        <w:rPr>
          <w:color w:val="151515"/>
        </w:rPr>
        <w:t>2.</w:t>
      </w:r>
      <w:proofErr w:type="gramStart"/>
      <w:r w:rsidRPr="006507AD">
        <w:rPr>
          <w:color w:val="151515"/>
        </w:rPr>
        <w:t>Образовательная</w:t>
      </w:r>
      <w:proofErr w:type="gramEnd"/>
      <w:r w:rsidRPr="006507AD">
        <w:rPr>
          <w:color w:val="151515"/>
        </w:rPr>
        <w:t xml:space="preserve"> - познакомить с основными  понятиями: добро и зло.</w:t>
      </w:r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6507AD">
        <w:rPr>
          <w:color w:val="151515"/>
        </w:rPr>
        <w:t>3.</w:t>
      </w:r>
      <w:proofErr w:type="gramStart"/>
      <w:r w:rsidRPr="006507AD">
        <w:rPr>
          <w:color w:val="151515"/>
        </w:rPr>
        <w:t>Развивающая</w:t>
      </w:r>
      <w:proofErr w:type="gramEnd"/>
      <w:r w:rsidRPr="006507AD">
        <w:rPr>
          <w:color w:val="151515"/>
        </w:rPr>
        <w:t xml:space="preserve"> – развивать умение анализировать собственные поступки и</w:t>
      </w:r>
    </w:p>
    <w:p w:rsidR="006507AD" w:rsidRPr="006507AD" w:rsidRDefault="006507AD" w:rsidP="006507AD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</w:rPr>
      </w:pPr>
      <w:r w:rsidRPr="006507AD">
        <w:rPr>
          <w:color w:val="151515"/>
        </w:rPr>
        <w:t>соотносить их с общечеловеческими ценностями.</w:t>
      </w:r>
    </w:p>
    <w:p w:rsidR="006507AD" w:rsidRPr="006507AD" w:rsidRDefault="006507AD" w:rsidP="006507AD">
      <w:pPr>
        <w:rPr>
          <w:rFonts w:ascii="Times New Roman" w:hAnsi="Times New Roman" w:cs="Times New Roman"/>
          <w:b/>
          <w:sz w:val="24"/>
          <w:szCs w:val="24"/>
        </w:rPr>
      </w:pPr>
      <w:r w:rsidRPr="006507AD">
        <w:rPr>
          <w:rFonts w:ascii="Times New Roman" w:hAnsi="Times New Roman" w:cs="Times New Roman"/>
          <w:b/>
          <w:sz w:val="24"/>
          <w:szCs w:val="24"/>
        </w:rPr>
        <w:t>Вступительное слово учителя.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В жизни каждому человеку приходится встречаться с добром и злом, оценивать поступки и дела знакомых и близких людей, самому совершать разные поступки: добрые или не очень.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Что такое добро? Что такое зло? На протяжении всей своей истории человечество пытается ответить на эти веч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ные вопросы. Давайте и мы поразмышляем вместе на эту тему. Составьте кластер – ассоциации со словом  «Доброта — это…» (затем заслушивают ответы спикеров).</w:t>
      </w:r>
      <w:r w:rsidRPr="006507AD">
        <w:rPr>
          <w:rFonts w:ascii="Times New Roman" w:hAnsi="Times New Roman" w:cs="Times New Roman"/>
          <w:sz w:val="24"/>
          <w:szCs w:val="24"/>
        </w:rPr>
        <w:br/>
        <w:t xml:space="preserve">В словаре </w:t>
      </w:r>
      <w:proofErr w:type="spellStart"/>
      <w:r w:rsidRPr="006507AD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6507AD">
        <w:rPr>
          <w:rFonts w:ascii="Times New Roman" w:hAnsi="Times New Roman" w:cs="Times New Roman"/>
          <w:sz w:val="24"/>
          <w:szCs w:val="24"/>
        </w:rPr>
        <w:t xml:space="preserve"> читаем: “Доброта – отзывчивость, душевное расположение к людям, стремление делать добро другим”. Добром считаются отношения доверия, справедливости, милосердия, любви. Добро в первую очередь связано с умением  сострадать, сочувствовать, сопереживать, от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кликаться на чувства других и держать свою душу открытой. Когда мы говорим о человеке «добрый», то имеем в виду, что он готов прийти на помощь дру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гому, делать это не ради выгоды, не напоказ, а бес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корыстно, по велению сердца. Доброе дело – это то, что дарит радость другому человеку.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Ребята, многим известны пословицы и поговорки про добро и зло. Давайте вспомним их.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Жизнь дана на добрые дела.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Доброе дело и в воде не тонет.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Злой не верит, что есть добрые люди.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Злом за зло не воздавай.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 xml:space="preserve">Учись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– плохое на ум не пойдёт.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За добро постоим, а на зло – настоим.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Злой человек не проживет в добре век.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lastRenderedPageBreak/>
        <w:t>Мир не без добрых людей.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Худо тому, кто добра не делает никому.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Не хвались серебром, а хвались добром.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Доброе слово лечит, а худое калечит.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Про доброе дело говори смело.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Не ищи красоты – ищи доброты.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Кто любит добрые дела, тому и жизнь мила.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Учитель.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Мы часто говорим друг другу: «Желаю вам всего добро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го», «Желаю вам добра и счастья» — это не просто выраже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ние вежливости, в этих словах мы выражаем свою челове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ческую сущность. По-настоящему хорошие, добрые жела</w:t>
      </w:r>
      <w:r w:rsidRPr="006507AD">
        <w:rPr>
          <w:rFonts w:ascii="Times New Roman" w:hAnsi="Times New Roman" w:cs="Times New Roman"/>
          <w:sz w:val="24"/>
          <w:szCs w:val="24"/>
        </w:rPr>
        <w:softHyphen/>
        <w:t xml:space="preserve">ния живут в душе того, кто умеет отдавать силы своей души другим людям. Человек доброжелательный не сможет быть злым, грубым, жестоким. Почему же не у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получается быть добрым? Ведь даже в семье могут сложиться совсем не добрые и тёплые отношения. Достаточно часто в средствах массовой информации рассказывают о трагедиях, которые случаются среди близких и родных людей. Жестокое обращение с детьми, жестокое обращение с родителями…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Послушайте, пожалуйста, болгарскую сказку «Непослушные дети».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Пришла мать с колодца с большими ведрами на коромысле. Она насквозь промокла, и с ее одежды стекала вода. Поставив ведра на лавку, простуженная женщина подошла к очагу, в котором горел яркий огонь, и сказала: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Дети, подвиньтесь немножко, чтобы и я согрелась. Я еле держусь на ногах от усталости и холода. На улице хлещет страшный дождь. Река прибывает, опять смоет мост. Подвиньтесь немножечко!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Четверо детей, устроившись у очага, грели босые ноги и протянутые вперед покрасневшие руки. Первый сын обернулся и сказал: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Мама, я не могу уступить тебе место. У меня дырявый ботинок, и я промочил ноги, когда возвращался из школы, мне надо согреться.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Второй сказал: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 xml:space="preserve">– А у меня шапка дырявая. Сегодня в классе, когда мы бросались шапками,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порвалась. Пока я возвращался домой, я намочил голову. Потрогай, если не веришь!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Я, мамочка, так удобно пристроилась рядом с братцем, что мне и вставать не хочется, – лениво добавила девочка. А четвертый, самый маленький, громко крикнул: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Кто ходит под дождем, пускай мерзнет, как мокрая курица!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 xml:space="preserve">Согревшиеся дети засмеялись звонко и весело, а простуженная мать грустно покачала головой. Не говоря ни слова, она пошла в кухню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месить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хлеб детям. Пока она месила, ее мокрая рубашка прилипла к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спине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и зубы начали стучать от холода. Поздно ночью мать растопила печь, посадила в нее караваи, подождала, пока они испекутся, положила на полку и сверху накрыла своим тулупом. Потом легла под одеяло, задула лампу. Ее дети сладко спали, устроившись рядышком, а мать не могла сомкнуть глаз, потому что у нее болела голова и ее сильно знобило.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Утром дети, умываясь, вылили всю воду. Потом отломили по куску мягкого хлеба, сунули в мешочки и пошли в школу. С больной матерью остался младший сын.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Медленно тянулся день. Мать не смогла подняться с кровати. Ее губы потрескались от жара. После полудня трое детей вернулись из школы, хлопнули дверью.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Ах, мама, ты все еще лежишь и ничего нам не сварила! – укорила ее девочка.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Милые дети, – отвечала мать слабым голосом, – я очень больна. Мои губы потрескались от жажды. Утром вы вылили из ведер всю воду до последней капли. Скорее возьмите кувшин и бегите к колодцу! Тогда отозвался первый сын: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Ведь я тебе сказал, что у меня ботинки промокают.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Ты забыла, что у меня шапка дырявая, – добавил второй.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Какая ты смешная, мама! – сказала девочка.- Разве я могу бежать за водой, когда мне надо делать домашнее задание?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Глаза матери наполнились слезами. Младший сын, увидев, что мать заплакала, схватил кувшин и бросился на улицу, но споткнулся на пороге, и кувшин разбился. Все дети ахнули, потом пошарили по полкам, отрезали себе по ломтю хлеба и незаметно ускользнули на улицу играть. Остался только младший сын, потому что ему нечего было обуть. Он начал рисовать пальцем человечков на запотевшем окне. Больная мать приподнялась, посмотрела на улицу в распахнутую дверь и сказала: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Хоть бы мне превратиться в какую-нибудь птицу! Хоть бы у меня выросли крылья! Улетела бы я от таких плохих детей!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И мигом совершилось чудо: больная женщина превратилась в кукушку. Младший сын, увидев, что мать его стала птицей и машет крыльями, выбежал на улицу в одних чулках и закричал: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Братишки, сестрица, идите скорей! Наша мама стала птичкой и хочет улететь от нас!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Дети бросились бежать, но когда они приблизились к дому, их мать уже вылетала в открытую дверь.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Куда ты, мама? – спросили дети в один голос.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– Улетаю я от вас, не хочу жить с вами! Вы – плохие дети.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Мамочка, – запищали все четверо, – вернись домой, мы сразу принесем тебе воды.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-Поздно, детки. Я уже не человек – вы же видите, я птица. Не могу я вернуться. Я буду пить воду из прозрачных ручьев и горных озер. И она полетела над землей.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 xml:space="preserve">С плачем бросились дети за ней. Девять дней они бежали следом за кукушкой по нивам, оврагам и колючим кустам, падая, охрипнув от крика. Ночью кукушка устало куковала на каком-нибудь дереве, а дети ютились у его ствола. На десятый день птица взмахнула крыльями над густым лесом и пропала. Вернулись дети в свое родное село, но дом показался им совсем пустым, потому, что не было в нем их матери. А кукушка больше не вьет гнезд и не высиживает птенцов. По сей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она скитается по свету, одиноко кукует и несет яйца в чужие гнезда.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Учитель предлагает высказать своё мнение об этой сказке.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-Можно ли вообще быть добрым, никак не проявляя свою доброту в делах?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-Можно ли принудить человека быть добрым?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-Согласны ли вы с мыслью о том, что доброе отношение к людям проявляется уже в детские годы?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07AD">
        <w:rPr>
          <w:rFonts w:ascii="Times New Roman" w:hAnsi="Times New Roman" w:cs="Times New Roman"/>
          <w:sz w:val="24"/>
          <w:szCs w:val="24"/>
        </w:rPr>
        <w:t>(Вместе делают вывод о том, что Доброта живет в том доме, где царят любовь, взаимопонимание, благодарность, забота друг о друге, покой.</w:t>
      </w:r>
      <w:proofErr w:type="gramEnd"/>
      <w:r w:rsidRPr="006507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Очень плохо, если дети дерзят, грубят родителям, невнимательны к ним.)</w:t>
      </w:r>
      <w:proofErr w:type="gramEnd"/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Самый близкий и добрый человек, который заботится о нас с самого раннего детства – мама. Сколько бы нам не было лет, нам нужна мама, ее ласка, ее тепло. Есть такая пословица: при солнышке тепло, при матери добро. У мамы самое доброе и чуткое сердце, в нем никогда не гаснет любовь, оно никогда не останется равнодушным. А вот некоторые из нас порой обижают своих мам поступками и грубыми словами.</w:t>
      </w:r>
    </w:p>
    <w:tbl>
      <w:tblPr>
        <w:tblW w:w="118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3"/>
      </w:tblGrid>
      <w:tr w:rsidR="006507AD" w:rsidRPr="006507AD" w:rsidTr="006507AD">
        <w:tc>
          <w:tcPr>
            <w:tcW w:w="63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Ребята, нам, живущим в семье, трудно представить жизнь детей в детских домах, мечтающих о любящей и заботливой маме. Как хорошо, что в нашей стране много делается для того, чтобы не было детей без родителей</w:t>
      </w:r>
      <w:proofErr w:type="gramStart"/>
      <w:r w:rsidRPr="006507A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Во что может превратиться человек, помнящий зло, пе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рестающий делать добро людям, думающий только о себе? Его и человеком – то назвать трудно. Человек на то и чело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век, чтобы делать добро, потому что добрых людей на Зем</w:t>
      </w:r>
      <w:r w:rsidRPr="006507AD">
        <w:rPr>
          <w:rFonts w:ascii="Times New Roman" w:hAnsi="Times New Roman" w:cs="Times New Roman"/>
          <w:sz w:val="24"/>
          <w:szCs w:val="24"/>
        </w:rPr>
        <w:softHyphen/>
        <w:t>ле гораздо больше, чем злых.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У Л.Н. Толстого есть замечательное высказывание:</w:t>
      </w:r>
    </w:p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“Из всех наук, которые должен знать человек, главная наука есть о том, как жить, делая как можно меньше зла и как можно больше добра”.</w:t>
      </w:r>
    </w:p>
    <w:tbl>
      <w:tblPr>
        <w:tblW w:w="97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6507AD" w:rsidRPr="006507AD" w:rsidTr="006507AD">
        <w:trPr>
          <w:trHeight w:val="5925"/>
        </w:trPr>
        <w:tc>
          <w:tcPr>
            <w:tcW w:w="97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Я думаю, что каждый из Вас совершает больше хороших поступков, чем плохих. Каждый ваш хороший поступок – это частица добра, вложенная в огромный мир доброты. От неё становится теплее, светлее и радостнее.</w:t>
            </w:r>
          </w:p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Доброта – стремление человека дать счастье всем людям.</w:t>
            </w:r>
          </w:p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Делайте добро! Это принесет вам счастье.</w:t>
            </w:r>
          </w:p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Пусть завтра будет, как вчера, кто сердце не остудит!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Спешите</w:t>
            </w:r>
            <w:proofErr w:type="gramEnd"/>
            <w:r w:rsidRPr="006507AD">
              <w:rPr>
                <w:rFonts w:ascii="Times New Roman" w:hAnsi="Times New Roman" w:cs="Times New Roman"/>
                <w:sz w:val="24"/>
                <w:szCs w:val="24"/>
              </w:rPr>
              <w:t xml:space="preserve"> день начать с добра, и день ваш добрым будет.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br/>
              <w:t>Пусть только радость входит в дверь – откройте двери эти!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br/>
              <w:t>И горьких не было б потерь совсем на белом свете!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br/>
              <w:t>Пусть чьи-то сбудутся мечты и сгинут все напасти,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br/>
              <w:t>Пусть будет много доброты, пусть будет мир и счастье!</w:t>
            </w:r>
          </w:p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Рефлексия. А какие добрые поступки совершаете вы каждый день. (Учащиеся называют свои добрые дела)</w:t>
            </w:r>
          </w:p>
          <w:p w:rsidR="006507AD" w:rsidRPr="006507AD" w:rsidRDefault="006507AD" w:rsidP="0065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AD">
              <w:rPr>
                <w:rFonts w:ascii="Times New Roman" w:hAnsi="Times New Roman" w:cs="Times New Roman"/>
                <w:sz w:val="24"/>
                <w:szCs w:val="24"/>
              </w:rPr>
              <w:t>Завершаем классный час  словами В.А. Сухомлинского: «Надо иметь большую силу духа, чтобы «жить сердцем», желать добра другим. Поистине добрый человек сегодня ста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новится лучше, чем вчера; добрые побуждения ему самому приносят счастье. Хорошие, добрые желания живут в душе того, кто умеет отдавать силы своей души другим лю</w:t>
            </w:r>
            <w:r w:rsidRPr="006507AD">
              <w:rPr>
                <w:rFonts w:ascii="Times New Roman" w:hAnsi="Times New Roman" w:cs="Times New Roman"/>
                <w:sz w:val="24"/>
                <w:szCs w:val="24"/>
              </w:rPr>
              <w:softHyphen/>
              <w:t>дям. Способен желать добра другому только тот, кто сам чувствует, что он сегодня стал лучше, чем вчера.  От того, как мы видим другого человека, как мы к нему относимся, зависит мир и покой в нашей душе».</w:t>
            </w:r>
          </w:p>
        </w:tc>
      </w:tr>
    </w:tbl>
    <w:p w:rsidR="006507AD" w:rsidRPr="006507AD" w:rsidRDefault="006507AD" w:rsidP="006507AD">
      <w:pPr>
        <w:rPr>
          <w:rFonts w:ascii="Times New Roman" w:hAnsi="Times New Roman" w:cs="Times New Roman"/>
          <w:sz w:val="24"/>
          <w:szCs w:val="24"/>
        </w:rPr>
      </w:pPr>
      <w:r w:rsidRPr="006507AD">
        <w:rPr>
          <w:rFonts w:ascii="Times New Roman" w:hAnsi="Times New Roman" w:cs="Times New Roman"/>
          <w:sz w:val="24"/>
          <w:szCs w:val="24"/>
        </w:rPr>
        <w:t> </w:t>
      </w:r>
    </w:p>
    <w:p w:rsidR="00934D91" w:rsidRPr="006507AD" w:rsidRDefault="006507AD" w:rsidP="006507AD"/>
    <w:sectPr w:rsidR="00934D91" w:rsidRPr="0065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AD"/>
    <w:rsid w:val="006507AD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2025-11-03T16:44:00Z</dcterms:created>
  <dcterms:modified xsi:type="dcterms:W3CDTF">2025-11-03T17:06:00Z</dcterms:modified>
</cp:coreProperties>
</file>