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-567" w:right="0"/>
        <w:jc w:val="center"/>
        <w:rPr>
          <w:sz w:val="28"/>
        </w:rPr>
      </w:pPr>
      <w:r>
        <w:rPr>
          <w:sz w:val="28"/>
        </w:rPr>
        <w:t>Мотивация учеников на уроках английского языка</w:t>
      </w:r>
    </w:p>
    <w:p w14:paraId="02000000">
      <w:pPr>
        <w:spacing w:line="240" w:lineRule="auto"/>
        <w:ind w:firstLine="0" w:left="-567" w:right="0"/>
        <w:jc w:val="both"/>
        <w:rPr>
          <w:sz w:val="28"/>
        </w:rPr>
      </w:pPr>
    </w:p>
    <w:p w14:paraId="03000000">
      <w:pPr>
        <w:spacing w:line="240" w:lineRule="auto"/>
        <w:ind w:firstLine="0" w:left="-567" w:righ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>Современное школьное образование учитывает возросший интерес и потребности к изучению иностранных языков. Родители и педагоги понимают ценность знания иностранных языков, рассматривая это как залог будущей успешной карьеры ребенка. Однако такой подход не вызывает у детей желание прилежно и основательно заниматься изучением иностранного языка.</w:t>
      </w:r>
    </w:p>
    <w:p w14:paraId="04000000">
      <w:pPr>
        <w:spacing w:line="240" w:lineRule="auto"/>
        <w:ind w:firstLine="0" w:left="-567" w:right="0"/>
        <w:jc w:val="both"/>
        <w:rPr>
          <w:rFonts w:ascii="Times New Roman" w:hAnsi="Times New Roman"/>
          <w:color w:val="000000"/>
          <w:sz w:val="28"/>
        </w:rPr>
      </w:pPr>
      <w:r>
        <w:rPr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Главной целью</w:t>
      </w:r>
      <w:r>
        <w:rPr>
          <w:rFonts w:ascii="Times New Roman" w:hAnsi="Times New Roman"/>
          <w:b w:val="0"/>
          <w:color w:val="000000"/>
          <w:sz w:val="28"/>
        </w:rPr>
        <w:t> обучения иностранным языкам в школе является </w:t>
      </w:r>
      <w:r>
        <w:rPr>
          <w:rFonts w:ascii="Times New Roman" w:hAnsi="Times New Roman"/>
          <w:b w:val="0"/>
          <w:color w:val="000000"/>
          <w:sz w:val="28"/>
        </w:rPr>
        <w:t>развитие коммуникативной компетенции</w:t>
      </w:r>
      <w:r>
        <w:rPr>
          <w:rFonts w:ascii="Times New Roman" w:hAnsi="Times New Roman"/>
          <w:b w:val="0"/>
          <w:color w:val="000000"/>
          <w:sz w:val="28"/>
        </w:rPr>
        <w:t>, </w:t>
      </w:r>
      <w:r>
        <w:rPr>
          <w:rFonts w:ascii="Times New Roman" w:hAnsi="Times New Roman"/>
          <w:b w:val="0"/>
          <w:color w:val="000000"/>
          <w:sz w:val="28"/>
        </w:rPr>
        <w:t>развитие личности ребенка, желающей и способной к участию в межкультурном общении на иностранном языке и в дальнейшем способной к самосовершенствованию</w:t>
      </w:r>
      <w:r>
        <w:rPr>
          <w:rFonts w:ascii="Times New Roman" w:hAnsi="Times New Roman"/>
          <w:b w:val="0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Но качество достижения цели зависит, прежде всего, от побуждения и потребностей индивида, его мотивации. Именно мотивация вызывает целенаправленную активность, определяет выбор средств и приемов, их упорядочение для достижения цели. Когда школьники приступают к занятиям иностранным языком, ни один учитель не может пожаловаться на отсутствие у них интереса к предмету, но уже в 6 классе интерес значительно ослабевает, а к 8 классу он пропадает у 86 % учащихся. Причина видится в следующем. Учение - это познание. Нельзя обязать человека познать что-либо. Его можно заинтересовать. Поэтому проблема мотивации учения является главной на всех этапах обучения иностранным языкам.</w:t>
      </w:r>
    </w:p>
    <w:p w14:paraId="05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  Мотивация является одним из ключевых факторов, определяющих успех в изучении иностранного языка. Ученики, которые мотивированы, более активно участвуют в учебном процессе, быстрее усваивают материал и достигают лучших результатов. В этой статье мы рассмотрим различные аспекты мотивации учеников на уроках английского языка и предложим практические советы для учителей.</w:t>
      </w:r>
    </w:p>
    <w:p w14:paraId="06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  Мотивация может быть внутренней и внешней. Внутренняя мотивация возникает, когда ученик сам заинтересован в изучении языка и получает удовольствие от процесса. Внешняя мотивация связана с внешними факторами, такими как оценки, награды или давление со стороны родителей. Оба типа мотивации важны, но внутренняя мотивация, как правило, более устойчива и способствует более глубокому и долгосрочному усвоению материала.</w:t>
      </w:r>
    </w:p>
    <w:p w14:paraId="07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Способы повышения мотивации</w:t>
      </w:r>
    </w:p>
    <w:p w14:paraId="08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 1. Создание позитивной атмосферы. </w:t>
      </w:r>
    </w:p>
    <w:p w14:paraId="09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Учитель должен стремиться создать дружелюбную и поддерживающую атмосферу в классе, где ученики чувствуют себя комфортно и не боятся ошибаться. Это включает в себя уважение к каждому ученику, поощрение их усилий и создание безопасной среды для экспериментов с языком.</w:t>
      </w:r>
    </w:p>
    <w:p w14:paraId="0A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2. Использование разнообразных методов обучения.</w:t>
      </w:r>
    </w:p>
    <w:p w14:paraId="0B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Разнообразие в уроках помогает поддерживать интерес учеников. Это может включать игры, проекты, дискуссии, просмотр фильмов и прослушивание музыки на английском языке. Например, использование ролевых игр может помочь ученикам практиковать язык в реальных жизненных ситуациях.</w:t>
      </w:r>
    </w:p>
    <w:p w14:paraId="0C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3. Постановка реалистичных целей.</w:t>
      </w:r>
    </w:p>
    <w:p w14:paraId="0D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Учитель должен помогать ученикам ставить перед собой достижимые цели, которые будут стимулировать их к дальнейшему обучению. Цели должны быть конкретными, измеримыми, достижимыми, актуальными и ограниченными по времени.</w:t>
      </w:r>
    </w:p>
    <w:p w14:paraId="0E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4. Индивидуальный подход.</w:t>
      </w:r>
    </w:p>
    <w:p w14:paraId="0F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Учитывайте индивидуальные потребности и интересы учеников. Например, если ученик увлекается спортом, можно использовать спортивные темы в уроках. Индивидуальный подход позволяет ученикам видеть связь между изучаемым материалом и их личными интересами.</w:t>
      </w:r>
    </w:p>
    <w:p w14:paraId="10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Обратная связь.</w:t>
      </w:r>
    </w:p>
    <w:p w14:paraId="11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Регулярная и конструктивная обратная связь помогает ученикам видеть свой прогресс и корректировать свои усилия. Обратная связь должна быть конкретной, своевременной и поддерживающей.</w:t>
      </w:r>
    </w:p>
    <w:p w14:paraId="12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6. Использование технологий.</w:t>
      </w:r>
    </w:p>
    <w:p w14:paraId="13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Интеграция цифровых инструментов и платформ может сделать процесс обучения более увлекательным и интерактивным. Это может включать использование онлайн-платформ для практики языка, мобильных приложений для изучения словарного запаса и виртуальных экскурсий в англоязычные страны.</w:t>
      </w:r>
    </w:p>
    <w:p w14:paraId="14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7. Культурный обмен.</w:t>
      </w:r>
    </w:p>
    <w:p w14:paraId="15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Изучение языка в контексте культуры помогает ученикам лучше понимать и ценить разнообразие культур, что также повышает мотивацию. Это может включать обсуждение культурных традиций, праздников и обычаев.</w:t>
      </w:r>
    </w:p>
    <w:p w14:paraId="16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8. Игры.</w:t>
      </w:r>
    </w:p>
    <w:p w14:paraId="17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Введение игровых элементов в учебный процесс может сделать его более увлекательным и мотивирующим. Это может включать использование баллов, уровней и наград за достижения.</w:t>
      </w:r>
    </w:p>
    <w:p w14:paraId="18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9. Работа с ошибками.</w:t>
      </w:r>
    </w:p>
    <w:p w14:paraId="19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Учитель должен помогать ученикам воспринимать ошибки как часть учебного процесса, а не как неудачу. Это включает в себя создание безопасной среды для экспериментов и поощрение попыток.</w:t>
      </w:r>
    </w:p>
    <w:p w14:paraId="1A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>10. Развитие навыков самостоятельной работы.</w:t>
      </w:r>
    </w:p>
    <w:p w14:paraId="1B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Учитель должен помогать ученикам развивать навыки самостоятельной работы, что способствует повышению их уверенности в своих силах и мотивации.</w:t>
      </w:r>
    </w:p>
    <w:p w14:paraId="1C000000">
      <w:pPr>
        <w:spacing w:line="240" w:lineRule="auto"/>
        <w:ind w:firstLine="0" w:left="-567" w:right="0"/>
        <w:jc w:val="both"/>
        <w:rPr>
          <w:sz w:val="28"/>
        </w:rPr>
      </w:pPr>
      <w:r>
        <w:rPr>
          <w:sz w:val="28"/>
        </w:rPr>
        <w:t xml:space="preserve">   Мотивация учеников на уроках английского языка — это сложный, но важный аспект учебного процесса. Учителя должны постоянно искать новые способы поддержания и повышения мотивации, чтобы помочь ученикам достичь успеха в изучении языка. Использование разнообразных методов обучения, индивидуальный подход, создание позитивной атмосферы и интеграция технологий — все это способствует повышению мотивации и достижению лучших результатов в изучении английского языка.</w:t>
      </w:r>
    </w:p>
    <w:sectPr>
      <w:pgSz w:h="15840" w:orient="portrait" w:w="12240"/>
      <w:pgMar w:bottom="1440" w:footer="708" w:gutter="0" w:header="708" w:left="1800" w:right="1086" w:top="73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basedOn w:val="Style_1"/>
    <w:next w:val="Style_1"/>
    <w:link w:val="Style_6_ch"/>
    <w:uiPriority w:val="9"/>
    <w:qFormat/>
    <w:pPr>
      <w:keepNext w:val="1"/>
      <w:spacing w:after="60" w:before="240"/>
      <w:ind/>
      <w:outlineLvl w:val="2"/>
    </w:pPr>
    <w:rPr>
      <w:b w:val="1"/>
    </w:rPr>
  </w:style>
  <w:style w:styleId="Style_6_ch" w:type="character">
    <w:name w:val="heading 3"/>
    <w:basedOn w:val="Style_1_ch"/>
    <w:link w:val="Style_6"/>
    <w:rPr>
      <w:b w:val="1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28"/>
    </w:rPr>
  </w:style>
  <w:style w:styleId="Style_10_ch" w:type="character">
    <w:name w:val="heading 1"/>
    <w:basedOn w:val="Style_1_ch"/>
    <w:link w:val="Style_10"/>
    <w:rPr>
      <w:rFonts w:ascii="Arial" w:hAnsi="Arial"/>
      <w:b w:val="1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21_ch" w:type="character">
    <w:name w:val="heading 2"/>
    <w:basedOn w:val="Style_1_ch"/>
    <w:link w:val="Style_21"/>
    <w:rPr>
      <w:rFonts w:ascii="Arial" w:hAnsi="Arial"/>
      <w:b w:val="1"/>
      <w:i w:val="1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2025-11-06T02:10:56Z</dcterms:modified>
</cp:coreProperties>
</file>