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88" w:rsidRPr="007E3A1D" w:rsidRDefault="0079148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91488" w:rsidRPr="007E3A1D" w:rsidRDefault="007E3A1D" w:rsidP="007E3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bookmarkEnd w:id="0"/>
      <w:r w:rsidRPr="007E3A1D">
        <w:rPr>
          <w:rFonts w:ascii="Times New Roman" w:hAnsi="Times New Roman" w:cs="Times New Roman"/>
          <w:b/>
          <w:sz w:val="24"/>
          <w:szCs w:val="24"/>
        </w:rPr>
        <w:t>Доклад: Методика «</w:t>
      </w:r>
      <w:proofErr w:type="spellStart"/>
      <w:r w:rsidRPr="007E3A1D">
        <w:rPr>
          <w:rFonts w:ascii="Times New Roman" w:hAnsi="Times New Roman" w:cs="Times New Roman"/>
          <w:b/>
          <w:sz w:val="24"/>
          <w:szCs w:val="24"/>
        </w:rPr>
        <w:t>Eduscrum</w:t>
      </w:r>
      <w:proofErr w:type="spellEnd"/>
      <w:r w:rsidRPr="007E3A1D">
        <w:rPr>
          <w:rFonts w:ascii="Times New Roman" w:hAnsi="Times New Roman" w:cs="Times New Roman"/>
          <w:b/>
          <w:sz w:val="24"/>
          <w:szCs w:val="24"/>
        </w:rPr>
        <w:t>» на уроках литературы.</w:t>
      </w:r>
    </w:p>
    <w:p w:rsidR="00934D91" w:rsidRPr="007E3A1D" w:rsidRDefault="0079148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Методика </w:t>
      </w:r>
      <w:proofErr w:type="spellStart"/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EduScrum</w:t>
      </w:r>
      <w:proofErr w:type="spellEnd"/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может использоваться, например, для изучения темы, связанной с анализом поэтических текстов: ученики в командах анализируют тексты, ищут информацию, делают выводы, а в конце представляют получившийся результат. Также методика может применяться для создания учебного проекта, например, трейлера к какому-либо известному произведению. </w:t>
      </w:r>
    </w:p>
    <w:p w:rsidR="007E3A1D" w:rsidRDefault="00791488" w:rsidP="007E3A1D">
      <w:pPr>
        <w:rPr>
          <w:rFonts w:ascii="Times New Roman" w:hAnsi="Times New Roman" w:cs="Times New Roman"/>
          <w:sz w:val="24"/>
          <w:szCs w:val="24"/>
        </w:rPr>
      </w:pP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 методики</w:t>
      </w: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мотивировать учеников к самостоятельной деятельности, побуждать интерес к работе, учить </w:t>
      </w:r>
      <w:proofErr w:type="gramStart"/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самостоятельно</w:t>
      </w:r>
      <w:proofErr w:type="gramEnd"/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контролировать себя и результат работы. </w:t>
      </w:r>
      <w:hyperlink r:id="rId6" w:tgtFrame="_blank" w:history="1">
        <w:r w:rsidRPr="007E3A1D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</w:hyperlink>
      <w:r w:rsidRPr="007E3A1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E3A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0DEB6C" wp14:editId="1B0D8A5B">
            <wp:extent cx="2286813" cy="1847850"/>
            <wp:effectExtent l="0" t="0" r="0" b="0"/>
            <wp:docPr id="1" name="Рисунок 1" descr="https://eduscrum.ru/wp-content/uploads/2019/10/06-31.07-1-580x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scrum.ru/wp-content/uploads/2019/10/06-31.07-1-580x46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13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1D" w:rsidRPr="007E3A1D" w:rsidRDefault="007E3A1D" w:rsidP="007E3A1D">
      <w:pPr>
        <w:rPr>
          <w:rFonts w:ascii="Times New Roman" w:hAnsi="Times New Roman" w:cs="Times New Roman"/>
          <w:sz w:val="24"/>
          <w:szCs w:val="24"/>
        </w:rPr>
      </w:pPr>
      <w:r w:rsidRPr="007E3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Суть</w:t>
      </w:r>
    </w:p>
    <w:p w:rsidR="007E3A1D" w:rsidRPr="007E3A1D" w:rsidRDefault="007E3A1D" w:rsidP="007E3A1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A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Методика предполагает </w:t>
      </w:r>
      <w:r w:rsidRPr="007E3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самоорганизующиеся ученические команды</w:t>
      </w:r>
      <w:r w:rsidRPr="007E3A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которые выбирают способы достижения поставленной цели, а не выполняют директивы извне. Некоторые принципы: </w:t>
      </w:r>
      <w:hyperlink r:id="rId8" w:tgtFrame="_blank" w:history="1">
        <w:r w:rsidRPr="007E3A1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  <w:r w:rsidRPr="007E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Разбиение процесса на небольшие этапы</w:t>
      </w: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(спринты, или итерации). В конце каждого спринта представляется законченный продукт или часть продукта. </w:t>
      </w:r>
      <w:hyperlink r:id="rId9" w:tgtFrame="_blank" w:history="1">
        <w:r w:rsidRPr="007E3A1D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</w:hyperlink>
    </w:p>
    <w:p w:rsidR="007E3A1D" w:rsidRPr="007E3A1D" w:rsidRDefault="007E3A1D" w:rsidP="007E3A1D">
      <w:pPr>
        <w:rPr>
          <w:rFonts w:ascii="Times New Roman" w:hAnsi="Times New Roman" w:cs="Times New Roman"/>
          <w:sz w:val="24"/>
          <w:szCs w:val="24"/>
        </w:rPr>
      </w:pPr>
      <w:r w:rsidRPr="007E3A1D">
        <w:rPr>
          <w:rFonts w:ascii="Times New Roman" w:hAnsi="Times New Roman" w:cs="Times New Roman"/>
          <w:sz w:val="24"/>
          <w:szCs w:val="24"/>
        </w:rPr>
        <w:t xml:space="preserve">- Регулярные «летучки» — встречи, где каждый отмечает, какие задачи он уже выполнил, какие собирается </w:t>
      </w:r>
      <w:proofErr w:type="gramStart"/>
      <w:r w:rsidRPr="007E3A1D">
        <w:rPr>
          <w:rFonts w:ascii="Times New Roman" w:hAnsi="Times New Roman" w:cs="Times New Roman"/>
          <w:sz w:val="24"/>
          <w:szCs w:val="24"/>
        </w:rPr>
        <w:t>выполнять и какая нужна</w:t>
      </w:r>
      <w:proofErr w:type="gramEnd"/>
      <w:r w:rsidRPr="007E3A1D">
        <w:rPr>
          <w:rFonts w:ascii="Times New Roman" w:hAnsi="Times New Roman" w:cs="Times New Roman"/>
          <w:sz w:val="24"/>
          <w:szCs w:val="24"/>
        </w:rPr>
        <w:t xml:space="preserve"> помощь.  </w:t>
      </w:r>
    </w:p>
    <w:p w:rsidR="007E3A1D" w:rsidRPr="007E3A1D" w:rsidRDefault="007E3A1D" w:rsidP="007E3A1D">
      <w:pPr>
        <w:rPr>
          <w:rFonts w:ascii="Times New Roman" w:hAnsi="Times New Roman" w:cs="Times New Roman"/>
          <w:sz w:val="24"/>
          <w:szCs w:val="24"/>
        </w:rPr>
      </w:pPr>
      <w:r w:rsidRPr="007E3A1D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7E3A1D">
        <w:rPr>
          <w:rFonts w:ascii="Times New Roman" w:hAnsi="Times New Roman" w:cs="Times New Roman"/>
          <w:sz w:val="24"/>
          <w:szCs w:val="24"/>
        </w:rPr>
        <w:t>Scrum</w:t>
      </w:r>
      <w:proofErr w:type="spellEnd"/>
      <w:r w:rsidRPr="007E3A1D">
        <w:rPr>
          <w:rFonts w:ascii="Times New Roman" w:hAnsi="Times New Roman" w:cs="Times New Roman"/>
          <w:sz w:val="24"/>
          <w:szCs w:val="24"/>
        </w:rPr>
        <w:t>-доски — инструмента, который позволяет следить за актуальными задачами и процессом их выполнения. На доске представлены три столбца: «все задачи», «в процессе», «выполнено». </w:t>
      </w:r>
    </w:p>
    <w:p w:rsidR="007E3A1D" w:rsidRPr="007E3A1D" w:rsidRDefault="007E3A1D" w:rsidP="007E3A1D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3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</w:t>
      </w:r>
    </w:p>
    <w:p w:rsidR="007E3A1D" w:rsidRPr="007E3A1D" w:rsidRDefault="007E3A1D" w:rsidP="007E3A1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Некоторые этапы проведения урока по литературе с применением методики </w:t>
      </w:r>
      <w:proofErr w:type="spellStart"/>
      <w:r w:rsidRPr="007E3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EduScrum</w:t>
      </w:r>
      <w:proofErr w:type="spellEnd"/>
      <w:r w:rsidRPr="007E3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E3A1D" w:rsidRPr="007E3A1D" w:rsidRDefault="007E3A1D" w:rsidP="007E3A1D">
      <w:pPr>
        <w:shd w:val="clear" w:color="auto" w:fill="FFFFFF"/>
        <w:spacing w:before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Планирование</w:t>
      </w:r>
      <w:r w:rsidRPr="007E3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учитель разрабатывает «маршрутный лист» со списком требований и заданий к изучению учебного материала по выбранной теме.</w:t>
      </w:r>
    </w:p>
    <w:p w:rsidR="007E3A1D" w:rsidRPr="007E3A1D" w:rsidRDefault="007E3A1D" w:rsidP="007E3A1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команд</w:t>
      </w: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учащиеся формируют группы, вырабатывают правила, которым будет следовать команда на протяжении всего проекта. В каждой группе выбирается </w:t>
      </w:r>
      <w:proofErr w:type="spellStart"/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скрам</w:t>
      </w:r>
      <w:proofErr w:type="spellEnd"/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-мастер. </w:t>
      </w:r>
    </w:p>
    <w:p w:rsidR="007E3A1D" w:rsidRPr="007E3A1D" w:rsidRDefault="007E3A1D" w:rsidP="007E3A1D">
      <w:pPr>
        <w:rPr>
          <w:rStyle w:val="a6"/>
          <w:rFonts w:ascii="Times New Roman" w:hAnsi="Times New Roman" w:cs="Times New Roman"/>
          <w:sz w:val="24"/>
          <w:szCs w:val="24"/>
        </w:rPr>
      </w:pP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</w:t>
      </w: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 над проектом</w:t>
      </w: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команды самостоятельно решают, что конкретно они будут делать в течение спринта.</w:t>
      </w:r>
      <w:r w:rsidRPr="007E3A1D">
        <w:rPr>
          <w:rFonts w:ascii="Times New Roman" w:hAnsi="Times New Roman" w:cs="Times New Roman"/>
          <w:sz w:val="24"/>
          <w:szCs w:val="24"/>
        </w:rPr>
        <w:fldChar w:fldCharType="begin"/>
      </w:r>
      <w:r w:rsidRPr="007E3A1D">
        <w:rPr>
          <w:rFonts w:ascii="Times New Roman" w:hAnsi="Times New Roman" w:cs="Times New Roman"/>
          <w:sz w:val="24"/>
          <w:szCs w:val="24"/>
        </w:rPr>
        <w:instrText xml:space="preserve"> HYPERLINK "https://pedsovet.org/article/scrum-i-agile-kak-ucitela-primenaut-eti-biznes-metodologii-na-urokah" \t "_blank" </w:instrText>
      </w:r>
      <w:r w:rsidRPr="007E3A1D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7E3A1D" w:rsidRPr="007E3A1D" w:rsidRDefault="007E3A1D" w:rsidP="007E3A1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Демонстрация результата</w:t>
      </w: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в конце каждого спринта организуется демонстрация результата в разнообразной форме — тестов, самостоятельной работы, опорной схемы и др.</w:t>
      </w:r>
    </w:p>
    <w:p w:rsidR="007E3A1D" w:rsidRPr="007E3A1D" w:rsidRDefault="007E3A1D" w:rsidP="007E3A1D">
      <w:pPr>
        <w:pStyle w:val="2"/>
        <w:shd w:val="clear" w:color="auto" w:fill="FFFFFF"/>
        <w:spacing w:before="360" w:beforeAutospacing="0" w:after="120" w:afterAutospacing="0" w:line="360" w:lineRule="atLeast"/>
        <w:rPr>
          <w:color w:val="333333"/>
          <w:sz w:val="24"/>
          <w:szCs w:val="24"/>
        </w:rPr>
      </w:pPr>
      <w:r w:rsidRPr="007E3A1D">
        <w:rPr>
          <w:rStyle w:val="a3"/>
          <w:color w:val="333333"/>
          <w:sz w:val="24"/>
          <w:szCs w:val="24"/>
          <w:shd w:val="clear" w:color="auto" w:fill="FFFFFF"/>
        </w:rPr>
        <w:t xml:space="preserve">- </w:t>
      </w:r>
      <w:r w:rsidRPr="007E3A1D">
        <w:rPr>
          <w:rStyle w:val="a3"/>
          <w:color w:val="333333"/>
          <w:sz w:val="24"/>
          <w:szCs w:val="24"/>
          <w:shd w:val="clear" w:color="auto" w:fill="FFFFFF"/>
        </w:rPr>
        <w:t>Ретроспектива эффективности процесса</w:t>
      </w:r>
      <w:r w:rsidRPr="007E3A1D">
        <w:rPr>
          <w:color w:val="333333"/>
          <w:sz w:val="24"/>
          <w:szCs w:val="24"/>
          <w:shd w:val="clear" w:color="auto" w:fill="FFFFFF"/>
        </w:rPr>
        <w:t> — при необходимости вносятся корректировки, и запускается следующий спринт. </w:t>
      </w:r>
      <w:r w:rsidRPr="007E3A1D">
        <w:rPr>
          <w:rStyle w:val="a6"/>
          <w:sz w:val="24"/>
          <w:szCs w:val="24"/>
        </w:rPr>
        <w:br/>
      </w:r>
      <w:r w:rsidRPr="007E3A1D">
        <w:rPr>
          <w:sz w:val="24"/>
          <w:szCs w:val="24"/>
        </w:rPr>
        <w:fldChar w:fldCharType="end"/>
      </w:r>
      <w:r w:rsidRPr="007E3A1D">
        <w:rPr>
          <w:color w:val="333333"/>
          <w:sz w:val="24"/>
          <w:szCs w:val="24"/>
        </w:rPr>
        <w:t>Роли</w:t>
      </w:r>
    </w:p>
    <w:p w:rsidR="007E3A1D" w:rsidRPr="007E3A1D" w:rsidRDefault="007E3A1D" w:rsidP="007E3A1D">
      <w:pPr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7E3A1D">
        <w:rPr>
          <w:rFonts w:ascii="Times New Roman" w:hAnsi="Times New Roman" w:cs="Times New Roman"/>
          <w:color w:val="333333"/>
          <w:sz w:val="24"/>
          <w:szCs w:val="24"/>
        </w:rPr>
        <w:t xml:space="preserve">В методике </w:t>
      </w:r>
      <w:proofErr w:type="spellStart"/>
      <w:r w:rsidRPr="007E3A1D">
        <w:rPr>
          <w:rFonts w:ascii="Times New Roman" w:hAnsi="Times New Roman" w:cs="Times New Roman"/>
          <w:color w:val="333333"/>
          <w:sz w:val="24"/>
          <w:szCs w:val="24"/>
        </w:rPr>
        <w:t>EduScrum</w:t>
      </w:r>
      <w:proofErr w:type="spellEnd"/>
      <w:r w:rsidRPr="007E3A1D">
        <w:rPr>
          <w:rFonts w:ascii="Times New Roman" w:hAnsi="Times New Roman" w:cs="Times New Roman"/>
          <w:color w:val="333333"/>
          <w:sz w:val="24"/>
          <w:szCs w:val="24"/>
        </w:rPr>
        <w:t xml:space="preserve"> выделяются </w:t>
      </w: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</w:rPr>
        <w:t>владелец продукта</w:t>
      </w:r>
      <w:r w:rsidRPr="007E3A1D">
        <w:rPr>
          <w:rFonts w:ascii="Times New Roman" w:hAnsi="Times New Roman" w:cs="Times New Roman"/>
          <w:color w:val="333333"/>
          <w:sz w:val="24"/>
          <w:szCs w:val="24"/>
        </w:rPr>
        <w:t> (учитель) и </w:t>
      </w:r>
      <w:proofErr w:type="spellStart"/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</w:rPr>
        <w:t>eduScrum</w:t>
      </w:r>
      <w:proofErr w:type="spellEnd"/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</w:rPr>
        <w:t>-мастер</w:t>
      </w:r>
      <w:r w:rsidRPr="007E3A1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E3A1D" w:rsidRPr="007E3A1D" w:rsidRDefault="007E3A1D" w:rsidP="007E3A1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3A1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</w:t>
      </w:r>
      <w:r w:rsidRPr="007E3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определяет «что» (образовательную цель) и «зачем» (практическую ценность проекта), а также формирует критерии успешности и контролирует результаты обучения.</w:t>
      </w:r>
    </w:p>
    <w:p w:rsidR="007E3A1D" w:rsidRPr="007E3A1D" w:rsidRDefault="007E3A1D" w:rsidP="007E3A1D">
      <w:pPr>
        <w:spacing w:line="33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E3A1D">
        <w:rPr>
          <w:rStyle w:val="a3"/>
          <w:rFonts w:ascii="Times New Roman" w:hAnsi="Times New Roman" w:cs="Times New Roman"/>
          <w:sz w:val="24"/>
          <w:szCs w:val="24"/>
        </w:rPr>
        <w:t>eduScrum</w:t>
      </w:r>
      <w:proofErr w:type="spellEnd"/>
      <w:r w:rsidRPr="007E3A1D">
        <w:rPr>
          <w:rStyle w:val="a3"/>
          <w:rFonts w:ascii="Times New Roman" w:hAnsi="Times New Roman" w:cs="Times New Roman"/>
          <w:sz w:val="24"/>
          <w:szCs w:val="24"/>
        </w:rPr>
        <w:t>-мастер</w:t>
      </w:r>
      <w:r w:rsidRPr="007E3A1D">
        <w:rPr>
          <w:rFonts w:ascii="Times New Roman" w:hAnsi="Times New Roman" w:cs="Times New Roman"/>
          <w:sz w:val="24"/>
          <w:szCs w:val="24"/>
        </w:rPr>
        <w:t> ведёт доску задач своей группы, поддерживает контакты друг с другом и выстраивает взаимодействие между группами. </w:t>
      </w:r>
    </w:p>
    <w:p w:rsidR="007E3A1D" w:rsidRPr="007E3A1D" w:rsidRDefault="007E3A1D" w:rsidP="007E3A1D">
      <w:pPr>
        <w:pStyle w:val="2"/>
        <w:spacing w:before="360" w:beforeAutospacing="0" w:after="120" w:afterAutospacing="0" w:line="360" w:lineRule="atLeast"/>
        <w:rPr>
          <w:color w:val="333333"/>
          <w:sz w:val="24"/>
          <w:szCs w:val="24"/>
        </w:rPr>
      </w:pPr>
      <w:r w:rsidRPr="007E3A1D">
        <w:rPr>
          <w:color w:val="333333"/>
          <w:sz w:val="24"/>
          <w:szCs w:val="24"/>
        </w:rPr>
        <w:t>Примеры</w:t>
      </w:r>
    </w:p>
    <w:p w:rsidR="007E3A1D" w:rsidRPr="007E3A1D" w:rsidRDefault="007E3A1D" w:rsidP="007E3A1D">
      <w:pPr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7E3A1D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7E3A1D">
        <w:rPr>
          <w:rFonts w:ascii="Times New Roman" w:hAnsi="Times New Roman" w:cs="Times New Roman"/>
          <w:sz w:val="24"/>
          <w:szCs w:val="24"/>
        </w:rPr>
        <w:t>EduScrum</w:t>
      </w:r>
      <w:proofErr w:type="spellEnd"/>
      <w:r w:rsidRPr="007E3A1D">
        <w:rPr>
          <w:rFonts w:ascii="Times New Roman" w:hAnsi="Times New Roman" w:cs="Times New Roman"/>
          <w:sz w:val="24"/>
          <w:szCs w:val="24"/>
        </w:rPr>
        <w:t xml:space="preserve"> может использоваться, например, для изучения темы, связанной с анализом поэтических текстов: ученики в командах анализируют тексты, ищут информацию, делают выводы, а в конце представляют получившийся результат. Также методика может применяться для создания учебного проекта, например, трейлера к какому-либо известному произведению.</w:t>
      </w:r>
    </w:p>
    <w:p w:rsidR="007E3A1D" w:rsidRPr="007E3A1D" w:rsidRDefault="007E3A1D" w:rsidP="007E3A1D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E3A1D">
        <w:rPr>
          <w:color w:val="333333"/>
        </w:rPr>
        <w:t xml:space="preserve">Использование методики </w:t>
      </w:r>
      <w:proofErr w:type="spellStart"/>
      <w:r w:rsidRPr="007E3A1D">
        <w:rPr>
          <w:color w:val="333333"/>
        </w:rPr>
        <w:t>EduScrum</w:t>
      </w:r>
      <w:proofErr w:type="spellEnd"/>
      <w:r w:rsidRPr="007E3A1D">
        <w:rPr>
          <w:color w:val="333333"/>
        </w:rPr>
        <w:t>, позволит достаточно быстро и эффективно организовать урок, в котором роль учителя будет уже не как транслятора знаний, а в какой-то степени навигатора образовательного процесса.</w:t>
      </w:r>
    </w:p>
    <w:p w:rsidR="007E3A1D" w:rsidRPr="007E3A1D" w:rsidRDefault="007E3A1D" w:rsidP="007E3A1D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E3A1D">
        <w:rPr>
          <w:color w:val="333333"/>
        </w:rPr>
        <w:t>Обучение с применением данной методики позволяет ученикам овладеть компетенциями целеполагания и планирования, командного взаимодействия, коммуникации, самоорганизации.</w:t>
      </w:r>
    </w:p>
    <w:p w:rsidR="007E3A1D" w:rsidRPr="007E3A1D" w:rsidRDefault="007E3A1D" w:rsidP="007E3A1D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E3A1D">
        <w:rPr>
          <w:color w:val="333333"/>
        </w:rPr>
        <w:t xml:space="preserve">Таким образом, можно сделать вывод, что использование методики </w:t>
      </w:r>
      <w:proofErr w:type="spellStart"/>
      <w:r w:rsidRPr="007E3A1D">
        <w:rPr>
          <w:color w:val="333333"/>
        </w:rPr>
        <w:t>EduScrum</w:t>
      </w:r>
      <w:proofErr w:type="spellEnd"/>
      <w:r w:rsidRPr="007E3A1D">
        <w:rPr>
          <w:color w:val="333333"/>
        </w:rPr>
        <w:t xml:space="preserve"> на уроках литературы позволит решить проблему формирования и развития критической, креативной, командной и коммуникативной компетенций.</w:t>
      </w:r>
    </w:p>
    <w:p w:rsidR="007E3A1D" w:rsidRPr="007E3A1D" w:rsidRDefault="007E3A1D" w:rsidP="007E3A1D">
      <w:pPr>
        <w:rPr>
          <w:rFonts w:ascii="Times New Roman" w:hAnsi="Times New Roman" w:cs="Times New Roman"/>
          <w:sz w:val="24"/>
          <w:szCs w:val="24"/>
        </w:rPr>
      </w:pPr>
    </w:p>
    <w:sectPr w:rsidR="007E3A1D" w:rsidRPr="007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25EF"/>
    <w:multiLevelType w:val="multilevel"/>
    <w:tmpl w:val="0540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EB409B"/>
    <w:multiLevelType w:val="multilevel"/>
    <w:tmpl w:val="75C8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88"/>
    <w:rsid w:val="006848D7"/>
    <w:rsid w:val="00791488"/>
    <w:rsid w:val="007E3A1D"/>
    <w:rsid w:val="00B230B0"/>
    <w:rsid w:val="00E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3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48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4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3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7E3A1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E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3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3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48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4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3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7E3A1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E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3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9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6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2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ir42.ru/wp-content/uploads/2018/08/EduScrum-Makeev-A.G.-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vsemUchitelam/presentacii/eduskrum_tekhnologiia_v_obrazovan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tehnologiya-eduscrum-gruppovaya-proektnaya-deyatelnost-obuchayuschihsya-na-urokah-russkogo-yazyka-i-litera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Этапы</vt:lpstr>
      <vt:lpstr>    - Ретроспектива эффективности процесса — при необходимости вносятся корректировк</vt:lpstr>
      <vt:lpstr>    Примеры</vt:lpstr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2025-11-06T17:00:00Z</dcterms:created>
  <dcterms:modified xsi:type="dcterms:W3CDTF">2025-11-06T17:52:00Z</dcterms:modified>
</cp:coreProperties>
</file>