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D1" w:rsidRPr="00A02560" w:rsidRDefault="00761CD1" w:rsidP="0019222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A02560">
        <w:rPr>
          <w:rFonts w:ascii="Times New Roman" w:hAnsi="Times New Roman" w:cs="Times New Roman"/>
          <w:sz w:val="36"/>
          <w:szCs w:val="28"/>
        </w:rPr>
        <w:t>МИНИСТЕРСТВО ОБРАЗОВАНИЯ, НАУКИ И ОБРАЗОВАНИЯ КРАСНОДАРСКОГО КРАЯ</w:t>
      </w:r>
    </w:p>
    <w:p w:rsidR="00761CD1" w:rsidRPr="00A02560" w:rsidRDefault="00761CD1" w:rsidP="0019222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 w:rsidRPr="00A02560">
        <w:rPr>
          <w:rFonts w:ascii="Times New Roman" w:hAnsi="Times New Roman" w:cs="Times New Roman"/>
          <w:sz w:val="36"/>
          <w:szCs w:val="28"/>
        </w:rPr>
        <w:t>ГБПОУ КК «Краснодарский педагогический колледж»</w:t>
      </w:r>
    </w:p>
    <w:p w:rsidR="00761CD1" w:rsidRPr="00A02560" w:rsidRDefault="00761CD1" w:rsidP="00761CD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CD1" w:rsidRDefault="00761CD1" w:rsidP="00761CD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CD1" w:rsidRDefault="00761CD1" w:rsidP="00761CD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CD1" w:rsidRPr="00F07223" w:rsidRDefault="00761CD1" w:rsidP="005175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223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761CD1" w:rsidRPr="00F07223" w:rsidRDefault="00761CD1" w:rsidP="005175C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7223">
        <w:rPr>
          <w:rFonts w:ascii="Times New Roman" w:hAnsi="Times New Roman" w:cs="Times New Roman"/>
          <w:sz w:val="28"/>
          <w:szCs w:val="28"/>
        </w:rPr>
        <w:t xml:space="preserve">урока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F07223">
        <w:rPr>
          <w:rFonts w:ascii="Times New Roman" w:hAnsi="Times New Roman" w:cs="Times New Roman"/>
          <w:sz w:val="28"/>
          <w:szCs w:val="28"/>
        </w:rPr>
        <w:t xml:space="preserve">в </w:t>
      </w:r>
      <w:r w:rsidR="00431489">
        <w:rPr>
          <w:rFonts w:ascii="Times New Roman" w:hAnsi="Times New Roman" w:cs="Times New Roman"/>
          <w:sz w:val="28"/>
          <w:szCs w:val="28"/>
        </w:rPr>
        <w:t>3 «Б</w:t>
      </w:r>
      <w:r w:rsidRPr="00F07223">
        <w:rPr>
          <w:rFonts w:ascii="Times New Roman" w:hAnsi="Times New Roman" w:cs="Times New Roman"/>
          <w:sz w:val="28"/>
          <w:szCs w:val="28"/>
        </w:rPr>
        <w:t>» классе</w:t>
      </w:r>
    </w:p>
    <w:p w:rsidR="00761CD1" w:rsidRPr="00F07223" w:rsidRDefault="00761CD1" w:rsidP="005175C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7223">
        <w:rPr>
          <w:rFonts w:ascii="Times New Roman" w:hAnsi="Times New Roman" w:cs="Times New Roman"/>
          <w:sz w:val="28"/>
          <w:szCs w:val="28"/>
        </w:rPr>
        <w:t>Грибановой Дианы Александровны</w:t>
      </w:r>
    </w:p>
    <w:p w:rsidR="00761CD1" w:rsidRPr="00F07223" w:rsidRDefault="00761CD1" w:rsidP="00761CD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EBF" w:rsidRDefault="00602EBF" w:rsidP="00761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CD1" w:rsidRPr="00FF762A" w:rsidRDefault="00761CD1" w:rsidP="00761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62A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7"/>
        <w:gridCol w:w="14"/>
        <w:gridCol w:w="2276"/>
        <w:gridCol w:w="1243"/>
        <w:gridCol w:w="20"/>
        <w:gridCol w:w="2914"/>
        <w:gridCol w:w="1632"/>
        <w:gridCol w:w="18"/>
        <w:gridCol w:w="2230"/>
        <w:gridCol w:w="2042"/>
      </w:tblGrid>
      <w:tr w:rsidR="00761CD1" w:rsidRPr="00FF762A" w:rsidTr="002969E5">
        <w:tc>
          <w:tcPr>
            <w:tcW w:w="5950" w:type="dxa"/>
            <w:gridSpan w:val="5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64" w:type="dxa"/>
            <w:gridSpan w:val="3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урока: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повторение </w:t>
            </w: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изученного материала.</w:t>
            </w: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</w:tcPr>
          <w:p w:rsidR="00761CD1" w:rsidRPr="008A5A14" w:rsidRDefault="00761CD1" w:rsidP="00052F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понятия: </w:t>
            </w:r>
            <w:r w:rsidR="008A5A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прилагательное, существительное, местоимение, глагол, предлог</w:t>
            </w:r>
          </w:p>
        </w:tc>
      </w:tr>
      <w:tr w:rsidR="00761CD1" w:rsidRPr="00FF762A" w:rsidTr="002969E5">
        <w:tc>
          <w:tcPr>
            <w:tcW w:w="14786" w:type="dxa"/>
            <w:gridSpan w:val="10"/>
          </w:tcPr>
          <w:p w:rsidR="00761CD1" w:rsidRPr="00FF762A" w:rsidRDefault="00761CD1" w:rsidP="001922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урока: </w:t>
            </w:r>
            <w:r w:rsidR="008A5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52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речи: самостоятельные и служебные»</w:t>
            </w:r>
          </w:p>
        </w:tc>
      </w:tr>
      <w:tr w:rsidR="00761CD1" w:rsidRPr="00FF762A" w:rsidTr="002969E5">
        <w:tc>
          <w:tcPr>
            <w:tcW w:w="14786" w:type="dxa"/>
            <w:gridSpan w:val="10"/>
          </w:tcPr>
          <w:p w:rsidR="00761CD1" w:rsidRPr="008A5E43" w:rsidRDefault="00761CD1" w:rsidP="00272BBB">
            <w:pPr>
              <w:pStyle w:val="a4"/>
              <w:rPr>
                <w:color w:val="000000"/>
              </w:rPr>
            </w:pPr>
            <w:r w:rsidRPr="00FF762A">
              <w:rPr>
                <w:b/>
                <w:bCs/>
              </w:rPr>
              <w:t xml:space="preserve">Цель урока: </w:t>
            </w:r>
            <w:r w:rsidR="00272BBB">
              <w:rPr>
                <w:bCs/>
              </w:rPr>
              <w:t xml:space="preserve">закрепление </w:t>
            </w:r>
            <w:r w:rsidR="00272BBB">
              <w:rPr>
                <w:color w:val="000000"/>
              </w:rPr>
              <w:t xml:space="preserve"> имеющиеся у обучающихся знаний о предложении и частях речи.</w:t>
            </w:r>
          </w:p>
        </w:tc>
      </w:tr>
      <w:tr w:rsidR="00761CD1" w:rsidRPr="00FF762A" w:rsidTr="002969E5">
        <w:tc>
          <w:tcPr>
            <w:tcW w:w="14786" w:type="dxa"/>
            <w:gridSpan w:val="10"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результаты:</w:t>
            </w:r>
          </w:p>
        </w:tc>
      </w:tr>
      <w:tr w:rsidR="00761CD1" w:rsidRPr="00FF762A" w:rsidTr="002969E5">
        <w:tc>
          <w:tcPr>
            <w:tcW w:w="5930" w:type="dxa"/>
            <w:gridSpan w:val="4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работать со словарем;</w:t>
            </w: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совершенствовать каллиграфические навыки;</w:t>
            </w:r>
          </w:p>
          <w:p w:rsidR="00761CD1" w:rsidRPr="00FF762A" w:rsidRDefault="00761CD1" w:rsidP="008A5E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A5E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ориентироваться в своей систе</w:t>
            </w:r>
            <w:r w:rsidR="008A5E43" w:rsidRPr="008A5E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 знаний.</w:t>
            </w:r>
            <w:r w:rsidR="008A5E43"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66" w:type="dxa"/>
            <w:gridSpan w:val="3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61CD1" w:rsidRPr="002F0A0E" w:rsidRDefault="00761CD1" w:rsidP="00225D86">
            <w:pPr>
              <w:pStyle w:val="a4"/>
              <w:spacing w:after="0"/>
              <w:rPr>
                <w:bCs/>
              </w:rPr>
            </w:pPr>
            <w:r w:rsidRPr="00FF762A">
              <w:rPr>
                <w:b/>
                <w:bCs/>
              </w:rPr>
              <w:t>познавательные:</w:t>
            </w:r>
            <w:r>
              <w:rPr>
                <w:b/>
                <w:bCs/>
              </w:rPr>
              <w:br/>
              <w:t xml:space="preserve">- </w:t>
            </w:r>
            <w:r w:rsidR="008A5E43" w:rsidRPr="008A5E43">
              <w:rPr>
                <w:bCs/>
              </w:rPr>
              <w:t>умение применять правила, пользовать инструкциями и освоенными закономерностя</w:t>
            </w:r>
            <w:r w:rsidR="008A5E43">
              <w:rPr>
                <w:bCs/>
              </w:rPr>
              <w:t>ми;</w:t>
            </w:r>
            <w:r w:rsidRPr="008A5E43">
              <w:rPr>
                <w:bCs/>
              </w:rPr>
              <w:br/>
              <w:t>-</w:t>
            </w:r>
            <w:r>
              <w:rPr>
                <w:b/>
                <w:bCs/>
              </w:rPr>
              <w:t xml:space="preserve"> </w:t>
            </w:r>
            <w:r w:rsidR="00225D86" w:rsidRPr="00225D86">
              <w:rPr>
                <w:bCs/>
              </w:rPr>
              <w:t>ориентироваться на разнообразие способов решения уч</w:t>
            </w:r>
            <w:r w:rsidR="00225D86">
              <w:rPr>
                <w:bCs/>
              </w:rPr>
              <w:t xml:space="preserve">ебных задач, осуществлять выбор </w:t>
            </w:r>
            <w:r w:rsidR="00225D86" w:rsidRPr="00225D86">
              <w:rPr>
                <w:bCs/>
              </w:rPr>
              <w:t>наиболее эффективных в зависимости от конкретн</w:t>
            </w:r>
            <w:r w:rsidR="00225D86">
              <w:rPr>
                <w:bCs/>
              </w:rPr>
              <w:t>ой языковой или речевой задачи;</w:t>
            </w:r>
            <w:r w:rsidR="00225D86">
              <w:rPr>
                <w:bCs/>
              </w:rPr>
              <w:br/>
            </w:r>
            <w:r>
              <w:rPr>
                <w:bCs/>
              </w:rPr>
              <w:t xml:space="preserve">- </w:t>
            </w:r>
            <w:r w:rsidR="00225D86" w:rsidRPr="00225D86">
              <w:rPr>
                <w:bCs/>
              </w:rPr>
              <w:t>осознанно и произвольно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61CD1" w:rsidRPr="00FF762A" w:rsidRDefault="00761CD1" w:rsidP="002969E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FF762A">
              <w:rPr>
                <w:b/>
                <w:bCs/>
              </w:rPr>
              <w:t>регулятивные:</w:t>
            </w:r>
          </w:p>
          <w:p w:rsidR="00761CD1" w:rsidRPr="00FF762A" w:rsidRDefault="00761CD1" w:rsidP="002969E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F762A">
              <w:rPr>
                <w:bCs/>
              </w:rPr>
              <w:t xml:space="preserve">- </w:t>
            </w:r>
            <w:r w:rsidR="008A5E43">
              <w:rPr>
                <w:bCs/>
              </w:rPr>
              <w:t>ф</w:t>
            </w:r>
            <w:r w:rsidR="008A5E43" w:rsidRPr="008A5E43">
              <w:rPr>
                <w:bCs/>
              </w:rPr>
              <w:t>ормировать и развивать умения понимать выделенные учителем ориентиры действия в учебном материале, самостоятельно их находить, удерживать цель деятельности;</w:t>
            </w:r>
          </w:p>
          <w:p w:rsidR="00761CD1" w:rsidRDefault="00761CD1" w:rsidP="002969E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F762A">
              <w:rPr>
                <w:bCs/>
              </w:rPr>
              <w:t>- оценивать правильность выполнения действия на уровне адекватной оценки</w:t>
            </w:r>
          </w:p>
          <w:p w:rsidR="00761CD1" w:rsidRDefault="00761CD1" w:rsidP="002969E5">
            <w:pPr>
              <w:pStyle w:val="a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- ф</w:t>
            </w:r>
            <w:r w:rsidRPr="002F0A0E">
              <w:rPr>
                <w:bCs/>
              </w:rPr>
              <w:t xml:space="preserve">ормирование умения определить </w:t>
            </w:r>
            <w:r w:rsidRPr="002F0A0E">
              <w:rPr>
                <w:bCs/>
              </w:rPr>
              <w:lastRenderedPageBreak/>
              <w:t>наиболее эффективные способы достижения результата</w:t>
            </w:r>
          </w:p>
          <w:p w:rsidR="00225D86" w:rsidRPr="00FF762A" w:rsidRDefault="00225D86" w:rsidP="002969E5">
            <w:pPr>
              <w:pStyle w:val="a4"/>
              <w:spacing w:before="0" w:beforeAutospacing="0" w:after="0" w:afterAutospacing="0"/>
              <w:rPr>
                <w:bCs/>
              </w:rPr>
            </w:pPr>
          </w:p>
          <w:p w:rsidR="00761CD1" w:rsidRPr="00FF762A" w:rsidRDefault="00761CD1" w:rsidP="002969E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FF762A">
              <w:rPr>
                <w:b/>
                <w:bCs/>
              </w:rPr>
              <w:t>коммуникативные:</w:t>
            </w:r>
          </w:p>
          <w:p w:rsidR="00761CD1" w:rsidRPr="002F0A0E" w:rsidRDefault="00761CD1" w:rsidP="002969E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FF762A">
              <w:rPr>
                <w:b/>
                <w:bCs/>
              </w:rPr>
              <w:t xml:space="preserve">- </w:t>
            </w:r>
            <w:r w:rsidRPr="00FF762A">
              <w:rPr>
                <w:bCs/>
              </w:rPr>
              <w:t xml:space="preserve">участвовать в диалоге, общей беседе, совместной </w:t>
            </w:r>
            <w:proofErr w:type="gramStart"/>
            <w:r w:rsidRPr="00FF762A">
              <w:rPr>
                <w:bCs/>
              </w:rPr>
              <w:t xml:space="preserve">деятельности </w:t>
            </w:r>
            <w:r>
              <w:rPr>
                <w:bCs/>
              </w:rPr>
              <w:t>;</w:t>
            </w:r>
            <w:proofErr w:type="gramEnd"/>
          </w:p>
          <w:p w:rsidR="00761CD1" w:rsidRPr="00FF762A" w:rsidRDefault="00761CD1" w:rsidP="002969E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FF762A">
              <w:rPr>
                <w:b/>
                <w:bCs/>
              </w:rPr>
              <w:t xml:space="preserve">- </w:t>
            </w:r>
            <w:r w:rsidRPr="00FF762A">
              <w:rPr>
                <w:bCs/>
              </w:rPr>
              <w:t>адекватно использовать речевые средства для решения различных коммуникативных задач;</w:t>
            </w:r>
          </w:p>
          <w:p w:rsidR="00761CD1" w:rsidRPr="002F0A0E" w:rsidRDefault="00761CD1" w:rsidP="002969E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2F0A0E">
              <w:rPr>
                <w:bCs/>
              </w:rPr>
              <w:t>- развитие умения организовывать и планировать учебное сотрудничество с учителем и сверстниками</w:t>
            </w:r>
          </w:p>
        </w:tc>
        <w:tc>
          <w:tcPr>
            <w:tcW w:w="4290" w:type="dxa"/>
            <w:gridSpan w:val="3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-мотивация учебной деятельности; </w:t>
            </w:r>
          </w:p>
          <w:p w:rsidR="00761CD1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-развитие интереса к решению различных видов заданий.</w:t>
            </w:r>
          </w:p>
          <w:p w:rsidR="00761CD1" w:rsidRPr="003C26D6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  <w:p w:rsidR="00761CD1" w:rsidRPr="00FF762A" w:rsidRDefault="00761CD1" w:rsidP="002969E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61CD1" w:rsidRPr="00FF762A" w:rsidTr="002969E5">
        <w:tc>
          <w:tcPr>
            <w:tcW w:w="10496" w:type="dxa"/>
            <w:gridSpan w:val="7"/>
          </w:tcPr>
          <w:p w:rsidR="00761CD1" w:rsidRPr="008A5A14" w:rsidRDefault="00761CD1" w:rsidP="0005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Методы и формы обучения: </w:t>
            </w:r>
            <w:r w:rsidR="008A5A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фронтальная, групповая, парная</w:t>
            </w:r>
            <w:r w:rsidR="00FC6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индивидуальная</w:t>
            </w:r>
            <w:r w:rsidR="008A5A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форма работы; практический, наглядный, словесный методы. Сингапурская система обучения:</w:t>
            </w:r>
            <w:r w:rsidR="00FC6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прием</w:t>
            </w:r>
            <w:r w:rsidR="008A5A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6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8A5A14" w:rsidRPr="008A5A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раунд </w:t>
            </w:r>
            <w:proofErr w:type="spellStart"/>
            <w:r w:rsidR="008A5A14" w:rsidRPr="008A5A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тейбл</w:t>
            </w:r>
            <w:proofErr w:type="spellEnd"/>
            <w:r w:rsidR="00FC6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</w:t>
            </w:r>
            <w:r w:rsidR="00A77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взлет и посадка</w:t>
            </w:r>
            <w:r w:rsidR="00FC6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90" w:type="dxa"/>
            <w:gridSpan w:val="3"/>
          </w:tcPr>
          <w:p w:rsidR="005F319C" w:rsidRPr="005F319C" w:rsidRDefault="00761CD1" w:rsidP="008A5E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обучения:</w:t>
            </w: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52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 по русскому язык 3</w:t>
            </w:r>
            <w:r w:rsidRPr="003C2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 </w:t>
            </w:r>
            <w:proofErr w:type="spellStart"/>
            <w:r w:rsidRPr="003C2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Канакина</w:t>
            </w:r>
            <w:proofErr w:type="spellEnd"/>
            <w:r w:rsidRPr="003C2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В.П., Горецкий В.Г. </w:t>
            </w:r>
            <w:r w:rsidR="008A5E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ч.</w:t>
            </w:r>
            <w:r w:rsidR="005F3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карточки с заданием, ноутбук, интерактивная доска</w:t>
            </w:r>
          </w:p>
        </w:tc>
      </w:tr>
      <w:tr w:rsidR="00761CD1" w:rsidRPr="00FF762A" w:rsidTr="002969E5">
        <w:tc>
          <w:tcPr>
            <w:tcW w:w="14786" w:type="dxa"/>
            <w:gridSpan w:val="10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урока:</w:t>
            </w:r>
          </w:p>
        </w:tc>
      </w:tr>
      <w:tr w:rsidR="00761CD1" w:rsidRPr="00FF762A" w:rsidTr="002969E5">
        <w:trPr>
          <w:trHeight w:val="553"/>
        </w:trPr>
        <w:tc>
          <w:tcPr>
            <w:tcW w:w="2411" w:type="dxa"/>
            <w:gridSpan w:val="2"/>
            <w:vMerge w:val="restart"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276" w:type="dxa"/>
            <w:vMerge w:val="restart"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, методы работы</w:t>
            </w:r>
          </w:p>
        </w:tc>
        <w:tc>
          <w:tcPr>
            <w:tcW w:w="8057" w:type="dxa"/>
            <w:gridSpan w:val="6"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042" w:type="dxa"/>
            <w:vMerge w:val="restart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761CD1" w:rsidRPr="00FF762A" w:rsidTr="002969E5">
        <w:trPr>
          <w:trHeight w:val="415"/>
        </w:trPr>
        <w:tc>
          <w:tcPr>
            <w:tcW w:w="2411" w:type="dxa"/>
            <w:gridSpan w:val="2"/>
            <w:vMerge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vMerge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3"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 учителя</w:t>
            </w:r>
          </w:p>
        </w:tc>
        <w:tc>
          <w:tcPr>
            <w:tcW w:w="3880" w:type="dxa"/>
            <w:gridSpan w:val="3"/>
            <w:vAlign w:val="center"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042" w:type="dxa"/>
            <w:vMerge/>
          </w:tcPr>
          <w:p w:rsidR="00761CD1" w:rsidRPr="00FF762A" w:rsidRDefault="00761CD1" w:rsidP="00296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1CD1" w:rsidRPr="00FF762A" w:rsidTr="002969E5">
        <w:trPr>
          <w:trHeight w:val="415"/>
        </w:trPr>
        <w:tc>
          <w:tcPr>
            <w:tcW w:w="2411" w:type="dxa"/>
            <w:gridSpan w:val="2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276" w:type="dxa"/>
          </w:tcPr>
          <w:p w:rsidR="00761CD1" w:rsidRPr="00FF762A" w:rsidRDefault="00761CD1" w:rsidP="00A46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форма работы, словесный метод</w:t>
            </w:r>
          </w:p>
        </w:tc>
        <w:tc>
          <w:tcPr>
            <w:tcW w:w="4177" w:type="dxa"/>
            <w:gridSpan w:val="3"/>
          </w:tcPr>
          <w:p w:rsidR="00761CD1" w:rsidRDefault="00761CD1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</w:t>
            </w:r>
          </w:p>
          <w:p w:rsidR="00A21E7B" w:rsidRP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Долгожданный дан звонок,</w:t>
            </w:r>
          </w:p>
          <w:p w:rsidR="00A21E7B" w:rsidRP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A21E7B" w:rsidRP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книжки, и тетрадки,</w:t>
            </w:r>
          </w:p>
          <w:p w:rsid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мысли – все в порядке.</w:t>
            </w:r>
          </w:p>
          <w:p w:rsidR="00A21E7B" w:rsidRP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7B" w:rsidRP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– Проверим готовность</w:t>
            </w:r>
          </w:p>
          <w:p w:rsidR="00A21E7B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7B">
              <w:rPr>
                <w:rFonts w:ascii="Times New Roman" w:hAnsi="Times New Roman" w:cs="Times New Roman"/>
                <w:sz w:val="24"/>
                <w:szCs w:val="24"/>
              </w:rPr>
              <w:t>к уроку</w:t>
            </w:r>
          </w:p>
          <w:p w:rsidR="00A21E7B" w:rsidRPr="00FF762A" w:rsidRDefault="00A21E7B" w:rsidP="00A2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CD1" w:rsidRPr="00FF762A" w:rsidRDefault="00761CD1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- Проверьте свою готовность к уроку. Присаживайтесь.</w:t>
            </w:r>
          </w:p>
        </w:tc>
        <w:tc>
          <w:tcPr>
            <w:tcW w:w="3880" w:type="dxa"/>
            <w:gridSpan w:val="3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</w:t>
            </w: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готовность к уроку</w:t>
            </w: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CD1" w:rsidRPr="00FF762A" w:rsidTr="002969E5">
        <w:trPr>
          <w:trHeight w:val="415"/>
        </w:trPr>
        <w:tc>
          <w:tcPr>
            <w:tcW w:w="2411" w:type="dxa"/>
            <w:gridSpan w:val="2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 учебной деятельности</w:t>
            </w:r>
          </w:p>
        </w:tc>
        <w:tc>
          <w:tcPr>
            <w:tcW w:w="2276" w:type="dxa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форма работы, словесный метод</w:t>
            </w:r>
          </w:p>
        </w:tc>
        <w:tc>
          <w:tcPr>
            <w:tcW w:w="4177" w:type="dxa"/>
            <w:gridSpan w:val="3"/>
          </w:tcPr>
          <w:p w:rsidR="00761CD1" w:rsidRDefault="00761CD1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- Улыбнитесь и пожелайте друг другу хорошей работы.</w:t>
            </w:r>
          </w:p>
          <w:p w:rsidR="00A21E7B" w:rsidRDefault="00A21E7B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CD1" w:rsidRDefault="00761CD1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- Готовы начинать урок?</w:t>
            </w:r>
          </w:p>
          <w:p w:rsidR="008A5A14" w:rsidRDefault="008A5A14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CD1" w:rsidRDefault="00761CD1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 xml:space="preserve">- Я желаю Вам успехов </w:t>
            </w:r>
          </w:p>
          <w:p w:rsidR="00E259C9" w:rsidRPr="00FF762A" w:rsidRDefault="00E259C9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Ребята ,сегодня</w:t>
            </w:r>
            <w:proofErr w:type="gramEnd"/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наш урок мне хочется начать с пословицы: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Грамоте учиться – всегда пригодится.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Все ли слова вам понятны?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А как вы понимаете эту пословицу?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бъясните смысл данной пословицы.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Для чего нужно быть грамотным?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Каким должен быть грамотный ученик?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себя грамотными?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14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Вот видите, не все в этом уверенны. А хотите проверить,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насколько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  стали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грамотнее?</w:t>
            </w:r>
          </w:p>
          <w:p w:rsidR="008A5A14" w:rsidRDefault="008A5A14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14" w:rsidRPr="00E259C9" w:rsidRDefault="008A5A14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5A14">
              <w:rPr>
                <w:rFonts w:ascii="Times New Roman" w:hAnsi="Times New Roman" w:cs="Times New Roman"/>
                <w:sz w:val="24"/>
                <w:szCs w:val="24"/>
              </w:rPr>
              <w:t xml:space="preserve">Грамотный </w:t>
            </w:r>
            <w:proofErr w:type="gramStart"/>
            <w:r w:rsidRPr="008A5A14">
              <w:rPr>
                <w:rFonts w:ascii="Times New Roman" w:hAnsi="Times New Roman" w:cs="Times New Roman"/>
                <w:sz w:val="24"/>
                <w:szCs w:val="24"/>
              </w:rPr>
              <w:t>человек  -</w:t>
            </w:r>
            <w:proofErr w:type="gramEnd"/>
            <w:r w:rsidRPr="008A5A14">
              <w:rPr>
                <w:rFonts w:ascii="Times New Roman" w:hAnsi="Times New Roman" w:cs="Times New Roman"/>
                <w:sz w:val="24"/>
                <w:szCs w:val="24"/>
              </w:rPr>
              <w:t xml:space="preserve">  умеет писать грамматически правильно без ошибок и обладает необходимыми знаниями в </w:t>
            </w:r>
            <w:r w:rsidRPr="008A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какой-то области. Грамотность – показатель культуры человека. Значит, мы на уроках русского языка учимся быть грамотными, а значит культурными.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CD1" w:rsidRPr="00FF762A" w:rsidRDefault="00E259C9" w:rsidP="0029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Сегодня на</w:t>
            </w:r>
            <w:r w:rsidR="00272BBB">
              <w:rPr>
                <w:rFonts w:ascii="Times New Roman" w:hAnsi="Times New Roman" w:cs="Times New Roman"/>
                <w:sz w:val="24"/>
                <w:szCs w:val="24"/>
              </w:rPr>
              <w:t xml:space="preserve"> уроке мы попробуем это узнать.</w:t>
            </w:r>
          </w:p>
        </w:tc>
        <w:tc>
          <w:tcPr>
            <w:tcW w:w="3880" w:type="dxa"/>
            <w:gridSpan w:val="3"/>
          </w:tcPr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Проверяют готовность к уроку</w:t>
            </w:r>
          </w:p>
          <w:p w:rsidR="00761CD1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E7B" w:rsidRDefault="00A21E7B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D1" w:rsidRPr="00FF762A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- Да!</w:t>
            </w:r>
          </w:p>
          <w:p w:rsidR="00761CD1" w:rsidRDefault="00761CD1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5A14" w:rsidRPr="00FF762A" w:rsidRDefault="008A5A14" w:rsidP="002969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61CD1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Слайд 1</w:t>
            </w: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 2</w:t>
            </w: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P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6880" w:rsidRPr="00FF762A" w:rsidTr="002969E5">
        <w:trPr>
          <w:trHeight w:val="415"/>
        </w:trPr>
        <w:tc>
          <w:tcPr>
            <w:tcW w:w="2411" w:type="dxa"/>
            <w:gridSpan w:val="2"/>
          </w:tcPr>
          <w:p w:rsidR="00E259C9" w:rsidRPr="00FF762A" w:rsidRDefault="00E259C9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Актуализация знаний</w:t>
            </w:r>
          </w:p>
        </w:tc>
        <w:tc>
          <w:tcPr>
            <w:tcW w:w="2276" w:type="dxa"/>
          </w:tcPr>
          <w:p w:rsidR="00E259C9" w:rsidRDefault="00E259C9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  <w:r w:rsidR="00FC6880"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индивидуальная</w:t>
            </w: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 работы, словесный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</w:t>
            </w:r>
            <w:r w:rsidR="00FC6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6880" w:rsidRPr="00FF762A" w:rsidRDefault="00FC6880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Сингапур</w:t>
            </w:r>
            <w:r w:rsidR="00A77CBB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система обучения: прием «взлет и посадка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77" w:type="dxa"/>
            <w:gridSpan w:val="3"/>
          </w:tcPr>
          <w:p w:rsidR="00CE2681" w:rsidRPr="00272BBB" w:rsidRDefault="00837EAE" w:rsidP="00CE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4">
              <w:rPr>
                <w:rFonts w:ascii="Times New Roman" w:hAnsi="Times New Roman" w:cs="Times New Roman"/>
                <w:sz w:val="24"/>
                <w:szCs w:val="24"/>
              </w:rPr>
              <w:t>Сейчас мы вспомним, что проходили на предыдущих уроках и в</w:t>
            </w:r>
            <w:r w:rsidRPr="00837EAE">
              <w:rPr>
                <w:rFonts w:ascii="Times New Roman" w:hAnsi="Times New Roman" w:cs="Times New Roman"/>
                <w:sz w:val="24"/>
                <w:szCs w:val="24"/>
              </w:rPr>
              <w:t>ыполним</w:t>
            </w:r>
            <w:r w:rsidR="00CE2681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 задание, но для начала обратите внимание, что у </w:t>
            </w:r>
            <w:r w:rsidR="00CE2681" w:rsidRPr="00272BBB">
              <w:rPr>
                <w:rFonts w:ascii="Times New Roman" w:hAnsi="Times New Roman" w:cs="Times New Roman"/>
                <w:sz w:val="24"/>
                <w:szCs w:val="24"/>
              </w:rPr>
              <w:t>каждо</w:t>
            </w:r>
            <w:r w:rsidR="00CE2681">
              <w:rPr>
                <w:rFonts w:ascii="Times New Roman" w:hAnsi="Times New Roman" w:cs="Times New Roman"/>
                <w:sz w:val="24"/>
                <w:szCs w:val="24"/>
              </w:rPr>
              <w:t xml:space="preserve">го из вас в информационный </w:t>
            </w:r>
            <w:proofErr w:type="gramStart"/>
            <w:r w:rsidR="00CE2681">
              <w:rPr>
                <w:rFonts w:ascii="Times New Roman" w:hAnsi="Times New Roman" w:cs="Times New Roman"/>
                <w:sz w:val="24"/>
                <w:szCs w:val="24"/>
              </w:rPr>
              <w:t>лист ,</w:t>
            </w:r>
            <w:proofErr w:type="gramEnd"/>
            <w:r w:rsidR="00CE2681"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</w:t>
            </w:r>
            <w:r w:rsidR="00CE2681" w:rsidRPr="00272BBB">
              <w:rPr>
                <w:rFonts w:ascii="Times New Roman" w:hAnsi="Times New Roman" w:cs="Times New Roman"/>
                <w:sz w:val="24"/>
                <w:szCs w:val="24"/>
              </w:rPr>
              <w:t>задания есть полоска самооценки, которую нужно закрасить.</w:t>
            </w:r>
            <w:r w:rsidR="00FC6880">
              <w:rPr>
                <w:rFonts w:ascii="Times New Roman" w:hAnsi="Times New Roman" w:cs="Times New Roman"/>
                <w:sz w:val="24"/>
                <w:szCs w:val="24"/>
              </w:rPr>
              <w:t xml:space="preserve"> (прил.1)</w:t>
            </w:r>
          </w:p>
          <w:p w:rsidR="00CE2681" w:rsidRPr="00272BBB" w:rsidRDefault="00CE2681" w:rsidP="00CE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81" w:rsidRPr="00272BBB" w:rsidRDefault="00CE2681" w:rsidP="00CE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Если вы старались, и у вас всё получилось, раскрашиваем зеленым цветом.</w:t>
            </w:r>
          </w:p>
          <w:p w:rsidR="00CE2681" w:rsidRPr="00272BBB" w:rsidRDefault="00CE2681" w:rsidP="00CE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AE" w:rsidRDefault="00CE2681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старались, но были ошибки - </w:t>
            </w: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раскрашиваем красным цветом.</w:t>
            </w:r>
          </w:p>
          <w:p w:rsidR="00837EAE" w:rsidRDefault="00837EAE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Default="00837EAE" w:rsidP="0083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7CBB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Вам прочитаю утверждения если Вы </w:t>
            </w:r>
            <w:proofErr w:type="gramStart"/>
            <w:r w:rsidR="00A77CBB">
              <w:rPr>
                <w:rFonts w:ascii="Times New Roman" w:hAnsi="Times New Roman" w:cs="Times New Roman"/>
                <w:sz w:val="24"/>
                <w:szCs w:val="24"/>
              </w:rPr>
              <w:t>согласны .</w:t>
            </w:r>
            <w:proofErr w:type="gramEnd"/>
            <w:r w:rsidR="00A77CBB">
              <w:rPr>
                <w:rFonts w:ascii="Times New Roman" w:hAnsi="Times New Roman" w:cs="Times New Roman"/>
                <w:sz w:val="24"/>
                <w:szCs w:val="24"/>
              </w:rPr>
              <w:t xml:space="preserve"> тогда встаем, если нет – сидим на месте</w:t>
            </w:r>
          </w:p>
          <w:p w:rsidR="00871E37" w:rsidRDefault="00871E37" w:rsidP="0083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E37" w:rsidRDefault="00871E37" w:rsidP="0083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1E37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 зовут глагол. </w:t>
            </w:r>
          </w:p>
          <w:p w:rsidR="00A77CBB" w:rsidRDefault="00871E37" w:rsidP="0083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E37">
              <w:rPr>
                <w:rFonts w:ascii="Times New Roman" w:hAnsi="Times New Roman" w:cs="Times New Roman"/>
                <w:sz w:val="24"/>
                <w:szCs w:val="24"/>
              </w:rPr>
              <w:t xml:space="preserve">У меня может быть род, время, лицо, число. </w:t>
            </w:r>
          </w:p>
          <w:p w:rsidR="00A77CBB" w:rsidRDefault="00871E37" w:rsidP="0083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E37">
              <w:rPr>
                <w:rFonts w:ascii="Times New Roman" w:hAnsi="Times New Roman" w:cs="Times New Roman"/>
                <w:sz w:val="24"/>
                <w:szCs w:val="24"/>
              </w:rPr>
              <w:t xml:space="preserve">Род есть только в прошедшем </w:t>
            </w:r>
            <w:r w:rsidRPr="00871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времени, а лицо только в настоящем и будущем. </w:t>
            </w:r>
          </w:p>
          <w:p w:rsidR="00837EAE" w:rsidRDefault="00871E37" w:rsidP="00A7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E37">
              <w:rPr>
                <w:rFonts w:ascii="Times New Roman" w:hAnsi="Times New Roman" w:cs="Times New Roman"/>
                <w:sz w:val="24"/>
                <w:szCs w:val="24"/>
              </w:rPr>
              <w:t>Меня очень легко отличить от других частей речи – по времени. Моя роль в предложении – сказуемое.</w:t>
            </w:r>
          </w:p>
          <w:p w:rsidR="00871E37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81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  <w:r w:rsidR="00CE2681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себя.</w:t>
            </w:r>
          </w:p>
          <w:p w:rsidR="00CE2681" w:rsidRDefault="00CE2681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E37" w:rsidRDefault="00CE2681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1E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71E37">
              <w:rPr>
                <w:rFonts w:ascii="Times New Roman" w:hAnsi="Times New Roman" w:cs="Times New Roman"/>
                <w:sz w:val="24"/>
                <w:szCs w:val="24"/>
              </w:rPr>
              <w:t xml:space="preserve"> теперь открываем тетради и записываем число, классная работа.</w:t>
            </w:r>
          </w:p>
          <w:p w:rsidR="00871E37" w:rsidRDefault="00871E37" w:rsidP="0087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  <w:p w:rsidR="00871E37" w:rsidRPr="00FF762A" w:rsidRDefault="00871E37" w:rsidP="00871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Пропишите: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Ввв</w:t>
            </w:r>
            <w:proofErr w:type="spellEnd"/>
          </w:p>
        </w:tc>
        <w:tc>
          <w:tcPr>
            <w:tcW w:w="3880" w:type="dxa"/>
            <w:gridSpan w:val="3"/>
          </w:tcPr>
          <w:p w:rsidR="00E259C9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5E4FBC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себя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число, классную работы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Pr="00FF762A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Прописывают буквы</w:t>
            </w:r>
          </w:p>
        </w:tc>
        <w:tc>
          <w:tcPr>
            <w:tcW w:w="2042" w:type="dxa"/>
          </w:tcPr>
          <w:p w:rsidR="00E259C9" w:rsidRDefault="00E259C9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19C" w:rsidRP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 3</w:t>
            </w:r>
          </w:p>
        </w:tc>
      </w:tr>
      <w:tr w:rsidR="00FC6880" w:rsidRPr="00FF762A" w:rsidTr="002969E5">
        <w:trPr>
          <w:trHeight w:val="415"/>
        </w:trPr>
        <w:tc>
          <w:tcPr>
            <w:tcW w:w="2411" w:type="dxa"/>
            <w:gridSpan w:val="2"/>
          </w:tcPr>
          <w:p w:rsidR="00E259C9" w:rsidRPr="00D36772" w:rsidRDefault="00E259C9" w:rsidP="00E259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7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цели и задач урока:</w:t>
            </w:r>
          </w:p>
        </w:tc>
        <w:tc>
          <w:tcPr>
            <w:tcW w:w="2276" w:type="dxa"/>
          </w:tcPr>
          <w:p w:rsidR="00E259C9" w:rsidRDefault="00E259C9" w:rsidP="00E259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форма работы, словесный</w:t>
            </w:r>
            <w:r w:rsidR="00FC6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  <w:p w:rsidR="00E259C9" w:rsidRPr="00D36772" w:rsidRDefault="00E259C9" w:rsidP="00E259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Прием: целеполагание.</w:t>
            </w:r>
          </w:p>
        </w:tc>
        <w:tc>
          <w:tcPr>
            <w:tcW w:w="4177" w:type="dxa"/>
            <w:gridSpan w:val="3"/>
          </w:tcPr>
          <w:p w:rsidR="00E259C9" w:rsidRPr="00E259C9" w:rsidRDefault="00CE2681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59C9" w:rsidRPr="00E259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1E37">
              <w:rPr>
                <w:rFonts w:ascii="Times New Roman" w:hAnsi="Times New Roman" w:cs="Times New Roman"/>
                <w:sz w:val="24"/>
                <w:szCs w:val="24"/>
              </w:rPr>
              <w:t xml:space="preserve">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внимание на доску, </w:t>
            </w:r>
            <w:r w:rsidR="00871E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59C9" w:rsidRPr="00E259C9">
              <w:rPr>
                <w:rFonts w:ascii="Times New Roman" w:hAnsi="Times New Roman" w:cs="Times New Roman"/>
                <w:sz w:val="24"/>
                <w:szCs w:val="24"/>
              </w:rPr>
              <w:t>азделите слова на группы и обоснуйте своё мнение.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На  доске</w:t>
            </w:r>
            <w:proofErr w:type="gramEnd"/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слова: имя прилагательное, предлог, местоимение, подлежащее, сказуемое, второстепенные члены. 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- Какое название должно быть у каждой группы? (появляются слова: части речи, члены предложения)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-Попробуйте догадаться, по какой теме м</w:t>
            </w:r>
            <w:r w:rsidR="00871E37">
              <w:rPr>
                <w:rFonts w:ascii="Times New Roman" w:hAnsi="Times New Roman" w:cs="Times New Roman"/>
                <w:sz w:val="24"/>
                <w:szCs w:val="24"/>
              </w:rPr>
              <w:t>ы будем испытывать свои знания?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Тема:  Повторение</w:t>
            </w:r>
            <w:proofErr w:type="gramEnd"/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 изученного о предложении и частях речи.</w:t>
            </w: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Default="00CE2681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и задачу поставим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урок?</w:t>
            </w:r>
          </w:p>
          <w:p w:rsidR="00CE2681" w:rsidRPr="00E259C9" w:rsidRDefault="00CE2681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E259C9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 xml:space="preserve"> - Зачем необходимо знать эту тему?</w:t>
            </w:r>
          </w:p>
          <w:p w:rsidR="00E259C9" w:rsidRPr="00FF762A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C9" w:rsidRPr="00FF762A" w:rsidRDefault="00E259C9" w:rsidP="00E2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3"/>
          </w:tcPr>
          <w:p w:rsidR="00E259C9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9C9" w:rsidRPr="00FF762A" w:rsidRDefault="00CE2681" w:rsidP="00E25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59C9">
              <w:rPr>
                <w:rFonts w:ascii="Times New Roman" w:hAnsi="Times New Roman" w:cs="Times New Roman"/>
                <w:sz w:val="24"/>
                <w:szCs w:val="24"/>
              </w:rPr>
              <w:t>Чтобы быть грамотнее: уметь определять значения слов, грамотно писать и говорить</w:t>
            </w:r>
          </w:p>
        </w:tc>
        <w:tc>
          <w:tcPr>
            <w:tcW w:w="2042" w:type="dxa"/>
          </w:tcPr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 4</w:t>
            </w: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 5</w:t>
            </w: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259C9" w:rsidRPr="00FF762A" w:rsidRDefault="00E259C9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6880" w:rsidRPr="00FF762A" w:rsidTr="002969E5">
        <w:trPr>
          <w:trHeight w:val="415"/>
        </w:trPr>
        <w:tc>
          <w:tcPr>
            <w:tcW w:w="2411" w:type="dxa"/>
            <w:gridSpan w:val="2"/>
          </w:tcPr>
          <w:p w:rsidR="00272BBB" w:rsidRPr="00FF762A" w:rsidRDefault="00272BBB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проверка понимания </w:t>
            </w:r>
          </w:p>
        </w:tc>
        <w:tc>
          <w:tcPr>
            <w:tcW w:w="2276" w:type="dxa"/>
          </w:tcPr>
          <w:p w:rsidR="00272BBB" w:rsidRPr="00FF762A" w:rsidRDefault="00FC6880" w:rsidP="00FC6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 и парная </w:t>
            </w:r>
            <w:r w:rsidR="00272BBB"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работы, словесный, наглядный и практический метод</w:t>
            </w:r>
          </w:p>
        </w:tc>
        <w:tc>
          <w:tcPr>
            <w:tcW w:w="4177" w:type="dxa"/>
            <w:gridSpan w:val="3"/>
          </w:tcPr>
          <w:p w:rsidR="00272BBB" w:rsidRPr="00272BBB" w:rsidRDefault="00272BBB" w:rsidP="0027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«Четвёртый лишний» 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 xml:space="preserve">- Решите орфографические </w:t>
            </w:r>
            <w:proofErr w:type="gramStart"/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задачи .Найдите</w:t>
            </w:r>
            <w:proofErr w:type="gramEnd"/>
            <w:r w:rsidRPr="00272BBB">
              <w:rPr>
                <w:rFonts w:ascii="Times New Roman" w:hAnsi="Times New Roman" w:cs="Times New Roman"/>
                <w:sz w:val="24"/>
                <w:szCs w:val="24"/>
              </w:rPr>
              <w:t xml:space="preserve"> в каждой цепочке лишнее и объясните свой выбор.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A77C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Кормушка, суббота, грустный, ши</w:t>
            </w:r>
            <w:r w:rsidR="00272BBB" w:rsidRPr="00272BBB">
              <w:rPr>
                <w:rFonts w:ascii="Times New Roman" w:hAnsi="Times New Roman" w:cs="Times New Roman"/>
                <w:sz w:val="24"/>
                <w:szCs w:val="24"/>
              </w:rPr>
              <w:t>повник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A77C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Забежать, пятьдесят,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размешить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улыбать</w:t>
            </w:r>
            <w:r w:rsidR="00272BBB" w:rsidRPr="00272BBB">
              <w:rPr>
                <w:rFonts w:ascii="Times New Roman" w:hAnsi="Times New Roman" w:cs="Times New Roman"/>
                <w:sz w:val="24"/>
                <w:szCs w:val="24"/>
              </w:rPr>
              <w:t>ся,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A77C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Чувство, воробьиный, лаять, холо</w:t>
            </w:r>
            <w:r w:rsidR="00272BBB" w:rsidRPr="00272BBB">
              <w:rPr>
                <w:rFonts w:ascii="Times New Roman" w:hAnsi="Times New Roman" w:cs="Times New Roman"/>
                <w:sz w:val="24"/>
                <w:szCs w:val="24"/>
              </w:rPr>
              <w:t>дно.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чему слово «холодно» - лишнее? 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81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- Оказывается, мы изучили не все части речи, будем знакомиться с ними позднее. А сегодня повторяем то, что изучили ранее.</w:t>
            </w:r>
          </w:p>
          <w:p w:rsidR="00FC6880" w:rsidRDefault="00FC6880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Default="00272BBB" w:rsidP="0027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«Сходства и различия» </w:t>
            </w:r>
          </w:p>
          <w:p w:rsidR="005E4FBC" w:rsidRPr="00272BBB" w:rsidRDefault="005E4FBC" w:rsidP="0027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(задание в парах)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Распределите</w:t>
            </w: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свою </w:t>
            </w:r>
            <w:proofErr w:type="gramStart"/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группу .</w:t>
            </w:r>
            <w:proofErr w:type="gramEnd"/>
            <w:r w:rsidRPr="00272BBB">
              <w:rPr>
                <w:rFonts w:ascii="Times New Roman" w:hAnsi="Times New Roman" w:cs="Times New Roman"/>
                <w:sz w:val="24"/>
                <w:szCs w:val="24"/>
              </w:rPr>
              <w:t xml:space="preserve"> Слова записаны на </w:t>
            </w:r>
            <w:r w:rsidR="00CE4D96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Боязнь, радуется, ученик, золото, гремел, подумает, сладкие, тёплая, верблюжья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- Назвать отличительные признаки в каждой группе.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*Существительные – отличаются родом. Определить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*Прилагательные – числом. Определить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*Глаголы – временем. Определить.</w:t>
            </w:r>
          </w:p>
          <w:p w:rsidR="00272BBB" w:rsidRPr="00272BBB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BB" w:rsidRPr="00E259C9" w:rsidRDefault="00272BBB" w:rsidP="0027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2BBB">
              <w:rPr>
                <w:rFonts w:ascii="Times New Roman" w:hAnsi="Times New Roman" w:cs="Times New Roman"/>
                <w:sz w:val="24"/>
                <w:szCs w:val="24"/>
              </w:rPr>
              <w:t>Оцените себя</w:t>
            </w:r>
          </w:p>
        </w:tc>
        <w:tc>
          <w:tcPr>
            <w:tcW w:w="3880" w:type="dxa"/>
            <w:gridSpan w:val="3"/>
          </w:tcPr>
          <w:p w:rsidR="00272BBB" w:rsidRDefault="00272BBB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выполняют задание</w:t>
            </w: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какая это часть речи</w:t>
            </w: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CE2681" w:rsidRDefault="00CE2681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FBC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681" w:rsidRPr="00FF762A" w:rsidRDefault="005E4FBC" w:rsidP="0027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себя</w:t>
            </w:r>
          </w:p>
        </w:tc>
        <w:tc>
          <w:tcPr>
            <w:tcW w:w="2042" w:type="dxa"/>
          </w:tcPr>
          <w:p w:rsidR="00272BBB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Слайд 6</w:t>
            </w: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Pr="00FF762A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 7</w:t>
            </w:r>
          </w:p>
        </w:tc>
      </w:tr>
      <w:tr w:rsidR="00FC6880" w:rsidRPr="00FF762A" w:rsidTr="00871E37">
        <w:trPr>
          <w:trHeight w:val="1494"/>
        </w:trPr>
        <w:tc>
          <w:tcPr>
            <w:tcW w:w="2411" w:type="dxa"/>
            <w:gridSpan w:val="2"/>
          </w:tcPr>
          <w:p w:rsidR="00871E37" w:rsidRPr="00FF762A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276" w:type="dxa"/>
          </w:tcPr>
          <w:p w:rsidR="00871E37" w:rsidRPr="00FF762A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Фронтальная форма работы, словесный , наглядный метод</w:t>
            </w:r>
          </w:p>
        </w:tc>
        <w:tc>
          <w:tcPr>
            <w:tcW w:w="4177" w:type="dxa"/>
            <w:gridSpan w:val="3"/>
          </w:tcPr>
          <w:p w:rsidR="00CE2681" w:rsidRDefault="00CE2681" w:rsidP="00871E37">
            <w:pPr>
              <w:pStyle w:val="c1"/>
              <w:shd w:val="clear" w:color="auto" w:fill="FFFFFF"/>
              <w:spacing w:after="0"/>
            </w:pPr>
            <w:r>
              <w:t>- Ну а с</w:t>
            </w:r>
            <w:r w:rsidR="00871E37" w:rsidRPr="00FF762A">
              <w:t>ей</w:t>
            </w:r>
            <w:r w:rsidR="00871E37">
              <w:t>час мы выполним физкультминутку</w:t>
            </w:r>
            <w:r>
              <w:t xml:space="preserve"> и отдохнем</w:t>
            </w:r>
          </w:p>
          <w:p w:rsidR="00871E37" w:rsidRPr="00FF762A" w:rsidRDefault="00871E37" w:rsidP="00871E37">
            <w:pPr>
              <w:pStyle w:val="c1"/>
              <w:shd w:val="clear" w:color="auto" w:fill="FFFFFF"/>
              <w:spacing w:after="0"/>
            </w:pPr>
            <w:r>
              <w:br/>
              <w:t xml:space="preserve">- Повторяйте за </w:t>
            </w:r>
            <w:proofErr w:type="spellStart"/>
            <w:r>
              <w:t>Крошем</w:t>
            </w:r>
            <w:proofErr w:type="spellEnd"/>
          </w:p>
        </w:tc>
        <w:tc>
          <w:tcPr>
            <w:tcW w:w="3880" w:type="dxa"/>
            <w:gridSpan w:val="3"/>
          </w:tcPr>
          <w:p w:rsidR="00871E37" w:rsidRPr="00FF762A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физкультминутку</w:t>
            </w:r>
          </w:p>
          <w:p w:rsidR="00871E37" w:rsidRPr="00FF762A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E37" w:rsidRPr="00FF762A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E37" w:rsidRPr="00FF762A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71E37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Pr="00FF762A" w:rsidRDefault="00871E37" w:rsidP="00871E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6880" w:rsidRPr="00FF762A" w:rsidTr="002969E5">
        <w:trPr>
          <w:trHeight w:val="415"/>
        </w:trPr>
        <w:tc>
          <w:tcPr>
            <w:tcW w:w="2411" w:type="dxa"/>
            <w:gridSpan w:val="2"/>
          </w:tcPr>
          <w:p w:rsidR="00871E37" w:rsidRPr="00FF762A" w:rsidRDefault="00871E37" w:rsidP="00871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276" w:type="dxa"/>
          </w:tcPr>
          <w:p w:rsidR="00871E37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</w:t>
            </w:r>
            <w:r w:rsidR="00FC6880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парная </w:t>
            </w: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80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</w:t>
            </w: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  <w:p w:rsidR="00FC6880" w:rsidRPr="00FF762A" w:rsidRDefault="00FC6880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Сингапурская система обучения: прием «Раунд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77" w:type="dxa"/>
            <w:gridSpan w:val="3"/>
          </w:tcPr>
          <w:p w:rsidR="00CE2681" w:rsidRDefault="005E4FBC" w:rsidP="005E4FBC">
            <w:pPr>
              <w:pStyle w:val="c1"/>
              <w:shd w:val="clear" w:color="auto" w:fill="FFFFFF"/>
              <w:spacing w:after="0"/>
              <w:jc w:val="center"/>
            </w:pPr>
            <w:r>
              <w:t>Работа с учебником</w:t>
            </w:r>
          </w:p>
          <w:p w:rsidR="005E4FBC" w:rsidRDefault="005E4FBC" w:rsidP="005E4FBC">
            <w:pPr>
              <w:pStyle w:val="c1"/>
              <w:shd w:val="clear" w:color="auto" w:fill="FFFFFF"/>
              <w:spacing w:after="0"/>
              <w:jc w:val="both"/>
            </w:pPr>
            <w:r>
              <w:t>- Откройте учебник на страницу 132 упр.240</w:t>
            </w:r>
          </w:p>
          <w:p w:rsidR="005E4FBC" w:rsidRDefault="005E4FBC" w:rsidP="005E4FBC">
            <w:pPr>
              <w:pStyle w:val="c1"/>
              <w:shd w:val="clear" w:color="auto" w:fill="FFFFFF"/>
              <w:spacing w:after="0"/>
              <w:jc w:val="both"/>
            </w:pPr>
            <w:r>
              <w:t>- Прочитайте и выполните задание</w:t>
            </w:r>
          </w:p>
          <w:p w:rsidR="005E4FBC" w:rsidRDefault="005E4FBC" w:rsidP="005E4FBC">
            <w:pPr>
              <w:pStyle w:val="c1"/>
              <w:shd w:val="clear" w:color="auto" w:fill="FFFFFF"/>
              <w:spacing w:after="0"/>
              <w:jc w:val="both"/>
            </w:pPr>
            <w:r>
              <w:t>- А теперь поменяйтесь тетрадями с соседом по парте и проверьте работу.</w:t>
            </w:r>
          </w:p>
          <w:p w:rsidR="008A5A14" w:rsidRDefault="008A5A14" w:rsidP="008A5A14">
            <w:pPr>
              <w:pStyle w:val="c1"/>
              <w:shd w:val="clear" w:color="auto" w:fill="FFFFFF"/>
              <w:spacing w:after="0"/>
              <w:jc w:val="both"/>
            </w:pPr>
            <w:r>
              <w:t xml:space="preserve">- Ребята, давайте сейчас составим </w:t>
            </w:r>
            <w:r>
              <w:lastRenderedPageBreak/>
              <w:t>схему для быстрого запоминания. Распределитесь по группам.</w:t>
            </w:r>
            <w:r w:rsidR="00CE4D96">
              <w:t xml:space="preserve"> (прил.</w:t>
            </w:r>
            <w:r w:rsidR="00A77CBB">
              <w:t>2</w:t>
            </w:r>
            <w:r w:rsidR="00FC6880">
              <w:t>)</w:t>
            </w:r>
          </w:p>
          <w:p w:rsidR="008A5A14" w:rsidRDefault="008A5A14" w:rsidP="008A5A14">
            <w:pPr>
              <w:pStyle w:val="c1"/>
              <w:shd w:val="clear" w:color="auto" w:fill="FFFFFF"/>
              <w:spacing w:after="0"/>
              <w:jc w:val="both"/>
            </w:pPr>
            <w:r>
              <w:t xml:space="preserve">- </w:t>
            </w:r>
            <w:r w:rsidRPr="008A5A14">
              <w:t>Выполняете это по очереди на одном листочке: 1 участник пишет</w:t>
            </w:r>
            <w:r>
              <w:t xml:space="preserve"> часть речи</w:t>
            </w:r>
            <w:r w:rsidRPr="008A5A14">
              <w:t xml:space="preserve">, 2 участник </w:t>
            </w:r>
            <w:r>
              <w:t>– что обозначает</w:t>
            </w:r>
            <w:r w:rsidRPr="008A5A14">
              <w:t xml:space="preserve">, 3 участник </w:t>
            </w:r>
            <w:r>
              <w:t>–на какие вопросы отвечает</w:t>
            </w:r>
            <w:r w:rsidRPr="008A5A14">
              <w:t xml:space="preserve">, 4 участник </w:t>
            </w:r>
            <w:r>
              <w:t>–</w:t>
            </w:r>
            <w:r w:rsidRPr="008A5A14">
              <w:t xml:space="preserve"> </w:t>
            </w:r>
            <w:r>
              <w:t xml:space="preserve">как изменяется </w:t>
            </w:r>
            <w:r w:rsidRPr="008A5A14">
              <w:t>(1 минута)</w:t>
            </w:r>
          </w:p>
          <w:p w:rsidR="008A5A14" w:rsidRDefault="008A5A14" w:rsidP="008A5A14">
            <w:pPr>
              <w:pStyle w:val="c1"/>
              <w:shd w:val="clear" w:color="auto" w:fill="FFFFFF"/>
              <w:spacing w:after="0"/>
              <w:jc w:val="both"/>
            </w:pPr>
            <w:r>
              <w:t>- Давайте посмотрим, что у Вас получилось! Молодцы!</w:t>
            </w:r>
            <w:r w:rsidR="005E4FBC">
              <w:t xml:space="preserve"> Оцените себя!</w:t>
            </w:r>
          </w:p>
          <w:p w:rsidR="00871E37" w:rsidRDefault="005E4FBC" w:rsidP="00871E37">
            <w:pPr>
              <w:pStyle w:val="c1"/>
              <w:shd w:val="clear" w:color="auto" w:fill="FFFFFF"/>
              <w:spacing w:after="0"/>
              <w:jc w:val="center"/>
            </w:pPr>
            <w:r>
              <w:t>Игра «</w:t>
            </w:r>
            <w:proofErr w:type="spellStart"/>
            <w:r>
              <w:t>Пазлы</w:t>
            </w:r>
            <w:proofErr w:type="spellEnd"/>
            <w:r>
              <w:t>»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  <w:jc w:val="both"/>
            </w:pPr>
            <w:r>
              <w:t>- Сейчас вам предстоит работа в парах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  <w:jc w:val="both"/>
            </w:pPr>
            <w:r>
              <w:t>- Прочитайте предложения на доске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  <w:jc w:val="both"/>
            </w:pPr>
            <w:r>
              <w:t>Мы смастерили будку рыжему щенку.</w:t>
            </w:r>
            <w:r>
              <w:br/>
              <w:t>На крутой скале сидит орёл.</w:t>
            </w:r>
            <w:r>
              <w:br/>
              <w:t>Ребята поработали на славу.</w:t>
            </w:r>
            <w:r>
              <w:br/>
              <w:t>Сергей отлично поёт</w:t>
            </w:r>
            <w:r>
              <w:br/>
              <w:t>Урок прошёл интересно и быстро.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</w:pPr>
            <w:r>
              <w:t xml:space="preserve">Задание: 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</w:pPr>
            <w:r>
              <w:t>- Из первого предложения выпишите в тетрадь местоимение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</w:pPr>
            <w:r>
              <w:t xml:space="preserve">- Из второго предложения выпишите часть речи, которая не является </w:t>
            </w:r>
            <w:r>
              <w:lastRenderedPageBreak/>
              <w:t>членом предложения.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</w:pPr>
            <w:r>
              <w:t>- Из третьего предложения выпишите сказуемое.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</w:pPr>
            <w:r>
              <w:t>- Из четвёртого предложения выпишите второстепенный член.</w:t>
            </w:r>
          </w:p>
          <w:p w:rsidR="00871E37" w:rsidRDefault="00871E37" w:rsidP="00871E37">
            <w:pPr>
              <w:pStyle w:val="c1"/>
              <w:shd w:val="clear" w:color="auto" w:fill="FFFFFF"/>
              <w:spacing w:after="0"/>
            </w:pPr>
            <w:r>
              <w:t>- Из пятого предложения выпишите подлежащее.</w:t>
            </w:r>
          </w:p>
          <w:p w:rsidR="008A5A14" w:rsidRDefault="008A5A14" w:rsidP="008A5A14">
            <w:pPr>
              <w:pStyle w:val="c1"/>
              <w:shd w:val="clear" w:color="auto" w:fill="FFFFFF"/>
              <w:spacing w:after="0"/>
            </w:pPr>
            <w:r>
              <w:t>(</w:t>
            </w:r>
            <w:proofErr w:type="spellStart"/>
            <w:proofErr w:type="gramStart"/>
            <w:r>
              <w:t>Мы,на</w:t>
            </w:r>
            <w:proofErr w:type="gramEnd"/>
            <w:r>
              <w:t>,поработали,отлично,урок</w:t>
            </w:r>
            <w:proofErr w:type="spellEnd"/>
            <w:r>
              <w:t>)</w:t>
            </w:r>
          </w:p>
          <w:p w:rsidR="00871E37" w:rsidRDefault="008A5A14" w:rsidP="00871E37">
            <w:pPr>
              <w:pStyle w:val="c1"/>
              <w:shd w:val="clear" w:color="auto" w:fill="FFFFFF"/>
              <w:spacing w:after="0"/>
            </w:pPr>
            <w:r>
              <w:t>- Составьте из слов предложение.</w:t>
            </w:r>
          </w:p>
          <w:p w:rsidR="00871E37" w:rsidRDefault="008A5A14" w:rsidP="00871E37">
            <w:pPr>
              <w:pStyle w:val="c1"/>
              <w:shd w:val="clear" w:color="auto" w:fill="FFFFFF"/>
              <w:spacing w:after="0"/>
            </w:pPr>
            <w:r>
              <w:t>- Мы на уроке отлично поработали!</w:t>
            </w:r>
          </w:p>
          <w:p w:rsidR="005E4FBC" w:rsidRPr="00FF762A" w:rsidRDefault="005E4FBC" w:rsidP="00871E37">
            <w:pPr>
              <w:pStyle w:val="c1"/>
              <w:shd w:val="clear" w:color="auto" w:fill="FFFFFF"/>
              <w:spacing w:after="0"/>
            </w:pPr>
            <w:r>
              <w:t>-Оцените себя!</w:t>
            </w:r>
          </w:p>
        </w:tc>
        <w:tc>
          <w:tcPr>
            <w:tcW w:w="3880" w:type="dxa"/>
            <w:gridSpan w:val="3"/>
          </w:tcPr>
          <w:p w:rsidR="00871E37" w:rsidRDefault="00871E37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предложения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предложение</w:t>
            </w: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Pr="00FF762A" w:rsidRDefault="005E4FBC" w:rsidP="0087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</w:t>
            </w:r>
          </w:p>
        </w:tc>
        <w:tc>
          <w:tcPr>
            <w:tcW w:w="2042" w:type="dxa"/>
          </w:tcPr>
          <w:p w:rsidR="00871E37" w:rsidRPr="00FF762A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319C" w:rsidRDefault="005F319C" w:rsidP="005F31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Слайд 8</w:t>
            </w:r>
          </w:p>
          <w:p w:rsidR="00871E37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Pr="00FF762A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Pr="00FF762A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Pr="00FF762A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Pr="00FF762A" w:rsidRDefault="00871E37" w:rsidP="00871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Default="00871E37" w:rsidP="00871E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71E37" w:rsidRPr="009444A0" w:rsidRDefault="00871E37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1E37" w:rsidRDefault="00871E37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10</w:t>
            </w: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10</w:t>
            </w:r>
          </w:p>
          <w:p w:rsidR="005F319C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19C" w:rsidRPr="009444A0" w:rsidRDefault="005F319C" w:rsidP="00871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80" w:rsidRPr="00FF762A" w:rsidTr="005E4FB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397" w:type="dxa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2290" w:type="dxa"/>
            <w:gridSpan w:val="2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Фронтальная форма работы, словесный метод.</w:t>
            </w:r>
          </w:p>
        </w:tc>
        <w:tc>
          <w:tcPr>
            <w:tcW w:w="4177" w:type="dxa"/>
            <w:gridSpan w:val="3"/>
          </w:tcPr>
          <w:p w:rsidR="008A5A14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- Ребята, что мы сегодня повторяли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закрепляли</w:t>
            </w: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группы разделяют части речи?</w:t>
            </w: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есть самостоятельные части речи?</w:t>
            </w: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есть служебные части речи?</w:t>
            </w:r>
          </w:p>
          <w:p w:rsidR="008A5A14" w:rsidRPr="00FF762A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Отлично!</w:t>
            </w:r>
          </w:p>
        </w:tc>
        <w:tc>
          <w:tcPr>
            <w:tcW w:w="3880" w:type="dxa"/>
            <w:gridSpan w:val="3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042" w:type="dxa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880" w:rsidRPr="00FF762A" w:rsidTr="002969E5">
        <w:tblPrEx>
          <w:tblLook w:val="0000" w:firstRow="0" w:lastRow="0" w:firstColumn="0" w:lastColumn="0" w:noHBand="0" w:noVBand="0"/>
        </w:tblPrEx>
        <w:trPr>
          <w:trHeight w:val="2546"/>
        </w:trPr>
        <w:tc>
          <w:tcPr>
            <w:tcW w:w="2397" w:type="dxa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290" w:type="dxa"/>
            <w:gridSpan w:val="2"/>
          </w:tcPr>
          <w:p w:rsidR="008A5A14" w:rsidRPr="00FF762A" w:rsidRDefault="008A5A14" w:rsidP="00FC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</w:t>
            </w:r>
            <w:r w:rsidR="00FC6880">
              <w:rPr>
                <w:rFonts w:ascii="Times New Roman" w:hAnsi="Times New Roman" w:cs="Times New Roman"/>
                <w:sz w:val="24"/>
                <w:szCs w:val="24"/>
              </w:rPr>
              <w:t xml:space="preserve">альная форма работы, словесный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177" w:type="dxa"/>
            <w:gridSpan w:val="3"/>
          </w:tcPr>
          <w:p w:rsidR="005E4FBC" w:rsidRPr="005E4FBC" w:rsidRDefault="008A5A14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FBC">
              <w:rPr>
                <w:rFonts w:ascii="Times New Roman" w:hAnsi="Times New Roman" w:cs="Times New Roman"/>
                <w:sz w:val="24"/>
                <w:szCs w:val="24"/>
              </w:rPr>
              <w:t xml:space="preserve"> Ребята посмотрите на информационные листы. </w:t>
            </w:r>
            <w:r w:rsidR="005E4FBC" w:rsidRPr="005E4FBC">
              <w:rPr>
                <w:rFonts w:ascii="Times New Roman" w:hAnsi="Times New Roman" w:cs="Times New Roman"/>
                <w:sz w:val="24"/>
                <w:szCs w:val="24"/>
              </w:rPr>
              <w:t xml:space="preserve">Что у вас </w:t>
            </w:r>
            <w:proofErr w:type="gramStart"/>
            <w:r w:rsidR="005E4FBC" w:rsidRPr="005E4FBC">
              <w:rPr>
                <w:rFonts w:ascii="Times New Roman" w:hAnsi="Times New Roman" w:cs="Times New Roman"/>
                <w:sz w:val="24"/>
                <w:szCs w:val="24"/>
              </w:rPr>
              <w:t>получилось</w:t>
            </w:r>
            <w:r w:rsidR="005E4FBC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FBC">
              <w:rPr>
                <w:rFonts w:ascii="Times New Roman" w:hAnsi="Times New Roman" w:cs="Times New Roman"/>
                <w:sz w:val="24"/>
                <w:szCs w:val="24"/>
              </w:rPr>
              <w:t>Это Стрела Знаний или Стрела Грамотности.</w:t>
            </w:r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FBC">
              <w:rPr>
                <w:rFonts w:ascii="Times New Roman" w:hAnsi="Times New Roman" w:cs="Times New Roman"/>
                <w:sz w:val="24"/>
                <w:szCs w:val="24"/>
              </w:rPr>
              <w:t>Стрела Знаний может быть разной.</w:t>
            </w:r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FBC">
              <w:rPr>
                <w:rFonts w:ascii="Times New Roman" w:hAnsi="Times New Roman" w:cs="Times New Roman"/>
                <w:sz w:val="24"/>
                <w:szCs w:val="24"/>
              </w:rPr>
              <w:t>Если она зеленого цвета- вы можете двигаться дальше по пути познания.</w:t>
            </w:r>
          </w:p>
          <w:p w:rsidR="005E4FBC" w:rsidRP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14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FBC">
              <w:rPr>
                <w:rFonts w:ascii="Times New Roman" w:hAnsi="Times New Roman" w:cs="Times New Roman"/>
                <w:sz w:val="24"/>
                <w:szCs w:val="24"/>
              </w:rPr>
              <w:t xml:space="preserve">Но если есть красный цвет, </w:t>
            </w:r>
            <w:proofErr w:type="gramStart"/>
            <w:r w:rsidRPr="005E4FBC">
              <w:rPr>
                <w:rFonts w:ascii="Times New Roman" w:hAnsi="Times New Roman" w:cs="Times New Roman"/>
                <w:sz w:val="24"/>
                <w:szCs w:val="24"/>
              </w:rPr>
              <w:t>значит ,остановитесь</w:t>
            </w:r>
            <w:proofErr w:type="gramEnd"/>
            <w:r w:rsidRPr="005E4FBC">
              <w:rPr>
                <w:rFonts w:ascii="Times New Roman" w:hAnsi="Times New Roman" w:cs="Times New Roman"/>
                <w:sz w:val="24"/>
                <w:szCs w:val="24"/>
              </w:rPr>
              <w:t>, задержитесь, вернитесь к тому заданию, которое не совсем понятно, постарайтесь понять и тогда, можно двигаться дальше.</w:t>
            </w:r>
          </w:p>
          <w:p w:rsidR="005E4FBC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Pr="00EE2427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отлично поработали на уроке, молодцы!</w:t>
            </w:r>
          </w:p>
          <w:p w:rsidR="008A5A14" w:rsidRPr="00EE2427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3"/>
          </w:tcPr>
          <w:p w:rsidR="008A5A14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Default="005E4FBC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Стрела</w:t>
            </w:r>
          </w:p>
          <w:p w:rsidR="008A5A14" w:rsidRDefault="008A5A14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FBC" w:rsidRPr="00EE2427" w:rsidRDefault="005E4FBC" w:rsidP="005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  <w:tc>
          <w:tcPr>
            <w:tcW w:w="2042" w:type="dxa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880" w:rsidRPr="00FF762A" w:rsidTr="005E4FBC">
        <w:tblPrEx>
          <w:tblLook w:val="0000" w:firstRow="0" w:lastRow="0" w:firstColumn="0" w:lastColumn="0" w:noHBand="0" w:noVBand="0"/>
        </w:tblPrEx>
        <w:trPr>
          <w:trHeight w:val="1099"/>
        </w:trPr>
        <w:tc>
          <w:tcPr>
            <w:tcW w:w="2397" w:type="dxa"/>
          </w:tcPr>
          <w:p w:rsidR="008A5A14" w:rsidRPr="00FF762A" w:rsidRDefault="008A5A14" w:rsidP="008A5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д/з</w:t>
            </w:r>
          </w:p>
        </w:tc>
        <w:tc>
          <w:tcPr>
            <w:tcW w:w="2290" w:type="dxa"/>
            <w:gridSpan w:val="2"/>
          </w:tcPr>
          <w:p w:rsidR="008A5A14" w:rsidRPr="00FF762A" w:rsidRDefault="008A5A14" w:rsidP="008A5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Фронтальная </w:t>
            </w:r>
            <w:proofErr w:type="gramStart"/>
            <w:r w:rsidRPr="00FF7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,</w:t>
            </w:r>
            <w:proofErr w:type="gramEnd"/>
            <w:r w:rsidRPr="00FF7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словесный метод.</w:t>
            </w:r>
          </w:p>
          <w:p w:rsidR="008A5A14" w:rsidRPr="00FF762A" w:rsidRDefault="008A5A14" w:rsidP="008A5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  <w:gridSpan w:val="3"/>
          </w:tcPr>
          <w:p w:rsidR="008A5A14" w:rsidRPr="00FF762A" w:rsidRDefault="008A5A14" w:rsidP="00D8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063">
              <w:rPr>
                <w:rFonts w:ascii="Times New Roman" w:hAnsi="Times New Roman" w:cs="Times New Roman"/>
                <w:sz w:val="24"/>
                <w:szCs w:val="24"/>
              </w:rPr>
              <w:t>Запишите домашнее задание (с.132 упр.239)</w:t>
            </w:r>
          </w:p>
        </w:tc>
        <w:tc>
          <w:tcPr>
            <w:tcW w:w="3880" w:type="dxa"/>
            <w:gridSpan w:val="3"/>
          </w:tcPr>
          <w:p w:rsidR="008A5A14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2A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8A5A14" w:rsidRPr="00EE2427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14" w:rsidRPr="00EE2427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A5A14" w:rsidRPr="00FF762A" w:rsidRDefault="008A5A14" w:rsidP="008A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3A9" w:rsidRDefault="000E23A9"/>
    <w:p w:rsidR="00FC6880" w:rsidRDefault="00FC6880"/>
    <w:p w:rsidR="00FC6880" w:rsidRDefault="00FC6880"/>
    <w:p w:rsidR="00A77CBB" w:rsidRDefault="00A77CBB"/>
    <w:p w:rsidR="00FC6880" w:rsidRDefault="00FC6880"/>
    <w:p w:rsidR="00FC6880" w:rsidRDefault="00FC6880">
      <w:pPr>
        <w:rPr>
          <w:rFonts w:ascii="Times New Roman" w:hAnsi="Times New Roman" w:cs="Times New Roman"/>
          <w:sz w:val="24"/>
        </w:rPr>
      </w:pPr>
      <w:r w:rsidRPr="00FC6880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CE4D96" w:rsidRPr="00CE4D96" w:rsidRDefault="00FC6880" w:rsidP="00CE4D96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4411428" cy="2185090"/>
            <wp:effectExtent l="190500" t="647700" r="217805" b="634365"/>
            <wp:docPr id="1" name="Рисунок 1" descr="https://cdn.surfnetkids.com/coloring/images/straight_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urfnetkids.com/coloring/images/straight_arro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5" b="26533"/>
                    <a:stretch/>
                  </pic:blipFill>
                  <pic:spPr bwMode="auto">
                    <a:xfrm rot="1083904">
                      <a:off x="0" y="0"/>
                      <a:ext cx="4436336" cy="219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D96" w:rsidRPr="00CE4D96" w:rsidRDefault="00CE4D96" w:rsidP="00CE4D96">
      <w:pPr>
        <w:rPr>
          <w:rFonts w:ascii="Times New Roman" w:hAnsi="Times New Roman" w:cs="Times New Roman"/>
          <w:sz w:val="24"/>
        </w:rPr>
      </w:pPr>
    </w:p>
    <w:p w:rsidR="00CE4D96" w:rsidRPr="00CE4D96" w:rsidRDefault="00CE4D96" w:rsidP="00CE4D96">
      <w:pPr>
        <w:rPr>
          <w:rFonts w:ascii="Times New Roman" w:hAnsi="Times New Roman" w:cs="Times New Roman"/>
          <w:sz w:val="24"/>
        </w:rPr>
      </w:pPr>
    </w:p>
    <w:p w:rsidR="00CE4D96" w:rsidRDefault="00CE4D96" w:rsidP="00CE4D96">
      <w:pPr>
        <w:tabs>
          <w:tab w:val="left" w:pos="2088"/>
        </w:tabs>
        <w:rPr>
          <w:rFonts w:ascii="Times New Roman" w:hAnsi="Times New Roman" w:cs="Times New Roman"/>
          <w:sz w:val="24"/>
        </w:rPr>
      </w:pPr>
    </w:p>
    <w:p w:rsidR="00CE4D96" w:rsidRDefault="00CE4D96" w:rsidP="00CE4D96">
      <w:pPr>
        <w:tabs>
          <w:tab w:val="left" w:pos="2088"/>
        </w:tabs>
        <w:rPr>
          <w:rFonts w:ascii="Times New Roman" w:hAnsi="Times New Roman" w:cs="Times New Roman"/>
          <w:sz w:val="24"/>
        </w:rPr>
      </w:pPr>
    </w:p>
    <w:p w:rsidR="005F319C" w:rsidRDefault="005F319C" w:rsidP="00CE4D96">
      <w:pPr>
        <w:tabs>
          <w:tab w:val="left" w:pos="2088"/>
        </w:tabs>
        <w:rPr>
          <w:rFonts w:ascii="Times New Roman" w:hAnsi="Times New Roman" w:cs="Times New Roman"/>
          <w:sz w:val="24"/>
        </w:rPr>
      </w:pPr>
    </w:p>
    <w:p w:rsidR="005F319C" w:rsidRDefault="005F319C" w:rsidP="00CE4D96">
      <w:pPr>
        <w:tabs>
          <w:tab w:val="left" w:pos="2088"/>
        </w:tabs>
        <w:rPr>
          <w:rFonts w:ascii="Times New Roman" w:hAnsi="Times New Roman" w:cs="Times New Roman"/>
          <w:sz w:val="24"/>
        </w:rPr>
      </w:pPr>
    </w:p>
    <w:p w:rsidR="00CE4D96" w:rsidRDefault="00A77CBB" w:rsidP="00CE4D96">
      <w:pPr>
        <w:tabs>
          <w:tab w:val="left" w:pos="208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E4D96" w:rsidTr="00E30865">
        <w:trPr>
          <w:trHeight w:val="4296"/>
        </w:trPr>
        <w:tc>
          <w:tcPr>
            <w:tcW w:w="7393" w:type="dxa"/>
          </w:tcPr>
          <w:p w:rsidR="00CE4D96" w:rsidRDefault="00CE4D96" w:rsidP="00CE4D96">
            <w:pPr>
              <w:tabs>
                <w:tab w:val="left" w:pos="2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CE4D96" w:rsidRDefault="00E30865" w:rsidP="00CE4D96">
            <w:pPr>
              <w:tabs>
                <w:tab w:val="left" w:pos="2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-995045</wp:posOffset>
                      </wp:positionH>
                      <wp:positionV relativeFrom="paragraph">
                        <wp:posOffset>2470785</wp:posOffset>
                      </wp:positionV>
                      <wp:extent cx="1851660" cy="6477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0865" w:rsidRPr="00E30865" w:rsidRDefault="00E3086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E30865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ЧАСТИ РЕЧИ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78.35pt;margin-top:194.55pt;width:145.8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" fillcolor="white [3201]" stroked="f" strokeweight=".5pt">
                      <v:textbox>
                        <w:txbxContent>
                          <w:p w:rsidR="00E30865" w:rsidRPr="00E30865" w:rsidRDefault="00E308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E308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ЧАСТИ РЕЧИ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-1094105</wp:posOffset>
                      </wp:positionH>
                      <wp:positionV relativeFrom="paragraph">
                        <wp:posOffset>2089785</wp:posOffset>
                      </wp:positionV>
                      <wp:extent cx="1988820" cy="1257300"/>
                      <wp:effectExtent l="0" t="0" r="11430" b="1905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820" cy="1257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F87B35" id="Скругленный прямоугольник 2" o:spid="_x0000_s1026" style="position:absolute;margin-left:-86.15pt;margin-top:164.55pt;width:156.6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" fillcolor="white [3201]" strokecolor="#4f81bd [3204]" strokeweight="2pt"/>
                  </w:pict>
                </mc:Fallback>
              </mc:AlternateContent>
            </w:r>
          </w:p>
        </w:tc>
      </w:tr>
      <w:tr w:rsidR="00CE4D96" w:rsidTr="00CE4D96">
        <w:trPr>
          <w:trHeight w:val="4427"/>
        </w:trPr>
        <w:tc>
          <w:tcPr>
            <w:tcW w:w="7393" w:type="dxa"/>
          </w:tcPr>
          <w:p w:rsidR="00CE4D96" w:rsidRDefault="00CE4D96" w:rsidP="00CE4D96">
            <w:pPr>
              <w:tabs>
                <w:tab w:val="left" w:pos="2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CE4D96" w:rsidRDefault="00CE4D96" w:rsidP="00CE4D96">
            <w:pPr>
              <w:tabs>
                <w:tab w:val="left" w:pos="2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D96" w:rsidRPr="00CE4D96" w:rsidRDefault="00CE4D96" w:rsidP="00D85063">
      <w:pPr>
        <w:tabs>
          <w:tab w:val="left" w:pos="2088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E4D96" w:rsidRPr="00CE4D96" w:rsidSect="00761C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A9"/>
    <w:rsid w:val="00052FC6"/>
    <w:rsid w:val="000E23A9"/>
    <w:rsid w:val="00192229"/>
    <w:rsid w:val="00225D86"/>
    <w:rsid w:val="00244585"/>
    <w:rsid w:val="00272BBB"/>
    <w:rsid w:val="003D037E"/>
    <w:rsid w:val="00431489"/>
    <w:rsid w:val="004E39AF"/>
    <w:rsid w:val="005175CA"/>
    <w:rsid w:val="005E4FBC"/>
    <w:rsid w:val="005F319C"/>
    <w:rsid w:val="00602EBF"/>
    <w:rsid w:val="006F6BCE"/>
    <w:rsid w:val="007119C3"/>
    <w:rsid w:val="00761CD1"/>
    <w:rsid w:val="00837EAE"/>
    <w:rsid w:val="00871E37"/>
    <w:rsid w:val="008A5A14"/>
    <w:rsid w:val="008A5E43"/>
    <w:rsid w:val="00916CB3"/>
    <w:rsid w:val="00A21E7B"/>
    <w:rsid w:val="00A4652A"/>
    <w:rsid w:val="00A77CBB"/>
    <w:rsid w:val="00C155B9"/>
    <w:rsid w:val="00CE2681"/>
    <w:rsid w:val="00CE4D96"/>
    <w:rsid w:val="00D85063"/>
    <w:rsid w:val="00E259C9"/>
    <w:rsid w:val="00E30865"/>
    <w:rsid w:val="00F439F6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769D"/>
  <w15:docId w15:val="{5070891A-F868-4D85-8589-5927DC37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6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6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C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11</cp:revision>
  <cp:lastPrinted>2023-04-24T08:50:00Z</cp:lastPrinted>
  <dcterms:created xsi:type="dcterms:W3CDTF">2022-02-20T16:13:00Z</dcterms:created>
  <dcterms:modified xsi:type="dcterms:W3CDTF">2023-05-14T18:14:00Z</dcterms:modified>
</cp:coreProperties>
</file>