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5E6" w:rsidRDefault="00C408B1" w:rsidP="00C408B1">
      <w:pPr>
        <w:spacing w:line="240" w:lineRule="auto"/>
        <w:jc w:val="center"/>
        <w:rPr>
          <w:rFonts w:eastAsia="Calibri" w:cs="Times New Roman"/>
          <w:sz w:val="24"/>
          <w:szCs w:val="24"/>
          <w:lang w:eastAsia="ru-RU"/>
        </w:rPr>
      </w:pPr>
      <w:r>
        <w:rPr>
          <w:rFonts w:eastAsia="Calibri"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3139440</wp:posOffset>
                </wp:positionH>
                <wp:positionV relativeFrom="paragraph">
                  <wp:posOffset>-477520</wp:posOffset>
                </wp:positionV>
                <wp:extent cx="171450" cy="28575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171450"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26" style="position:absolute;margin-left:247.2pt;margin-top:-37.6pt;width:13.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" fillcolor="white [3201]" strokecolor="white [3212]" strokeweight="2pt"/>
            </w:pict>
          </mc:Fallback>
        </mc:AlternateContent>
      </w:r>
      <w:r>
        <w:rPr>
          <w:rFonts w:eastAsia="Calibri" w:cs="Times New Roman"/>
          <w:sz w:val="24"/>
          <w:szCs w:val="24"/>
          <w:lang w:eastAsia="ru-RU"/>
        </w:rPr>
        <w:t>МОУ «</w:t>
      </w:r>
      <w:proofErr w:type="spellStart"/>
      <w:r>
        <w:rPr>
          <w:rFonts w:eastAsia="Calibri" w:cs="Times New Roman"/>
          <w:sz w:val="24"/>
          <w:szCs w:val="24"/>
          <w:lang w:eastAsia="ru-RU"/>
        </w:rPr>
        <w:t>Тумская</w:t>
      </w:r>
      <w:proofErr w:type="spellEnd"/>
      <w:r>
        <w:rPr>
          <w:rFonts w:eastAsia="Calibri" w:cs="Times New Roman"/>
          <w:sz w:val="24"/>
          <w:szCs w:val="24"/>
          <w:lang w:eastAsia="ru-RU"/>
        </w:rPr>
        <w:t xml:space="preserve"> СОШ № 3»</w:t>
      </w:r>
    </w:p>
    <w:p w:rsidR="00C408B1" w:rsidRDefault="00C408B1" w:rsidP="00C408B1">
      <w:pPr>
        <w:spacing w:line="240" w:lineRule="auto"/>
        <w:jc w:val="center"/>
        <w:rPr>
          <w:rFonts w:eastAsia="Calibri" w:cs="Times New Roman"/>
          <w:sz w:val="24"/>
          <w:szCs w:val="24"/>
          <w:lang w:eastAsia="ru-RU"/>
        </w:rPr>
      </w:pPr>
      <w:r>
        <w:rPr>
          <w:rFonts w:eastAsia="Calibri" w:cs="Times New Roman"/>
          <w:sz w:val="24"/>
          <w:szCs w:val="24"/>
          <w:lang w:eastAsia="ru-RU"/>
        </w:rPr>
        <w:t>Дошкольные группы</w:t>
      </w:r>
    </w:p>
    <w:p w:rsidR="00C408B1" w:rsidRPr="00ED1F58" w:rsidRDefault="00C408B1" w:rsidP="006F25E6">
      <w:pPr>
        <w:spacing w:line="240" w:lineRule="auto"/>
        <w:rPr>
          <w:rFonts w:eastAsia="Times New Roman" w:cs="Times New Roman"/>
          <w:szCs w:val="27"/>
          <w:lang w:eastAsia="ru-RU"/>
        </w:rPr>
      </w:pPr>
    </w:p>
    <w:p w:rsidR="006F25E6" w:rsidRPr="00ED1F58" w:rsidRDefault="006F25E6" w:rsidP="006F25E6">
      <w:pPr>
        <w:spacing w:line="240" w:lineRule="auto"/>
        <w:rPr>
          <w:rFonts w:eastAsia="Times New Roman" w:cs="Times New Roman"/>
          <w:szCs w:val="27"/>
          <w:lang w:eastAsia="ru-RU"/>
        </w:rPr>
      </w:pPr>
    </w:p>
    <w:p w:rsidR="006F25E6" w:rsidRPr="00ED1F58" w:rsidRDefault="006F25E6" w:rsidP="006F25E6">
      <w:pPr>
        <w:spacing w:line="240" w:lineRule="auto"/>
        <w:rPr>
          <w:rFonts w:eastAsia="Times New Roman" w:cs="Times New Roman"/>
          <w:szCs w:val="27"/>
          <w:lang w:eastAsia="ru-RU"/>
        </w:rPr>
      </w:pPr>
    </w:p>
    <w:p w:rsidR="006F25E6" w:rsidRDefault="006F25E6" w:rsidP="00C408B1">
      <w:pPr>
        <w:jc w:val="center"/>
        <w:rPr>
          <w:rFonts w:eastAsia="Calibri" w:cs="Times New Roman"/>
          <w:szCs w:val="28"/>
          <w:lang w:eastAsia="ru-RU"/>
        </w:rPr>
      </w:pPr>
      <w:r w:rsidRPr="00ED1F58">
        <w:rPr>
          <w:rFonts w:eastAsia="Calibri" w:cs="Times New Roman"/>
          <w:szCs w:val="28"/>
          <w:lang w:eastAsia="ru-RU"/>
        </w:rPr>
        <w:t xml:space="preserve">                                                     </w:t>
      </w:r>
    </w:p>
    <w:p w:rsidR="00C408B1" w:rsidRDefault="00C408B1" w:rsidP="00C408B1">
      <w:pPr>
        <w:jc w:val="center"/>
        <w:rPr>
          <w:rFonts w:eastAsia="Calibri" w:cs="Times New Roman"/>
          <w:szCs w:val="28"/>
          <w:lang w:eastAsia="ru-RU"/>
        </w:rPr>
      </w:pPr>
    </w:p>
    <w:p w:rsidR="00C408B1" w:rsidRDefault="00C408B1" w:rsidP="00C408B1">
      <w:pPr>
        <w:ind w:firstLine="0"/>
        <w:rPr>
          <w:rFonts w:eastAsia="Calibri" w:cs="Times New Roman"/>
          <w:szCs w:val="28"/>
          <w:lang w:eastAsia="ru-RU"/>
        </w:rPr>
      </w:pPr>
    </w:p>
    <w:p w:rsidR="00D95537" w:rsidRPr="00ED1F58" w:rsidRDefault="00D95537" w:rsidP="00D613A5">
      <w:pPr>
        <w:jc w:val="center"/>
        <w:outlineLvl w:val="0"/>
        <w:rPr>
          <w:rFonts w:eastAsia="Calibri" w:cs="Times New Roman"/>
          <w:szCs w:val="28"/>
          <w:lang w:eastAsia="ru-RU"/>
        </w:rPr>
      </w:pPr>
    </w:p>
    <w:p w:rsidR="006F25E6" w:rsidRPr="00ED1F58" w:rsidRDefault="006F25E6" w:rsidP="006F25E6">
      <w:pPr>
        <w:jc w:val="center"/>
        <w:rPr>
          <w:rFonts w:eastAsia="Calibri" w:cs="Times New Roman"/>
          <w:b/>
          <w:szCs w:val="28"/>
          <w:lang w:eastAsia="ru-RU"/>
        </w:rPr>
      </w:pPr>
      <w:r w:rsidRPr="00ED1F58">
        <w:rPr>
          <w:rFonts w:eastAsia="Calibri" w:cs="Times New Roman"/>
          <w:b/>
          <w:szCs w:val="28"/>
          <w:lang w:eastAsia="ru-RU"/>
        </w:rPr>
        <w:t>РАЗВИТИЕ ПОЗНАВАТЕЛЬНОГО ИНТЕРЕСА ДЕТЕЙ 4</w:t>
      </w:r>
      <w:r w:rsidR="00A5436E">
        <w:rPr>
          <w:rFonts w:eastAsia="Calibri" w:cs="Times New Roman"/>
          <w:b/>
          <w:szCs w:val="28"/>
          <w:lang w:eastAsia="ru-RU"/>
        </w:rPr>
        <w:t>-5 ЛЕТ ПОСРЕДСТВОМ ДИДАКТИЧЕСКИХ</w:t>
      </w:r>
      <w:r w:rsidRPr="00ED1F58">
        <w:rPr>
          <w:rFonts w:eastAsia="Calibri" w:cs="Times New Roman"/>
          <w:b/>
          <w:szCs w:val="28"/>
          <w:lang w:eastAsia="ru-RU"/>
        </w:rPr>
        <w:t xml:space="preserve"> ИГР</w:t>
      </w:r>
    </w:p>
    <w:p w:rsidR="006F25E6" w:rsidRPr="00ED1F58" w:rsidRDefault="006F25E6" w:rsidP="006F25E6">
      <w:pPr>
        <w:rPr>
          <w:rFonts w:eastAsia="Calibri" w:cs="Times New Roman"/>
          <w:szCs w:val="28"/>
          <w:lang w:eastAsia="ru-RU"/>
        </w:rPr>
      </w:pPr>
    </w:p>
    <w:p w:rsidR="006F25E6" w:rsidRPr="00ED1F58" w:rsidRDefault="006F25E6" w:rsidP="006F25E6">
      <w:pPr>
        <w:rPr>
          <w:rFonts w:eastAsia="Calibri" w:cs="Times New Roman"/>
          <w:szCs w:val="28"/>
          <w:lang w:eastAsia="ru-RU"/>
        </w:rPr>
      </w:pPr>
    </w:p>
    <w:p w:rsidR="006F25E6" w:rsidRPr="00ED1F58" w:rsidRDefault="006F25E6" w:rsidP="006F25E6">
      <w:pPr>
        <w:rPr>
          <w:rFonts w:eastAsia="Calibri" w:cs="Times New Roman"/>
          <w:szCs w:val="28"/>
          <w:lang w:eastAsia="ru-RU"/>
        </w:rPr>
      </w:pPr>
    </w:p>
    <w:tbl>
      <w:tblPr>
        <w:tblStyle w:val="11"/>
        <w:tblpPr w:leftFromText="180" w:rightFromText="180" w:vertAnchor="text" w:horzAnchor="margin" w:tblpXSpec="center" w:tblpY="8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tblGrid>
      <w:tr w:rsidR="00C408B1" w:rsidRPr="00ED1F58" w:rsidTr="006D0B61">
        <w:trPr>
          <w:trHeight w:val="1745"/>
        </w:trPr>
        <w:tc>
          <w:tcPr>
            <w:tcW w:w="5312" w:type="dxa"/>
            <w:hideMark/>
          </w:tcPr>
          <w:p w:rsidR="00C408B1" w:rsidRPr="00ED1F58" w:rsidRDefault="00C408B1" w:rsidP="006D0B61">
            <w:pPr>
              <w:rPr>
                <w:rFonts w:eastAsia="Calibri" w:cs="Times New Roman"/>
                <w:szCs w:val="28"/>
              </w:rPr>
            </w:pPr>
          </w:p>
        </w:tc>
      </w:tr>
    </w:tbl>
    <w:p w:rsidR="006F25E6" w:rsidRPr="00ED1F58" w:rsidRDefault="006F25E6" w:rsidP="006F25E6">
      <w:pPr>
        <w:jc w:val="center"/>
        <w:rPr>
          <w:rFonts w:eastAsia="Calibri" w:cs="Times New Roman"/>
          <w:szCs w:val="28"/>
          <w:lang w:eastAsia="ru-RU"/>
        </w:rPr>
      </w:pPr>
    </w:p>
    <w:p w:rsidR="006F25E6" w:rsidRPr="00ED1F58" w:rsidRDefault="006F25E6" w:rsidP="006F25E6">
      <w:pPr>
        <w:jc w:val="center"/>
        <w:rPr>
          <w:rFonts w:eastAsia="Calibri" w:cs="Times New Roman"/>
          <w:szCs w:val="28"/>
          <w:lang w:eastAsia="ru-RU"/>
        </w:rPr>
      </w:pPr>
    </w:p>
    <w:p w:rsidR="006F25E6" w:rsidRPr="00ED1F58" w:rsidRDefault="006F25E6" w:rsidP="006F25E6">
      <w:pPr>
        <w:jc w:val="center"/>
        <w:rPr>
          <w:rFonts w:eastAsia="Calibri" w:cs="Times New Roman"/>
          <w:szCs w:val="28"/>
          <w:lang w:eastAsia="ru-RU"/>
        </w:rPr>
      </w:pPr>
    </w:p>
    <w:p w:rsidR="00D1368C" w:rsidRDefault="00C408B1" w:rsidP="00D613A5">
      <w:pPr>
        <w:jc w:val="center"/>
        <w:outlineLvl w:val="0"/>
        <w:rPr>
          <w:rFonts w:eastAsia="Calibri" w:cs="Times New Roman"/>
          <w:szCs w:val="28"/>
          <w:lang w:eastAsia="ru-RU"/>
        </w:rPr>
      </w:pPr>
      <w:r>
        <w:rPr>
          <w:rFonts w:eastAsia="Calibri" w:cs="Times New Roman"/>
          <w:szCs w:val="28"/>
          <w:lang w:eastAsia="ru-RU"/>
        </w:rPr>
        <w:t>Воспитатель:</w:t>
      </w:r>
    </w:p>
    <w:p w:rsidR="00C408B1" w:rsidRDefault="00C408B1" w:rsidP="00D613A5">
      <w:pPr>
        <w:jc w:val="center"/>
        <w:outlineLvl w:val="0"/>
        <w:rPr>
          <w:rFonts w:eastAsia="Calibri" w:cs="Times New Roman"/>
          <w:szCs w:val="28"/>
          <w:lang w:eastAsia="ru-RU"/>
        </w:rPr>
      </w:pPr>
      <w:proofErr w:type="spellStart"/>
      <w:r>
        <w:rPr>
          <w:rFonts w:eastAsia="Calibri" w:cs="Times New Roman"/>
          <w:szCs w:val="28"/>
          <w:lang w:eastAsia="ru-RU"/>
        </w:rPr>
        <w:t>Зимакова</w:t>
      </w:r>
      <w:proofErr w:type="spellEnd"/>
      <w:r>
        <w:rPr>
          <w:rFonts w:eastAsia="Calibri" w:cs="Times New Roman"/>
          <w:szCs w:val="28"/>
          <w:lang w:eastAsia="ru-RU"/>
        </w:rPr>
        <w:t xml:space="preserve"> Мария Васильевна</w:t>
      </w:r>
    </w:p>
    <w:p w:rsidR="00C408B1" w:rsidRDefault="00C408B1" w:rsidP="00D613A5">
      <w:pPr>
        <w:jc w:val="center"/>
        <w:outlineLvl w:val="0"/>
        <w:rPr>
          <w:rFonts w:eastAsia="Calibri" w:cs="Times New Roman"/>
          <w:szCs w:val="28"/>
          <w:lang w:eastAsia="ru-RU"/>
        </w:rPr>
      </w:pPr>
    </w:p>
    <w:p w:rsidR="00C408B1" w:rsidRDefault="00C408B1" w:rsidP="00D613A5">
      <w:pPr>
        <w:jc w:val="center"/>
        <w:outlineLvl w:val="0"/>
        <w:rPr>
          <w:rFonts w:eastAsia="Calibri" w:cs="Times New Roman"/>
          <w:szCs w:val="28"/>
          <w:lang w:eastAsia="ru-RU"/>
        </w:rPr>
      </w:pPr>
    </w:p>
    <w:p w:rsidR="00C408B1" w:rsidRDefault="00C408B1" w:rsidP="00D613A5">
      <w:pPr>
        <w:jc w:val="center"/>
        <w:outlineLvl w:val="0"/>
        <w:rPr>
          <w:rFonts w:eastAsia="Calibri" w:cs="Times New Roman"/>
          <w:szCs w:val="28"/>
          <w:lang w:eastAsia="ru-RU"/>
        </w:rPr>
      </w:pPr>
    </w:p>
    <w:p w:rsidR="00C408B1" w:rsidRDefault="00C408B1" w:rsidP="00D613A5">
      <w:pPr>
        <w:jc w:val="center"/>
        <w:outlineLvl w:val="0"/>
        <w:rPr>
          <w:rFonts w:eastAsia="Calibri" w:cs="Times New Roman"/>
          <w:szCs w:val="28"/>
          <w:lang w:eastAsia="ru-RU"/>
        </w:rPr>
      </w:pPr>
    </w:p>
    <w:p w:rsidR="00C408B1" w:rsidRDefault="00C408B1" w:rsidP="00D613A5">
      <w:pPr>
        <w:jc w:val="center"/>
        <w:outlineLvl w:val="0"/>
        <w:rPr>
          <w:rFonts w:eastAsia="Calibri" w:cs="Times New Roman"/>
          <w:szCs w:val="28"/>
          <w:lang w:eastAsia="ru-RU"/>
        </w:rPr>
      </w:pPr>
    </w:p>
    <w:p w:rsidR="00C408B1" w:rsidRDefault="00C408B1" w:rsidP="00D613A5">
      <w:pPr>
        <w:jc w:val="center"/>
        <w:outlineLvl w:val="0"/>
        <w:rPr>
          <w:rFonts w:eastAsia="Calibri" w:cs="Times New Roman"/>
          <w:szCs w:val="28"/>
          <w:lang w:eastAsia="ru-RU"/>
        </w:rPr>
      </w:pPr>
    </w:p>
    <w:p w:rsidR="00C408B1" w:rsidRDefault="00C408B1" w:rsidP="00D613A5">
      <w:pPr>
        <w:jc w:val="center"/>
        <w:outlineLvl w:val="0"/>
        <w:rPr>
          <w:rFonts w:eastAsia="Calibri" w:cs="Times New Roman"/>
          <w:szCs w:val="28"/>
          <w:lang w:eastAsia="ru-RU"/>
        </w:rPr>
      </w:pPr>
    </w:p>
    <w:p w:rsidR="00C408B1" w:rsidRDefault="00C408B1" w:rsidP="00D613A5">
      <w:pPr>
        <w:jc w:val="center"/>
        <w:outlineLvl w:val="0"/>
        <w:rPr>
          <w:rFonts w:eastAsia="Calibri" w:cs="Times New Roman"/>
          <w:szCs w:val="28"/>
          <w:lang w:eastAsia="ru-RU"/>
        </w:rPr>
      </w:pPr>
    </w:p>
    <w:p w:rsidR="00C408B1" w:rsidRDefault="00C408B1" w:rsidP="00D613A5">
      <w:pPr>
        <w:jc w:val="center"/>
        <w:outlineLvl w:val="0"/>
        <w:rPr>
          <w:rFonts w:eastAsia="Calibri" w:cs="Times New Roman"/>
          <w:szCs w:val="28"/>
          <w:lang w:eastAsia="ru-RU"/>
        </w:rPr>
      </w:pPr>
    </w:p>
    <w:p w:rsidR="00C408B1" w:rsidRDefault="00C408B1" w:rsidP="00D613A5">
      <w:pPr>
        <w:jc w:val="center"/>
        <w:outlineLvl w:val="0"/>
        <w:rPr>
          <w:rFonts w:eastAsia="Calibri" w:cs="Times New Roman"/>
          <w:szCs w:val="28"/>
          <w:lang w:eastAsia="ru-RU"/>
        </w:rPr>
        <w:sectPr w:rsidR="00C408B1" w:rsidSect="00D1368C">
          <w:headerReference w:type="default" r:id="rId9"/>
          <w:headerReference w:type="first" r:id="rId10"/>
          <w:pgSz w:w="11906" w:h="16838"/>
          <w:pgMar w:top="1134" w:right="850" w:bottom="1134" w:left="1701" w:header="708" w:footer="708" w:gutter="0"/>
          <w:cols w:space="708"/>
          <w:titlePg/>
          <w:docGrid w:linePitch="360"/>
        </w:sectPr>
      </w:pPr>
      <w:r>
        <w:rPr>
          <w:rFonts w:eastAsia="Calibri" w:cs="Times New Roman"/>
          <w:szCs w:val="28"/>
          <w:lang w:eastAsia="ru-RU"/>
        </w:rPr>
        <w:t>2024</w:t>
      </w:r>
      <w:bookmarkStart w:id="0" w:name="_GoBack"/>
      <w:bookmarkEnd w:id="0"/>
    </w:p>
    <w:bookmarkStart w:id="1" w:name="_Toc135728609"/>
    <w:p w:rsidR="006F25E6" w:rsidRPr="00E53A8E" w:rsidRDefault="004D1C28" w:rsidP="00D613A5">
      <w:pPr>
        <w:jc w:val="center"/>
        <w:outlineLvl w:val="0"/>
        <w:rPr>
          <w:rFonts w:cs="Times New Roman"/>
          <w:szCs w:val="28"/>
        </w:rPr>
      </w:pPr>
      <w:r>
        <w:rPr>
          <w:rFonts w:cs="Times New Roman"/>
          <w:noProof/>
          <w:szCs w:val="28"/>
          <w:lang w:eastAsia="ru-RU"/>
        </w:rPr>
        <w:lastRenderedPageBreak/>
        <mc:AlternateContent>
          <mc:Choice Requires="wps">
            <w:drawing>
              <wp:anchor distT="0" distB="0" distL="114300" distR="114300" simplePos="0" relativeHeight="251659264" behindDoc="0" locked="0" layoutInCell="1" allowOverlap="1" wp14:anchorId="164EF1AC" wp14:editId="6D9A169E">
                <wp:simplePos x="0" y="0"/>
                <wp:positionH relativeFrom="column">
                  <wp:posOffset>3025775</wp:posOffset>
                </wp:positionH>
                <wp:positionV relativeFrom="paragraph">
                  <wp:posOffset>-530860</wp:posOffset>
                </wp:positionV>
                <wp:extent cx="492125" cy="362585"/>
                <wp:effectExtent l="0" t="254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8.25pt;margin-top:-41.8pt;width:38.7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" stroked="f"/>
            </w:pict>
          </mc:Fallback>
        </mc:AlternateContent>
      </w:r>
      <w:r w:rsidR="006F25E6" w:rsidRPr="00E53A8E">
        <w:rPr>
          <w:rFonts w:cs="Times New Roman"/>
          <w:szCs w:val="28"/>
        </w:rPr>
        <w:t>ОГЛАВЛЕНИЕ</w:t>
      </w:r>
      <w:bookmarkEnd w:id="1"/>
    </w:p>
    <w:sdt>
      <w:sdtPr>
        <w:rPr>
          <w:rFonts w:ascii="Times New Roman" w:eastAsiaTheme="minorHAnsi" w:hAnsi="Times New Roman" w:cstheme="minorBidi"/>
          <w:b w:val="0"/>
          <w:bCs w:val="0"/>
          <w:color w:val="auto"/>
          <w:szCs w:val="22"/>
          <w:lang w:eastAsia="en-US"/>
        </w:rPr>
        <w:id w:val="1873573153"/>
        <w:docPartObj>
          <w:docPartGallery w:val="Table of Contents"/>
          <w:docPartUnique/>
        </w:docPartObj>
      </w:sdtPr>
      <w:sdtEndPr/>
      <w:sdtContent>
        <w:p w:rsidR="00D95537" w:rsidRDefault="009470EF" w:rsidP="00D95537">
          <w:pPr>
            <w:pStyle w:val="ae"/>
            <w:spacing w:before="0" w:line="360" w:lineRule="auto"/>
            <w:rPr>
              <w:rFonts w:asciiTheme="minorHAnsi" w:eastAsiaTheme="minorEastAsia" w:hAnsiTheme="minorHAnsi"/>
              <w:noProof/>
              <w:sz w:val="22"/>
            </w:rPr>
          </w:pPr>
          <w:r>
            <w:fldChar w:fldCharType="begin"/>
          </w:r>
          <w:r w:rsidR="00D95537">
            <w:instrText xml:space="preserve"> TOC \o "1-3" \h \z \u </w:instrText>
          </w:r>
          <w:r>
            <w:fldChar w:fldCharType="separate"/>
          </w:r>
        </w:p>
        <w:p w:rsidR="00D95537" w:rsidRDefault="003A2BB7" w:rsidP="00D95537">
          <w:pPr>
            <w:pStyle w:val="12"/>
            <w:rPr>
              <w:rFonts w:asciiTheme="minorHAnsi" w:eastAsiaTheme="minorEastAsia" w:hAnsiTheme="minorHAnsi"/>
              <w:noProof/>
              <w:sz w:val="22"/>
              <w:lang w:eastAsia="ru-RU"/>
            </w:rPr>
          </w:pPr>
          <w:hyperlink w:anchor="_Toc135728610" w:history="1">
            <w:r w:rsidR="00D95537" w:rsidRPr="00F27EB0">
              <w:rPr>
                <w:rStyle w:val="af"/>
                <w:rFonts w:eastAsia="Times New Roman"/>
                <w:noProof/>
                <w:lang w:eastAsia="ru-RU"/>
              </w:rPr>
              <w:t>ВВЕДЕНИЕ</w:t>
            </w:r>
            <w:r w:rsidR="00D95537">
              <w:rPr>
                <w:noProof/>
                <w:webHidden/>
              </w:rPr>
              <w:tab/>
            </w:r>
            <w:r w:rsidR="009470EF">
              <w:rPr>
                <w:noProof/>
                <w:webHidden/>
              </w:rPr>
              <w:fldChar w:fldCharType="begin"/>
            </w:r>
            <w:r w:rsidR="00D95537">
              <w:rPr>
                <w:noProof/>
                <w:webHidden/>
              </w:rPr>
              <w:instrText xml:space="preserve"> PAGEREF _Toc135728610 \h </w:instrText>
            </w:r>
            <w:r w:rsidR="009470EF">
              <w:rPr>
                <w:noProof/>
                <w:webHidden/>
              </w:rPr>
            </w:r>
            <w:r w:rsidR="009470EF">
              <w:rPr>
                <w:noProof/>
                <w:webHidden/>
              </w:rPr>
              <w:fldChar w:fldCharType="separate"/>
            </w:r>
            <w:r w:rsidR="00850729">
              <w:rPr>
                <w:noProof/>
                <w:webHidden/>
              </w:rPr>
              <w:t>3</w:t>
            </w:r>
            <w:r w:rsidR="009470EF">
              <w:rPr>
                <w:noProof/>
                <w:webHidden/>
              </w:rPr>
              <w:fldChar w:fldCharType="end"/>
            </w:r>
          </w:hyperlink>
        </w:p>
        <w:p w:rsidR="00D95537" w:rsidRDefault="003A2BB7" w:rsidP="00D95537">
          <w:pPr>
            <w:pStyle w:val="12"/>
            <w:rPr>
              <w:rFonts w:asciiTheme="minorHAnsi" w:eastAsiaTheme="minorEastAsia" w:hAnsiTheme="minorHAnsi"/>
              <w:noProof/>
              <w:sz w:val="22"/>
              <w:lang w:eastAsia="ru-RU"/>
            </w:rPr>
          </w:pPr>
          <w:hyperlink w:anchor="_Toc135728614" w:history="1">
            <w:r w:rsidR="00D95537" w:rsidRPr="00F27EB0">
              <w:rPr>
                <w:rStyle w:val="af"/>
                <w:noProof/>
              </w:rPr>
              <w:t>ГЛАВА 1 ТЕОРЕТИЧЕСКИЕ АСПЕКТЫ ФОРМИРОВАНИЯ ПОЗНАВАТЕЛЬНОГО ИНТЕРЕСА ДЕТЕЙ 4-5 ЛЕТ В ПРОЦЕССЕ ДИДАКТИЧЕСКИХ ИГР</w:t>
            </w:r>
            <w:r w:rsidR="00D95537">
              <w:rPr>
                <w:noProof/>
                <w:webHidden/>
              </w:rPr>
              <w:tab/>
            </w:r>
            <w:r w:rsidR="009470EF">
              <w:rPr>
                <w:noProof/>
                <w:webHidden/>
              </w:rPr>
              <w:fldChar w:fldCharType="begin"/>
            </w:r>
            <w:r w:rsidR="00D95537">
              <w:rPr>
                <w:noProof/>
                <w:webHidden/>
              </w:rPr>
              <w:instrText xml:space="preserve"> PAGEREF _Toc135728614 \h </w:instrText>
            </w:r>
            <w:r w:rsidR="009470EF">
              <w:rPr>
                <w:noProof/>
                <w:webHidden/>
              </w:rPr>
            </w:r>
            <w:r w:rsidR="009470EF">
              <w:rPr>
                <w:noProof/>
                <w:webHidden/>
              </w:rPr>
              <w:fldChar w:fldCharType="separate"/>
            </w:r>
            <w:r w:rsidR="00850729">
              <w:rPr>
                <w:noProof/>
                <w:webHidden/>
              </w:rPr>
              <w:t>8</w:t>
            </w:r>
            <w:r w:rsidR="009470EF">
              <w:rPr>
                <w:noProof/>
                <w:webHidden/>
              </w:rPr>
              <w:fldChar w:fldCharType="end"/>
            </w:r>
          </w:hyperlink>
        </w:p>
        <w:p w:rsidR="00D95537" w:rsidRDefault="003A2BB7" w:rsidP="00D95537">
          <w:pPr>
            <w:pStyle w:val="21"/>
            <w:tabs>
              <w:tab w:val="right" w:leader="dot" w:pos="9345"/>
            </w:tabs>
            <w:spacing w:after="0"/>
            <w:ind w:left="0"/>
            <w:rPr>
              <w:rFonts w:asciiTheme="minorHAnsi" w:eastAsiaTheme="minorEastAsia" w:hAnsiTheme="minorHAnsi"/>
              <w:noProof/>
              <w:sz w:val="22"/>
              <w:lang w:eastAsia="ru-RU"/>
            </w:rPr>
          </w:pPr>
          <w:hyperlink w:anchor="_Toc135728615" w:history="1">
            <w:r w:rsidR="00D95537" w:rsidRPr="00F27EB0">
              <w:rPr>
                <w:rStyle w:val="af"/>
                <w:noProof/>
              </w:rPr>
              <w:t>1.1 Понятие «познавательный интерес» дошкольников</w:t>
            </w:r>
            <w:r w:rsidR="00D95537">
              <w:rPr>
                <w:noProof/>
                <w:webHidden/>
              </w:rPr>
              <w:tab/>
            </w:r>
            <w:r w:rsidR="009470EF">
              <w:rPr>
                <w:noProof/>
                <w:webHidden/>
              </w:rPr>
              <w:fldChar w:fldCharType="begin"/>
            </w:r>
            <w:r w:rsidR="00D95537">
              <w:rPr>
                <w:noProof/>
                <w:webHidden/>
              </w:rPr>
              <w:instrText xml:space="preserve"> PAGEREF _Toc135728615 \h </w:instrText>
            </w:r>
            <w:r w:rsidR="009470EF">
              <w:rPr>
                <w:noProof/>
                <w:webHidden/>
              </w:rPr>
            </w:r>
            <w:r w:rsidR="009470EF">
              <w:rPr>
                <w:noProof/>
                <w:webHidden/>
              </w:rPr>
              <w:fldChar w:fldCharType="separate"/>
            </w:r>
            <w:r w:rsidR="00850729">
              <w:rPr>
                <w:noProof/>
                <w:webHidden/>
              </w:rPr>
              <w:t>8</w:t>
            </w:r>
            <w:r w:rsidR="009470EF">
              <w:rPr>
                <w:noProof/>
                <w:webHidden/>
              </w:rPr>
              <w:fldChar w:fldCharType="end"/>
            </w:r>
          </w:hyperlink>
        </w:p>
        <w:p w:rsidR="00D95537" w:rsidRDefault="003A2BB7" w:rsidP="00D95537">
          <w:pPr>
            <w:pStyle w:val="21"/>
            <w:tabs>
              <w:tab w:val="right" w:leader="dot" w:pos="9345"/>
            </w:tabs>
            <w:spacing w:after="0"/>
            <w:ind w:left="0"/>
            <w:rPr>
              <w:rFonts w:asciiTheme="minorHAnsi" w:eastAsiaTheme="minorEastAsia" w:hAnsiTheme="minorHAnsi"/>
              <w:noProof/>
              <w:sz w:val="22"/>
              <w:lang w:eastAsia="ru-RU"/>
            </w:rPr>
          </w:pPr>
          <w:hyperlink w:anchor="_Toc135728616" w:history="1">
            <w:r w:rsidR="007D12CE">
              <w:rPr>
                <w:rStyle w:val="af"/>
                <w:noProof/>
              </w:rPr>
              <w:t xml:space="preserve">1.2 </w:t>
            </w:r>
            <w:r w:rsidR="00D95537" w:rsidRPr="00F27EB0">
              <w:rPr>
                <w:rStyle w:val="af"/>
                <w:noProof/>
              </w:rPr>
              <w:t>Особенности формирования познавательного интереса</w:t>
            </w:r>
            <w:r w:rsidR="00D95537">
              <w:rPr>
                <w:noProof/>
                <w:webHidden/>
              </w:rPr>
              <w:tab/>
            </w:r>
            <w:r w:rsidR="009470EF">
              <w:rPr>
                <w:noProof/>
                <w:webHidden/>
              </w:rPr>
              <w:fldChar w:fldCharType="begin"/>
            </w:r>
            <w:r w:rsidR="00D95537">
              <w:rPr>
                <w:noProof/>
                <w:webHidden/>
              </w:rPr>
              <w:instrText xml:space="preserve"> PAGEREF _Toc135728616 \h </w:instrText>
            </w:r>
            <w:r w:rsidR="009470EF">
              <w:rPr>
                <w:noProof/>
                <w:webHidden/>
              </w:rPr>
            </w:r>
            <w:r w:rsidR="009470EF">
              <w:rPr>
                <w:noProof/>
                <w:webHidden/>
              </w:rPr>
              <w:fldChar w:fldCharType="separate"/>
            </w:r>
            <w:r w:rsidR="00850729">
              <w:rPr>
                <w:noProof/>
                <w:webHidden/>
              </w:rPr>
              <w:t>12</w:t>
            </w:r>
            <w:r w:rsidR="009470EF">
              <w:rPr>
                <w:noProof/>
                <w:webHidden/>
              </w:rPr>
              <w:fldChar w:fldCharType="end"/>
            </w:r>
          </w:hyperlink>
        </w:p>
        <w:p w:rsidR="00D95537" w:rsidRDefault="003A2BB7" w:rsidP="00D95537">
          <w:pPr>
            <w:pStyle w:val="21"/>
            <w:tabs>
              <w:tab w:val="right" w:leader="dot" w:pos="9345"/>
            </w:tabs>
            <w:spacing w:after="0"/>
            <w:ind w:left="0"/>
            <w:rPr>
              <w:rFonts w:asciiTheme="minorHAnsi" w:eastAsiaTheme="minorEastAsia" w:hAnsiTheme="minorHAnsi"/>
              <w:noProof/>
              <w:sz w:val="22"/>
              <w:lang w:eastAsia="ru-RU"/>
            </w:rPr>
          </w:pPr>
          <w:hyperlink w:anchor="_Toc135728617" w:history="1">
            <w:r w:rsidR="00D95537" w:rsidRPr="00F27EB0">
              <w:rPr>
                <w:rStyle w:val="af"/>
                <w:noProof/>
              </w:rPr>
              <w:t>1.3 Значение дидактической игры в формировании познавательного интереса детей дошкольного возраста</w:t>
            </w:r>
            <w:r w:rsidR="00D95537">
              <w:rPr>
                <w:noProof/>
                <w:webHidden/>
              </w:rPr>
              <w:tab/>
            </w:r>
            <w:r w:rsidR="009470EF">
              <w:rPr>
                <w:noProof/>
                <w:webHidden/>
              </w:rPr>
              <w:fldChar w:fldCharType="begin"/>
            </w:r>
            <w:r w:rsidR="00D95537">
              <w:rPr>
                <w:noProof/>
                <w:webHidden/>
              </w:rPr>
              <w:instrText xml:space="preserve"> PAGEREF _Toc135728617 \h </w:instrText>
            </w:r>
            <w:r w:rsidR="009470EF">
              <w:rPr>
                <w:noProof/>
                <w:webHidden/>
              </w:rPr>
            </w:r>
            <w:r w:rsidR="009470EF">
              <w:rPr>
                <w:noProof/>
                <w:webHidden/>
              </w:rPr>
              <w:fldChar w:fldCharType="separate"/>
            </w:r>
            <w:r w:rsidR="00850729">
              <w:rPr>
                <w:noProof/>
                <w:webHidden/>
              </w:rPr>
              <w:t>17</w:t>
            </w:r>
            <w:r w:rsidR="009470EF">
              <w:rPr>
                <w:noProof/>
                <w:webHidden/>
              </w:rPr>
              <w:fldChar w:fldCharType="end"/>
            </w:r>
          </w:hyperlink>
        </w:p>
        <w:p w:rsidR="00D95537" w:rsidRDefault="003A2BB7" w:rsidP="00D95537">
          <w:pPr>
            <w:pStyle w:val="12"/>
            <w:rPr>
              <w:rFonts w:asciiTheme="minorHAnsi" w:eastAsiaTheme="minorEastAsia" w:hAnsiTheme="minorHAnsi"/>
              <w:noProof/>
              <w:sz w:val="22"/>
              <w:lang w:eastAsia="ru-RU"/>
            </w:rPr>
          </w:pPr>
          <w:hyperlink w:anchor="_Toc135728618" w:history="1">
            <w:r w:rsidR="00D95537" w:rsidRPr="00F27EB0">
              <w:rPr>
                <w:rStyle w:val="af"/>
                <w:noProof/>
              </w:rPr>
              <w:t>ГЛАВА 2 ДИДАКТИЧЕСКИЕ ИГРЫ КАК  СРЕДСТВО РАЗВИТИЯ ПОЗНАВАТЕЛЬНОГО ИНТЕРЕСА У ДЕТЕЙ 4-5 ЛЕТ</w:t>
            </w:r>
            <w:r w:rsidR="00D95537">
              <w:rPr>
                <w:noProof/>
                <w:webHidden/>
              </w:rPr>
              <w:tab/>
            </w:r>
            <w:r w:rsidR="009470EF">
              <w:rPr>
                <w:noProof/>
                <w:webHidden/>
              </w:rPr>
              <w:fldChar w:fldCharType="begin"/>
            </w:r>
            <w:r w:rsidR="00D95537">
              <w:rPr>
                <w:noProof/>
                <w:webHidden/>
              </w:rPr>
              <w:instrText xml:space="preserve"> PAGEREF _Toc135728618 \h </w:instrText>
            </w:r>
            <w:r w:rsidR="009470EF">
              <w:rPr>
                <w:noProof/>
                <w:webHidden/>
              </w:rPr>
            </w:r>
            <w:r w:rsidR="009470EF">
              <w:rPr>
                <w:noProof/>
                <w:webHidden/>
              </w:rPr>
              <w:fldChar w:fldCharType="separate"/>
            </w:r>
            <w:r w:rsidR="00850729">
              <w:rPr>
                <w:noProof/>
                <w:webHidden/>
              </w:rPr>
              <w:t>21</w:t>
            </w:r>
            <w:r w:rsidR="009470EF">
              <w:rPr>
                <w:noProof/>
                <w:webHidden/>
              </w:rPr>
              <w:fldChar w:fldCharType="end"/>
            </w:r>
          </w:hyperlink>
        </w:p>
        <w:p w:rsidR="00D95537" w:rsidRDefault="003A2BB7" w:rsidP="00D95537">
          <w:pPr>
            <w:pStyle w:val="21"/>
            <w:tabs>
              <w:tab w:val="right" w:leader="dot" w:pos="9345"/>
            </w:tabs>
            <w:spacing w:after="0"/>
            <w:ind w:left="0"/>
            <w:rPr>
              <w:rFonts w:asciiTheme="minorHAnsi" w:eastAsiaTheme="minorEastAsia" w:hAnsiTheme="minorHAnsi"/>
              <w:noProof/>
              <w:sz w:val="22"/>
              <w:lang w:eastAsia="ru-RU"/>
            </w:rPr>
          </w:pPr>
          <w:hyperlink w:anchor="_Toc135728619" w:history="1">
            <w:r w:rsidR="00D95537" w:rsidRPr="00F27EB0">
              <w:rPr>
                <w:rStyle w:val="af"/>
                <w:noProof/>
              </w:rPr>
              <w:t>2.1 Виды дидактических игр</w:t>
            </w:r>
            <w:r w:rsidR="00D95537">
              <w:rPr>
                <w:noProof/>
                <w:webHidden/>
              </w:rPr>
              <w:tab/>
            </w:r>
            <w:r w:rsidR="009470EF">
              <w:rPr>
                <w:noProof/>
                <w:webHidden/>
              </w:rPr>
              <w:fldChar w:fldCharType="begin"/>
            </w:r>
            <w:r w:rsidR="00D95537">
              <w:rPr>
                <w:noProof/>
                <w:webHidden/>
              </w:rPr>
              <w:instrText xml:space="preserve"> PAGEREF _Toc135728619 \h </w:instrText>
            </w:r>
            <w:r w:rsidR="009470EF">
              <w:rPr>
                <w:noProof/>
                <w:webHidden/>
              </w:rPr>
            </w:r>
            <w:r w:rsidR="009470EF">
              <w:rPr>
                <w:noProof/>
                <w:webHidden/>
              </w:rPr>
              <w:fldChar w:fldCharType="separate"/>
            </w:r>
            <w:r w:rsidR="00850729">
              <w:rPr>
                <w:noProof/>
                <w:webHidden/>
              </w:rPr>
              <w:t>21</w:t>
            </w:r>
            <w:r w:rsidR="009470EF">
              <w:rPr>
                <w:noProof/>
                <w:webHidden/>
              </w:rPr>
              <w:fldChar w:fldCharType="end"/>
            </w:r>
          </w:hyperlink>
        </w:p>
        <w:p w:rsidR="00D95537" w:rsidRDefault="003A2BB7" w:rsidP="00D95537">
          <w:pPr>
            <w:pStyle w:val="21"/>
            <w:tabs>
              <w:tab w:val="right" w:leader="dot" w:pos="9345"/>
            </w:tabs>
            <w:spacing w:after="0"/>
            <w:ind w:left="0"/>
            <w:rPr>
              <w:rFonts w:asciiTheme="minorHAnsi" w:eastAsiaTheme="minorEastAsia" w:hAnsiTheme="minorHAnsi"/>
              <w:noProof/>
              <w:sz w:val="22"/>
              <w:lang w:eastAsia="ru-RU"/>
            </w:rPr>
          </w:pPr>
          <w:hyperlink w:anchor="_Toc135728620" w:history="1">
            <w:r w:rsidR="00D95537" w:rsidRPr="00F27EB0">
              <w:rPr>
                <w:rStyle w:val="af"/>
                <w:noProof/>
              </w:rPr>
              <w:t>2.2 Методика проведения дидактических игр.</w:t>
            </w:r>
            <w:r w:rsidR="00D95537">
              <w:rPr>
                <w:noProof/>
                <w:webHidden/>
              </w:rPr>
              <w:tab/>
            </w:r>
            <w:r w:rsidR="009470EF">
              <w:rPr>
                <w:noProof/>
                <w:webHidden/>
              </w:rPr>
              <w:fldChar w:fldCharType="begin"/>
            </w:r>
            <w:r w:rsidR="00D95537">
              <w:rPr>
                <w:noProof/>
                <w:webHidden/>
              </w:rPr>
              <w:instrText xml:space="preserve"> PAGEREF _Toc135728620 \h </w:instrText>
            </w:r>
            <w:r w:rsidR="009470EF">
              <w:rPr>
                <w:noProof/>
                <w:webHidden/>
              </w:rPr>
            </w:r>
            <w:r w:rsidR="009470EF">
              <w:rPr>
                <w:noProof/>
                <w:webHidden/>
              </w:rPr>
              <w:fldChar w:fldCharType="separate"/>
            </w:r>
            <w:r w:rsidR="00850729">
              <w:rPr>
                <w:noProof/>
                <w:webHidden/>
              </w:rPr>
              <w:t>26</w:t>
            </w:r>
            <w:r w:rsidR="009470EF">
              <w:rPr>
                <w:noProof/>
                <w:webHidden/>
              </w:rPr>
              <w:fldChar w:fldCharType="end"/>
            </w:r>
          </w:hyperlink>
        </w:p>
        <w:p w:rsidR="00D95537" w:rsidRDefault="003A2BB7" w:rsidP="00D95537">
          <w:pPr>
            <w:pStyle w:val="12"/>
            <w:rPr>
              <w:rFonts w:asciiTheme="minorHAnsi" w:eastAsiaTheme="minorEastAsia" w:hAnsiTheme="minorHAnsi"/>
              <w:noProof/>
              <w:sz w:val="22"/>
              <w:lang w:eastAsia="ru-RU"/>
            </w:rPr>
          </w:pPr>
          <w:hyperlink w:anchor="_Toc135728621" w:history="1">
            <w:r w:rsidR="00D95537" w:rsidRPr="00F27EB0">
              <w:rPr>
                <w:rStyle w:val="af"/>
                <w:noProof/>
              </w:rPr>
              <w:t>ГЛАВА 3 ОПЫТНО-ЭКСПЕРИМЕНТАЛЬНАЯ РАБОТА ПО ФОРМИРОВАНИЮ ПОЗНАВАТЕЛЬНОГО ИНТЕРЕСА ПОСРЕДСТВОМ ДИДАКТИЧЕСКИХ ИГР У ДЕТЕЙ 4-5 ЛЕТ</w:t>
            </w:r>
            <w:r w:rsidR="00D95537">
              <w:rPr>
                <w:noProof/>
                <w:webHidden/>
              </w:rPr>
              <w:tab/>
            </w:r>
            <w:r w:rsidR="009470EF">
              <w:rPr>
                <w:noProof/>
                <w:webHidden/>
              </w:rPr>
              <w:fldChar w:fldCharType="begin"/>
            </w:r>
            <w:r w:rsidR="00D95537">
              <w:rPr>
                <w:noProof/>
                <w:webHidden/>
              </w:rPr>
              <w:instrText xml:space="preserve"> PAGEREF _Toc135728621 \h </w:instrText>
            </w:r>
            <w:r w:rsidR="009470EF">
              <w:rPr>
                <w:noProof/>
                <w:webHidden/>
              </w:rPr>
            </w:r>
            <w:r w:rsidR="009470EF">
              <w:rPr>
                <w:noProof/>
                <w:webHidden/>
              </w:rPr>
              <w:fldChar w:fldCharType="separate"/>
            </w:r>
            <w:r w:rsidR="00850729">
              <w:rPr>
                <w:noProof/>
                <w:webHidden/>
              </w:rPr>
              <w:t>32</w:t>
            </w:r>
            <w:r w:rsidR="009470EF">
              <w:rPr>
                <w:noProof/>
                <w:webHidden/>
              </w:rPr>
              <w:fldChar w:fldCharType="end"/>
            </w:r>
          </w:hyperlink>
        </w:p>
        <w:p w:rsidR="00D95537" w:rsidRDefault="003A2BB7" w:rsidP="00D95537">
          <w:pPr>
            <w:pStyle w:val="21"/>
            <w:tabs>
              <w:tab w:val="right" w:leader="dot" w:pos="9345"/>
            </w:tabs>
            <w:spacing w:after="0"/>
            <w:ind w:left="0"/>
            <w:rPr>
              <w:rFonts w:asciiTheme="minorHAnsi" w:eastAsiaTheme="minorEastAsia" w:hAnsiTheme="minorHAnsi"/>
              <w:noProof/>
              <w:sz w:val="22"/>
              <w:lang w:eastAsia="ru-RU"/>
            </w:rPr>
          </w:pPr>
          <w:hyperlink w:anchor="_Toc135728622" w:history="1">
            <w:r w:rsidR="00D95537" w:rsidRPr="00F27EB0">
              <w:rPr>
                <w:rStyle w:val="af"/>
                <w:noProof/>
              </w:rPr>
              <w:t>3.1 Диагностика уровня сформированности познавательного интереса у детей дошкольного возраста</w:t>
            </w:r>
            <w:r w:rsidR="00D95537">
              <w:rPr>
                <w:noProof/>
                <w:webHidden/>
              </w:rPr>
              <w:tab/>
            </w:r>
            <w:r w:rsidR="009470EF">
              <w:rPr>
                <w:noProof/>
                <w:webHidden/>
              </w:rPr>
              <w:fldChar w:fldCharType="begin"/>
            </w:r>
            <w:r w:rsidR="00D95537">
              <w:rPr>
                <w:noProof/>
                <w:webHidden/>
              </w:rPr>
              <w:instrText xml:space="preserve"> PAGEREF _Toc135728622 \h </w:instrText>
            </w:r>
            <w:r w:rsidR="009470EF">
              <w:rPr>
                <w:noProof/>
                <w:webHidden/>
              </w:rPr>
            </w:r>
            <w:r w:rsidR="009470EF">
              <w:rPr>
                <w:noProof/>
                <w:webHidden/>
              </w:rPr>
              <w:fldChar w:fldCharType="separate"/>
            </w:r>
            <w:r w:rsidR="00850729">
              <w:rPr>
                <w:noProof/>
                <w:webHidden/>
              </w:rPr>
              <w:t>32</w:t>
            </w:r>
            <w:r w:rsidR="009470EF">
              <w:rPr>
                <w:noProof/>
                <w:webHidden/>
              </w:rPr>
              <w:fldChar w:fldCharType="end"/>
            </w:r>
          </w:hyperlink>
        </w:p>
        <w:p w:rsidR="00D95537" w:rsidRDefault="003A2BB7" w:rsidP="00D95537">
          <w:pPr>
            <w:pStyle w:val="21"/>
            <w:tabs>
              <w:tab w:val="right" w:leader="dot" w:pos="9345"/>
            </w:tabs>
            <w:spacing w:after="0"/>
            <w:ind w:left="0"/>
            <w:rPr>
              <w:rFonts w:asciiTheme="minorHAnsi" w:eastAsiaTheme="minorEastAsia" w:hAnsiTheme="minorHAnsi"/>
              <w:noProof/>
              <w:sz w:val="22"/>
              <w:lang w:eastAsia="ru-RU"/>
            </w:rPr>
          </w:pPr>
          <w:hyperlink w:anchor="_Toc135728623" w:history="1">
            <w:r w:rsidR="00D95537" w:rsidRPr="00F27EB0">
              <w:rPr>
                <w:rStyle w:val="af"/>
                <w:noProof/>
              </w:rPr>
              <w:t>3.2 Формирование познавательного интереса детей дошкольного возраста в дидактической игре</w:t>
            </w:r>
            <w:r w:rsidR="00D95537">
              <w:rPr>
                <w:noProof/>
                <w:webHidden/>
              </w:rPr>
              <w:tab/>
            </w:r>
            <w:r w:rsidR="009470EF">
              <w:rPr>
                <w:noProof/>
                <w:webHidden/>
              </w:rPr>
              <w:fldChar w:fldCharType="begin"/>
            </w:r>
            <w:r w:rsidR="00D95537">
              <w:rPr>
                <w:noProof/>
                <w:webHidden/>
              </w:rPr>
              <w:instrText xml:space="preserve"> PAGEREF _Toc135728623 \h </w:instrText>
            </w:r>
            <w:r w:rsidR="009470EF">
              <w:rPr>
                <w:noProof/>
                <w:webHidden/>
              </w:rPr>
            </w:r>
            <w:r w:rsidR="009470EF">
              <w:rPr>
                <w:noProof/>
                <w:webHidden/>
              </w:rPr>
              <w:fldChar w:fldCharType="separate"/>
            </w:r>
            <w:r w:rsidR="00850729">
              <w:rPr>
                <w:noProof/>
                <w:webHidden/>
              </w:rPr>
              <w:t>37</w:t>
            </w:r>
            <w:r w:rsidR="009470EF">
              <w:rPr>
                <w:noProof/>
                <w:webHidden/>
              </w:rPr>
              <w:fldChar w:fldCharType="end"/>
            </w:r>
          </w:hyperlink>
        </w:p>
        <w:p w:rsidR="00D95537" w:rsidRDefault="003A2BB7" w:rsidP="00D95537">
          <w:pPr>
            <w:pStyle w:val="21"/>
            <w:tabs>
              <w:tab w:val="right" w:leader="dot" w:pos="9345"/>
            </w:tabs>
            <w:spacing w:after="0"/>
            <w:ind w:left="0"/>
            <w:rPr>
              <w:rFonts w:asciiTheme="minorHAnsi" w:eastAsiaTheme="minorEastAsia" w:hAnsiTheme="minorHAnsi"/>
              <w:noProof/>
              <w:sz w:val="22"/>
              <w:lang w:eastAsia="ru-RU"/>
            </w:rPr>
          </w:pPr>
          <w:hyperlink w:anchor="_Toc135728624" w:history="1">
            <w:r w:rsidR="00D95537" w:rsidRPr="00F27EB0">
              <w:rPr>
                <w:rStyle w:val="af"/>
                <w:noProof/>
              </w:rPr>
              <w:t>3.3 Анализ результатов опытно-экспериментальной работы по формированию познавательного интереса детей дошкольного возраста в дидактической игре и обобщение результатов исследования</w:t>
            </w:r>
            <w:r w:rsidR="00D95537">
              <w:rPr>
                <w:noProof/>
                <w:webHidden/>
              </w:rPr>
              <w:tab/>
            </w:r>
            <w:r w:rsidR="009470EF">
              <w:rPr>
                <w:noProof/>
                <w:webHidden/>
              </w:rPr>
              <w:fldChar w:fldCharType="begin"/>
            </w:r>
            <w:r w:rsidR="00D95537">
              <w:rPr>
                <w:noProof/>
                <w:webHidden/>
              </w:rPr>
              <w:instrText xml:space="preserve"> PAGEREF _Toc135728624 \h </w:instrText>
            </w:r>
            <w:r w:rsidR="009470EF">
              <w:rPr>
                <w:noProof/>
                <w:webHidden/>
              </w:rPr>
            </w:r>
            <w:r w:rsidR="009470EF">
              <w:rPr>
                <w:noProof/>
                <w:webHidden/>
              </w:rPr>
              <w:fldChar w:fldCharType="separate"/>
            </w:r>
            <w:r w:rsidR="00850729">
              <w:rPr>
                <w:noProof/>
                <w:webHidden/>
              </w:rPr>
              <w:t>40</w:t>
            </w:r>
            <w:r w:rsidR="009470EF">
              <w:rPr>
                <w:noProof/>
                <w:webHidden/>
              </w:rPr>
              <w:fldChar w:fldCharType="end"/>
            </w:r>
          </w:hyperlink>
        </w:p>
        <w:p w:rsidR="00D95537" w:rsidRDefault="003A2BB7" w:rsidP="00D95537">
          <w:pPr>
            <w:pStyle w:val="12"/>
            <w:rPr>
              <w:rFonts w:asciiTheme="minorHAnsi" w:eastAsiaTheme="minorEastAsia" w:hAnsiTheme="minorHAnsi"/>
              <w:noProof/>
              <w:sz w:val="22"/>
              <w:lang w:eastAsia="ru-RU"/>
            </w:rPr>
          </w:pPr>
          <w:hyperlink w:anchor="_Toc135728625" w:history="1">
            <w:r w:rsidR="00D95537" w:rsidRPr="00F27EB0">
              <w:rPr>
                <w:rStyle w:val="af"/>
                <w:noProof/>
              </w:rPr>
              <w:t>ЗАКЛЮЧЕНИЕ</w:t>
            </w:r>
            <w:r w:rsidR="00D95537">
              <w:rPr>
                <w:noProof/>
                <w:webHidden/>
              </w:rPr>
              <w:tab/>
            </w:r>
            <w:r w:rsidR="009470EF">
              <w:rPr>
                <w:noProof/>
                <w:webHidden/>
              </w:rPr>
              <w:fldChar w:fldCharType="begin"/>
            </w:r>
            <w:r w:rsidR="00D95537">
              <w:rPr>
                <w:noProof/>
                <w:webHidden/>
              </w:rPr>
              <w:instrText xml:space="preserve"> PAGEREF _Toc135728625 \h </w:instrText>
            </w:r>
            <w:r w:rsidR="009470EF">
              <w:rPr>
                <w:noProof/>
                <w:webHidden/>
              </w:rPr>
            </w:r>
            <w:r w:rsidR="009470EF">
              <w:rPr>
                <w:noProof/>
                <w:webHidden/>
              </w:rPr>
              <w:fldChar w:fldCharType="separate"/>
            </w:r>
            <w:r w:rsidR="00850729">
              <w:rPr>
                <w:noProof/>
                <w:webHidden/>
              </w:rPr>
              <w:t>43</w:t>
            </w:r>
            <w:r w:rsidR="009470EF">
              <w:rPr>
                <w:noProof/>
                <w:webHidden/>
              </w:rPr>
              <w:fldChar w:fldCharType="end"/>
            </w:r>
          </w:hyperlink>
        </w:p>
        <w:p w:rsidR="00D95537" w:rsidRDefault="00850729" w:rsidP="00D95537">
          <w:pPr>
            <w:pStyle w:val="12"/>
            <w:rPr>
              <w:rFonts w:asciiTheme="minorHAnsi" w:eastAsiaTheme="minorEastAsia" w:hAnsiTheme="minorHAnsi"/>
              <w:noProof/>
              <w:sz w:val="22"/>
              <w:lang w:eastAsia="ru-RU"/>
            </w:rPr>
          </w:pPr>
          <w:r>
            <w:t>СПИСОК ИСПОЛЬЗОВАННЫХ ИСТОЧНИКОВ И ЛИТЕРАТУРЫ……….46</w:t>
          </w:r>
          <w:hyperlink w:anchor="_Toc135728626" w:history="1"/>
        </w:p>
        <w:p w:rsidR="00D95537" w:rsidRDefault="003A2BB7" w:rsidP="00D95537">
          <w:pPr>
            <w:pStyle w:val="12"/>
            <w:rPr>
              <w:rFonts w:asciiTheme="minorHAnsi" w:eastAsiaTheme="minorEastAsia" w:hAnsiTheme="minorHAnsi"/>
              <w:noProof/>
              <w:sz w:val="22"/>
              <w:lang w:eastAsia="ru-RU"/>
            </w:rPr>
          </w:pPr>
          <w:hyperlink w:anchor="_Toc135728627" w:history="1">
            <w:r w:rsidR="00D95537" w:rsidRPr="00F27EB0">
              <w:rPr>
                <w:rStyle w:val="af"/>
                <w:noProof/>
              </w:rPr>
              <w:t>ПРИЛОЖЕНИЕ</w:t>
            </w:r>
            <w:r w:rsidR="00D95537">
              <w:rPr>
                <w:noProof/>
                <w:webHidden/>
              </w:rPr>
              <w:tab/>
            </w:r>
            <w:r w:rsidR="002F6480">
              <w:rPr>
                <w:noProof/>
                <w:webHidden/>
              </w:rPr>
              <w:t>.</w:t>
            </w:r>
            <w:r w:rsidR="009470EF">
              <w:rPr>
                <w:noProof/>
                <w:webHidden/>
              </w:rPr>
              <w:fldChar w:fldCharType="begin"/>
            </w:r>
            <w:r w:rsidR="00D95537">
              <w:rPr>
                <w:noProof/>
                <w:webHidden/>
              </w:rPr>
              <w:instrText xml:space="preserve"> PAGEREF _Toc135728627 \h </w:instrText>
            </w:r>
            <w:r w:rsidR="009470EF">
              <w:rPr>
                <w:noProof/>
                <w:webHidden/>
              </w:rPr>
            </w:r>
            <w:r w:rsidR="009470EF">
              <w:rPr>
                <w:noProof/>
                <w:webHidden/>
              </w:rPr>
              <w:fldChar w:fldCharType="separate"/>
            </w:r>
            <w:r w:rsidR="00850729">
              <w:rPr>
                <w:noProof/>
                <w:webHidden/>
              </w:rPr>
              <w:t>5</w:t>
            </w:r>
            <w:r w:rsidR="00734404">
              <w:rPr>
                <w:noProof/>
                <w:webHidden/>
              </w:rPr>
              <w:t>1</w:t>
            </w:r>
            <w:r w:rsidR="009470EF">
              <w:rPr>
                <w:noProof/>
                <w:webHidden/>
              </w:rPr>
              <w:fldChar w:fldCharType="end"/>
            </w:r>
          </w:hyperlink>
        </w:p>
        <w:p w:rsidR="00D95537" w:rsidRDefault="009470EF" w:rsidP="00D95537">
          <w:r>
            <w:rPr>
              <w:b/>
              <w:bCs/>
            </w:rPr>
            <w:fldChar w:fldCharType="end"/>
          </w:r>
        </w:p>
      </w:sdtContent>
    </w:sdt>
    <w:p w:rsidR="006F25E6" w:rsidRDefault="006F25E6" w:rsidP="00D1368C">
      <w:pPr>
        <w:pStyle w:val="1"/>
        <w:spacing w:line="480" w:lineRule="auto"/>
        <w:rPr>
          <w:rFonts w:eastAsia="Times New Roman"/>
          <w:lang w:eastAsia="ru-RU"/>
        </w:rPr>
      </w:pPr>
      <w:bookmarkStart w:id="2" w:name="_Toc135728610"/>
      <w:r>
        <w:rPr>
          <w:rFonts w:eastAsia="Times New Roman"/>
          <w:lang w:eastAsia="ru-RU"/>
        </w:rPr>
        <w:lastRenderedPageBreak/>
        <w:t>ВВЕДЕНИЕ</w:t>
      </w:r>
      <w:bookmarkEnd w:id="2"/>
    </w:p>
    <w:p w:rsidR="006F25E6" w:rsidRPr="00815698" w:rsidRDefault="006F25E6" w:rsidP="006F25E6">
      <w:pPr>
        <w:ind w:firstLine="708"/>
        <w:rPr>
          <w:rFonts w:eastAsia="Times New Roman" w:cs="Times New Roman"/>
          <w:szCs w:val="28"/>
          <w:lang w:eastAsia="ru-RU"/>
        </w:rPr>
      </w:pPr>
      <w:r w:rsidRPr="00E1365B">
        <w:rPr>
          <w:rFonts w:eastAsia="Times New Roman" w:cs="Times New Roman"/>
          <w:szCs w:val="28"/>
          <w:lang w:eastAsia="ru-RU"/>
        </w:rPr>
        <w:t xml:space="preserve">Дошкольный возраст очень важный период в жизни человека. В нем закладываются основы будущей личности. Ребенок познает мир, желает овладеть новыми знаниями, информацией, стремится к самостоятельному поиску ответов на интересующие вопросы. Л. С. Выготский говорил, что развитие ребенка, развитие его способностей достигается не тем, что он быстрыми шагами идет вперед, а тем, что он широко и всесторонне охватывает различные виды деятельности, знания, впечатления, соответствующие его возрастным возможностям. </w:t>
      </w:r>
      <w:r>
        <w:rPr>
          <w:rFonts w:eastAsia="Times New Roman" w:cs="Times New Roman"/>
          <w:szCs w:val="28"/>
          <w:lang w:eastAsia="ru-RU"/>
        </w:rPr>
        <w:t>Именно д</w:t>
      </w:r>
      <w:r w:rsidRPr="00E66533">
        <w:rPr>
          <w:rFonts w:eastAsia="Times New Roman" w:cs="Times New Roman"/>
          <w:szCs w:val="28"/>
          <w:lang w:eastAsia="ru-RU"/>
        </w:rPr>
        <w:t>ошкольный возраст</w:t>
      </w:r>
      <w:r>
        <w:rPr>
          <w:rFonts w:eastAsia="Times New Roman" w:cs="Times New Roman"/>
          <w:szCs w:val="28"/>
          <w:lang w:eastAsia="ru-RU"/>
        </w:rPr>
        <w:t xml:space="preserve"> является</w:t>
      </w:r>
      <w:r w:rsidRPr="00E66533">
        <w:rPr>
          <w:rFonts w:eastAsia="Times New Roman" w:cs="Times New Roman"/>
          <w:szCs w:val="28"/>
          <w:lang w:eastAsia="ru-RU"/>
        </w:rPr>
        <w:t xml:space="preserve"> </w:t>
      </w:r>
      <w:proofErr w:type="spellStart"/>
      <w:r w:rsidRPr="00E66533">
        <w:rPr>
          <w:rFonts w:eastAsia="Times New Roman" w:cs="Times New Roman"/>
          <w:szCs w:val="28"/>
          <w:lang w:eastAsia="ru-RU"/>
        </w:rPr>
        <w:t>сензитивны</w:t>
      </w:r>
      <w:r>
        <w:rPr>
          <w:rFonts w:eastAsia="Times New Roman" w:cs="Times New Roman"/>
          <w:szCs w:val="28"/>
          <w:lang w:eastAsia="ru-RU"/>
        </w:rPr>
        <w:t>м</w:t>
      </w:r>
      <w:proofErr w:type="spellEnd"/>
      <w:r w:rsidRPr="00E66533">
        <w:rPr>
          <w:rFonts w:eastAsia="Times New Roman" w:cs="Times New Roman"/>
          <w:szCs w:val="28"/>
          <w:lang w:eastAsia="ru-RU"/>
        </w:rPr>
        <w:t xml:space="preserve"> период</w:t>
      </w:r>
      <w:r>
        <w:rPr>
          <w:rFonts w:eastAsia="Times New Roman" w:cs="Times New Roman"/>
          <w:szCs w:val="28"/>
          <w:lang w:eastAsia="ru-RU"/>
        </w:rPr>
        <w:t>ом</w:t>
      </w:r>
      <w:r w:rsidRPr="00E66533">
        <w:rPr>
          <w:rFonts w:eastAsia="Times New Roman" w:cs="Times New Roman"/>
          <w:szCs w:val="28"/>
          <w:lang w:eastAsia="ru-RU"/>
        </w:rPr>
        <w:t xml:space="preserve"> для развития познавательных </w:t>
      </w:r>
      <w:r w:rsidR="00A83058">
        <w:rPr>
          <w:rFonts w:eastAsia="Times New Roman" w:cs="Times New Roman"/>
          <w:szCs w:val="28"/>
          <w:lang w:eastAsia="ru-RU"/>
        </w:rPr>
        <w:t>интересов</w:t>
      </w:r>
      <w:r w:rsidR="00815698" w:rsidRPr="00815698">
        <w:rPr>
          <w:rFonts w:eastAsia="Times New Roman" w:cs="Times New Roman"/>
          <w:szCs w:val="28"/>
          <w:lang w:eastAsia="ru-RU"/>
        </w:rPr>
        <w:t xml:space="preserve"> </w:t>
      </w:r>
      <w:r w:rsidR="00A83058" w:rsidRPr="00A83058">
        <w:rPr>
          <w:rFonts w:eastAsia="Times New Roman" w:cs="Times New Roman"/>
          <w:szCs w:val="28"/>
          <w:lang w:eastAsia="ru-RU"/>
        </w:rPr>
        <w:t>[</w:t>
      </w:r>
      <w:r w:rsidR="00BA3D0B">
        <w:rPr>
          <w:rFonts w:eastAsia="Times New Roman" w:cs="Times New Roman"/>
          <w:szCs w:val="28"/>
          <w:lang w:eastAsia="ru-RU"/>
        </w:rPr>
        <w:t>14</w:t>
      </w:r>
      <w:r w:rsidR="00590A64">
        <w:rPr>
          <w:rFonts w:eastAsia="Times New Roman" w:cs="Times New Roman"/>
          <w:szCs w:val="28"/>
          <w:lang w:eastAsia="ru-RU"/>
        </w:rPr>
        <w:t>,107</w:t>
      </w:r>
      <w:r w:rsidR="00815698" w:rsidRPr="00815698">
        <w:rPr>
          <w:rFonts w:eastAsia="Times New Roman" w:cs="Times New Roman"/>
          <w:szCs w:val="28"/>
          <w:lang w:eastAsia="ru-RU"/>
        </w:rPr>
        <w:t>]</w:t>
      </w:r>
      <w:r w:rsidR="00815698">
        <w:rPr>
          <w:rFonts w:eastAsia="Times New Roman" w:cs="Times New Roman"/>
          <w:szCs w:val="28"/>
          <w:lang w:eastAsia="ru-RU"/>
        </w:rPr>
        <w:t>.</w:t>
      </w:r>
    </w:p>
    <w:p w:rsidR="006F25E6" w:rsidRPr="004E5A80" w:rsidRDefault="00BF3E5F" w:rsidP="006F25E6">
      <w:pPr>
        <w:ind w:firstLine="708"/>
      </w:pPr>
      <w:r>
        <w:rPr>
          <w:rFonts w:eastAsia="Times New Roman" w:cs="Times New Roman"/>
          <w:szCs w:val="28"/>
          <w:lang w:eastAsia="ru-RU"/>
        </w:rPr>
        <w:t xml:space="preserve">В </w:t>
      </w:r>
      <w:r w:rsidR="006F25E6" w:rsidRPr="00E66533">
        <w:rPr>
          <w:rFonts w:eastAsia="Times New Roman" w:cs="Times New Roman"/>
          <w:szCs w:val="28"/>
          <w:lang w:eastAsia="ru-RU"/>
        </w:rPr>
        <w:t>Федеральном государственном образовательном ст</w:t>
      </w:r>
      <w:r>
        <w:rPr>
          <w:rFonts w:eastAsia="Times New Roman" w:cs="Times New Roman"/>
          <w:szCs w:val="28"/>
          <w:lang w:eastAsia="ru-RU"/>
        </w:rPr>
        <w:t>андарте дошкольного образования</w:t>
      </w:r>
      <w:r w:rsidR="006153B5">
        <w:rPr>
          <w:rFonts w:eastAsia="Times New Roman" w:cs="Times New Roman"/>
          <w:szCs w:val="28"/>
          <w:lang w:eastAsia="ru-RU"/>
        </w:rPr>
        <w:t xml:space="preserve"> (ФГОС </w:t>
      </w:r>
      <w:proofErr w:type="gramStart"/>
      <w:r w:rsidR="006153B5">
        <w:rPr>
          <w:rFonts w:eastAsia="Times New Roman" w:cs="Times New Roman"/>
          <w:szCs w:val="28"/>
          <w:lang w:eastAsia="ru-RU"/>
        </w:rPr>
        <w:t>ДО</w:t>
      </w:r>
      <w:proofErr w:type="gramEnd"/>
      <w:r w:rsidR="006153B5">
        <w:rPr>
          <w:rFonts w:eastAsia="Times New Roman" w:cs="Times New Roman"/>
          <w:szCs w:val="28"/>
          <w:lang w:eastAsia="ru-RU"/>
        </w:rPr>
        <w:t>)</w:t>
      </w:r>
      <w:r w:rsidR="006F25E6" w:rsidRPr="00E66533">
        <w:rPr>
          <w:rFonts w:eastAsia="Times New Roman" w:cs="Times New Roman"/>
          <w:szCs w:val="28"/>
          <w:lang w:eastAsia="ru-RU"/>
        </w:rPr>
        <w:t xml:space="preserve"> указывается, что «</w:t>
      </w:r>
      <w:proofErr w:type="gramStart"/>
      <w:r w:rsidR="006F25E6" w:rsidRPr="00E66533">
        <w:rPr>
          <w:rFonts w:eastAsia="Times New Roman" w:cs="Times New Roman"/>
          <w:szCs w:val="28"/>
          <w:lang w:eastAsia="ru-RU"/>
        </w:rPr>
        <w:t>Познавательное</w:t>
      </w:r>
      <w:proofErr w:type="gramEnd"/>
      <w:r w:rsidR="006F25E6" w:rsidRPr="00E66533">
        <w:rPr>
          <w:rFonts w:eastAsia="Times New Roman" w:cs="Times New Roman"/>
          <w:szCs w:val="28"/>
          <w:lang w:eastAsia="ru-RU"/>
        </w:rPr>
        <w:t xml:space="preserve"> развитие предполагает развитие интересов детей, любознательности и познавательной</w:t>
      </w:r>
      <w:r w:rsidR="006F25E6">
        <w:rPr>
          <w:rFonts w:eastAsia="Times New Roman" w:cs="Times New Roman"/>
          <w:szCs w:val="28"/>
          <w:lang w:eastAsia="ru-RU"/>
        </w:rPr>
        <w:t xml:space="preserve"> мотивации»</w:t>
      </w:r>
      <w:r w:rsidR="006F25E6" w:rsidRPr="00E66533">
        <w:rPr>
          <w:rFonts w:eastAsia="Times New Roman" w:cs="Times New Roman"/>
          <w:szCs w:val="28"/>
          <w:lang w:eastAsia="ru-RU"/>
        </w:rPr>
        <w:t>. Следовательно, усилия педагогов дошкольного образования должны быть направлены на создание условий, стимулирующих познавательные интересы детей</w:t>
      </w:r>
      <w:r w:rsidR="007F3330" w:rsidRPr="007F3330">
        <w:rPr>
          <w:rFonts w:eastAsia="Times New Roman" w:cs="Times New Roman"/>
          <w:szCs w:val="28"/>
          <w:lang w:eastAsia="ru-RU"/>
        </w:rPr>
        <w:t xml:space="preserve"> [1</w:t>
      </w:r>
      <w:r w:rsidR="007F3330">
        <w:rPr>
          <w:rFonts w:eastAsia="Times New Roman" w:cs="Times New Roman"/>
          <w:szCs w:val="28"/>
          <w:lang w:eastAsia="ru-RU"/>
        </w:rPr>
        <w:t>,3</w:t>
      </w:r>
      <w:r w:rsidR="004E5A80">
        <w:rPr>
          <w:rFonts w:eastAsia="Times New Roman" w:cs="Times New Roman"/>
          <w:szCs w:val="28"/>
          <w:lang w:eastAsia="ru-RU"/>
        </w:rPr>
        <w:t>6</w:t>
      </w:r>
      <w:r w:rsidR="004E5A80" w:rsidRPr="004E5A80">
        <w:rPr>
          <w:rFonts w:eastAsia="Times New Roman" w:cs="Times New Roman"/>
          <w:szCs w:val="28"/>
          <w:lang w:eastAsia="ru-RU"/>
        </w:rPr>
        <w:t>]</w:t>
      </w:r>
      <w:r w:rsidR="004E5A80">
        <w:rPr>
          <w:rFonts w:eastAsia="Times New Roman" w:cs="Times New Roman"/>
          <w:szCs w:val="28"/>
          <w:lang w:eastAsia="ru-RU"/>
        </w:rPr>
        <w:t>.</w:t>
      </w:r>
    </w:p>
    <w:p w:rsidR="006F25E6" w:rsidRPr="00E1365B" w:rsidRDefault="006F25E6" w:rsidP="006F25E6">
      <w:pPr>
        <w:ind w:firstLine="708"/>
        <w:rPr>
          <w:rFonts w:eastAsia="Times New Roman" w:cs="Times New Roman"/>
          <w:szCs w:val="28"/>
          <w:lang w:eastAsia="ru-RU"/>
        </w:rPr>
      </w:pPr>
      <w:r w:rsidRPr="00E1365B">
        <w:rPr>
          <w:rFonts w:eastAsia="Times New Roman" w:cs="Times New Roman"/>
          <w:szCs w:val="28"/>
          <w:lang w:eastAsia="ru-RU"/>
        </w:rPr>
        <w:t>Проблема развития познавательного и</w:t>
      </w:r>
      <w:r w:rsidR="00C2702F">
        <w:rPr>
          <w:rFonts w:eastAsia="Times New Roman" w:cs="Times New Roman"/>
          <w:szCs w:val="28"/>
          <w:lang w:eastAsia="ru-RU"/>
        </w:rPr>
        <w:t xml:space="preserve">нтереса </w:t>
      </w:r>
      <w:r w:rsidR="00C2702F" w:rsidRPr="005E7F7C">
        <w:rPr>
          <w:rFonts w:eastAsia="Times New Roman" w:cs="Times New Roman"/>
          <w:szCs w:val="28"/>
          <w:lang w:eastAsia="ru-RU"/>
        </w:rPr>
        <w:t>–</w:t>
      </w:r>
      <w:r w:rsidR="003D0424">
        <w:rPr>
          <w:rFonts w:eastAsia="Times New Roman" w:cs="Times New Roman"/>
          <w:szCs w:val="28"/>
          <w:lang w:eastAsia="ru-RU"/>
        </w:rPr>
        <w:t xml:space="preserve"> одна из наиболее важных</w:t>
      </w:r>
      <w:r w:rsidRPr="00E1365B">
        <w:rPr>
          <w:rFonts w:eastAsia="Times New Roman" w:cs="Times New Roman"/>
          <w:szCs w:val="28"/>
          <w:lang w:eastAsia="ru-RU"/>
        </w:rPr>
        <w:t xml:space="preserve"> в педагогике, так как, являясь индивидуально-психологической характеристикой человека, отражает весьма сложные взаимодействия психофизиологических, биологических и социальных условий развития</w:t>
      </w:r>
      <w:r>
        <w:rPr>
          <w:rFonts w:eastAsia="Times New Roman" w:cs="Times New Roman"/>
          <w:szCs w:val="28"/>
          <w:lang w:eastAsia="ru-RU"/>
        </w:rPr>
        <w:t>.</w:t>
      </w:r>
    </w:p>
    <w:p w:rsidR="006F25E6" w:rsidRPr="007F3330" w:rsidRDefault="006F25E6" w:rsidP="006F25E6">
      <w:pPr>
        <w:ind w:firstLine="708"/>
        <w:rPr>
          <w:rFonts w:eastAsia="Times New Roman" w:cs="Times New Roman"/>
          <w:szCs w:val="28"/>
          <w:lang w:eastAsia="ru-RU"/>
        </w:rPr>
      </w:pPr>
      <w:r w:rsidRPr="00E66533">
        <w:rPr>
          <w:rFonts w:eastAsia="Times New Roman" w:cs="Times New Roman"/>
          <w:szCs w:val="28"/>
          <w:lang w:eastAsia="ru-RU"/>
        </w:rPr>
        <w:t xml:space="preserve">М.И. Лисина и Е.О. Смирнова определили особенности проявления </w:t>
      </w:r>
      <w:r>
        <w:rPr>
          <w:rFonts w:eastAsia="Times New Roman" w:cs="Times New Roman"/>
          <w:szCs w:val="28"/>
          <w:lang w:eastAsia="ru-RU"/>
        </w:rPr>
        <w:t>познавательных интересов детей:</w:t>
      </w:r>
      <w:r w:rsidR="006616A6">
        <w:rPr>
          <w:rFonts w:eastAsia="Times New Roman" w:cs="Times New Roman"/>
          <w:szCs w:val="28"/>
          <w:lang w:eastAsia="ru-RU"/>
        </w:rPr>
        <w:t xml:space="preserve"> </w:t>
      </w:r>
      <w:r>
        <w:rPr>
          <w:rFonts w:eastAsia="Times New Roman" w:cs="Times New Roman"/>
          <w:szCs w:val="28"/>
          <w:lang w:eastAsia="ru-RU"/>
        </w:rPr>
        <w:t xml:space="preserve">«В </w:t>
      </w:r>
      <w:r w:rsidRPr="00E66533">
        <w:rPr>
          <w:rFonts w:eastAsia="Times New Roman" w:cs="Times New Roman"/>
          <w:szCs w:val="28"/>
          <w:lang w:eastAsia="ru-RU"/>
        </w:rPr>
        <w:t xml:space="preserve">4-5 лет при </w:t>
      </w:r>
      <w:proofErr w:type="spellStart"/>
      <w:r w:rsidRPr="00E66533">
        <w:rPr>
          <w:rFonts w:eastAsia="Times New Roman" w:cs="Times New Roman"/>
          <w:szCs w:val="28"/>
          <w:lang w:eastAsia="ru-RU"/>
        </w:rPr>
        <w:t>внеситуативно</w:t>
      </w:r>
      <w:proofErr w:type="spellEnd"/>
      <w:r w:rsidRPr="00E66533">
        <w:rPr>
          <w:rFonts w:eastAsia="Times New Roman" w:cs="Times New Roman"/>
          <w:szCs w:val="28"/>
          <w:lang w:eastAsia="ru-RU"/>
        </w:rPr>
        <w:t>-познавательной форме общения в разговорах преобладают темы о животных, машинах, явлениях природы», в 5-6 лет интерес к миру природы уходит на второй план, детей все больше привлекают события, которые происходят среди людей, они «предпочитают говорить о себе, своих род</w:t>
      </w:r>
      <w:r w:rsidR="007F3330">
        <w:rPr>
          <w:rFonts w:eastAsia="Times New Roman" w:cs="Times New Roman"/>
          <w:szCs w:val="28"/>
          <w:lang w:eastAsia="ru-RU"/>
        </w:rPr>
        <w:t>ителях, правилах поведения и др.</w:t>
      </w:r>
      <w:r w:rsidRPr="00E66533">
        <w:rPr>
          <w:rFonts w:eastAsia="Times New Roman" w:cs="Times New Roman"/>
          <w:szCs w:val="28"/>
          <w:lang w:eastAsia="ru-RU"/>
        </w:rPr>
        <w:t>»</w:t>
      </w:r>
      <w:r w:rsidR="001C2D19" w:rsidRPr="001C2D19">
        <w:rPr>
          <w:rFonts w:eastAsia="Times New Roman" w:cs="Times New Roman"/>
          <w:szCs w:val="28"/>
          <w:lang w:eastAsia="ru-RU"/>
        </w:rPr>
        <w:t>[</w:t>
      </w:r>
      <w:r w:rsidR="00BA3D0B">
        <w:rPr>
          <w:rFonts w:eastAsia="Times New Roman" w:cs="Times New Roman"/>
          <w:szCs w:val="28"/>
          <w:lang w:eastAsia="ru-RU"/>
        </w:rPr>
        <w:t>35</w:t>
      </w:r>
      <w:r w:rsidR="00822F72">
        <w:rPr>
          <w:rFonts w:eastAsia="Times New Roman" w:cs="Times New Roman"/>
          <w:szCs w:val="28"/>
          <w:lang w:eastAsia="ru-RU"/>
        </w:rPr>
        <w:t>,118</w:t>
      </w:r>
      <w:r w:rsidR="007F3330" w:rsidRPr="007F3330">
        <w:rPr>
          <w:rFonts w:eastAsia="Times New Roman" w:cs="Times New Roman"/>
          <w:szCs w:val="28"/>
          <w:lang w:eastAsia="ru-RU"/>
        </w:rPr>
        <w:t>]</w:t>
      </w:r>
      <w:r w:rsidR="007F3330">
        <w:rPr>
          <w:rFonts w:eastAsia="Times New Roman" w:cs="Times New Roman"/>
          <w:szCs w:val="28"/>
          <w:lang w:eastAsia="ru-RU"/>
        </w:rPr>
        <w:t>.</w:t>
      </w:r>
    </w:p>
    <w:p w:rsidR="006F25E6" w:rsidRDefault="006F25E6"/>
    <w:p w:rsidR="006F25E6" w:rsidRPr="00AD0600" w:rsidRDefault="006F25E6" w:rsidP="006F25E6">
      <w:pPr>
        <w:pStyle w:val="a3"/>
        <w:spacing w:before="0" w:beforeAutospacing="0" w:after="0" w:afterAutospacing="0" w:line="360" w:lineRule="auto"/>
        <w:ind w:firstLine="708"/>
        <w:textAlignment w:val="top"/>
        <w:rPr>
          <w:rFonts w:ascii="Arial" w:hAnsi="Arial" w:cs="Arial"/>
          <w:color w:val="000000"/>
          <w:sz w:val="23"/>
          <w:szCs w:val="23"/>
        </w:rPr>
      </w:pPr>
      <w:r w:rsidRPr="00457A75">
        <w:rPr>
          <w:sz w:val="28"/>
          <w:szCs w:val="28"/>
        </w:rPr>
        <w:lastRenderedPageBreak/>
        <w:t xml:space="preserve">В </w:t>
      </w:r>
      <w:r w:rsidRPr="00E1365B">
        <w:rPr>
          <w:sz w:val="28"/>
          <w:szCs w:val="28"/>
        </w:rPr>
        <w:t>четыре года в развитии ребенка происходят большие изменения, которые вызваны: физиологическими изменениями в коре головного мозга, совершенствованием психических процессов, высокой степенью овладения речью, накоплением определенного запаса представлений о ближайшем окружении. Ребенок 4 лет получает возможность правильно воспринимать и понимать информацию, переданную ему посредством слова. Подобные изменения в познавательном развитии ребенка позволяют ему переходить границы ближайшего окружения. Появляющийся у дет</w:t>
      </w:r>
      <w:r w:rsidR="00103A6B">
        <w:rPr>
          <w:sz w:val="28"/>
          <w:szCs w:val="28"/>
        </w:rPr>
        <w:t>ей 4 лет новый способ познания –</w:t>
      </w:r>
      <w:r w:rsidRPr="00E1365B">
        <w:rPr>
          <w:sz w:val="28"/>
          <w:szCs w:val="28"/>
        </w:rPr>
        <w:t xml:space="preserve"> восп</w:t>
      </w:r>
      <w:r w:rsidR="00103A6B">
        <w:rPr>
          <w:sz w:val="28"/>
          <w:szCs w:val="28"/>
        </w:rPr>
        <w:t>риятие сведений на уровне слов –</w:t>
      </w:r>
      <w:r w:rsidRPr="00E1365B">
        <w:rPr>
          <w:sz w:val="28"/>
          <w:szCs w:val="28"/>
        </w:rPr>
        <w:t xml:space="preserve"> позволяет им постигать и усваив</w:t>
      </w:r>
      <w:r w:rsidR="003D0424">
        <w:rPr>
          <w:sz w:val="28"/>
          <w:szCs w:val="28"/>
        </w:rPr>
        <w:t>ать разнообразные знания об окружающем</w:t>
      </w:r>
      <w:r>
        <w:rPr>
          <w:sz w:val="28"/>
          <w:szCs w:val="28"/>
        </w:rPr>
        <w:t xml:space="preserve"> мире, тем самым удовлетворять познавательные и</w:t>
      </w:r>
      <w:r w:rsidR="00AD0600">
        <w:rPr>
          <w:sz w:val="28"/>
          <w:szCs w:val="28"/>
        </w:rPr>
        <w:t>нтересы.</w:t>
      </w:r>
    </w:p>
    <w:p w:rsidR="006F25E6" w:rsidRPr="009D32B0" w:rsidRDefault="002E6712" w:rsidP="005E7F7C">
      <w:pPr>
        <w:ind w:firstLine="708"/>
        <w:rPr>
          <w:rFonts w:eastAsia="Times New Roman" w:cs="Times New Roman"/>
          <w:szCs w:val="28"/>
          <w:lang w:eastAsia="ru-RU"/>
        </w:rPr>
      </w:pPr>
      <w:r>
        <w:rPr>
          <w:rFonts w:eastAsia="Times New Roman" w:cs="Times New Roman"/>
          <w:szCs w:val="28"/>
          <w:lang w:eastAsia="ru-RU"/>
        </w:rPr>
        <w:t>Значительн</w:t>
      </w:r>
      <w:r w:rsidR="00EE6BC2">
        <w:rPr>
          <w:rFonts w:eastAsia="Times New Roman" w:cs="Times New Roman"/>
          <w:szCs w:val="28"/>
          <w:lang w:eastAsia="ru-RU"/>
        </w:rPr>
        <w:t>ое</w:t>
      </w:r>
      <w:r w:rsidR="006F25E6" w:rsidRPr="00E1365B">
        <w:rPr>
          <w:rFonts w:eastAsia="Times New Roman" w:cs="Times New Roman"/>
          <w:szCs w:val="28"/>
          <w:lang w:eastAsia="ru-RU"/>
        </w:rPr>
        <w:t xml:space="preserve"> влияние на развитие познавательных интересов дошкольников</w:t>
      </w:r>
      <w:r w:rsidR="006F25E6">
        <w:rPr>
          <w:rFonts w:eastAsia="Times New Roman" w:cs="Times New Roman"/>
          <w:szCs w:val="28"/>
          <w:lang w:eastAsia="ru-RU"/>
        </w:rPr>
        <w:t xml:space="preserve"> оказывает</w:t>
      </w:r>
      <w:r w:rsidR="006F25E6" w:rsidRPr="00E1365B">
        <w:rPr>
          <w:rFonts w:eastAsia="Times New Roman" w:cs="Times New Roman"/>
          <w:szCs w:val="28"/>
          <w:lang w:eastAsia="ru-RU"/>
        </w:rPr>
        <w:t xml:space="preserve"> игровая  деятельность.</w:t>
      </w:r>
      <w:r w:rsidR="006F25E6">
        <w:rPr>
          <w:rFonts w:eastAsia="Times New Roman" w:cs="Times New Roman"/>
          <w:szCs w:val="28"/>
          <w:lang w:eastAsia="ru-RU"/>
        </w:rPr>
        <w:t xml:space="preserve"> </w:t>
      </w:r>
      <w:r w:rsidR="006F25E6" w:rsidRPr="00E1365B">
        <w:rPr>
          <w:rFonts w:eastAsia="Times New Roman" w:cs="Times New Roman"/>
          <w:szCs w:val="28"/>
          <w:lang w:eastAsia="ru-RU"/>
        </w:rPr>
        <w:t>В ходе игры дети удовлетворяют свою природную любознательность и познавательную активность, а сведения, полученные самостоятельно, откладываются в голове у ребенка прочно и надолго.</w:t>
      </w:r>
      <w:r w:rsidR="007A5052">
        <w:rPr>
          <w:rFonts w:eastAsia="Times New Roman" w:cs="Times New Roman"/>
          <w:szCs w:val="28"/>
          <w:lang w:eastAsia="ru-RU"/>
        </w:rPr>
        <w:t xml:space="preserve"> </w:t>
      </w:r>
      <w:r w:rsidR="006F25E6">
        <w:rPr>
          <w:rFonts w:eastAsia="Times New Roman" w:cs="Times New Roman"/>
          <w:szCs w:val="28"/>
          <w:lang w:eastAsia="ru-RU"/>
        </w:rPr>
        <w:t>От того,</w:t>
      </w:r>
      <w:r w:rsidR="00F86DEC">
        <w:rPr>
          <w:rFonts w:eastAsia="Times New Roman" w:cs="Times New Roman"/>
          <w:szCs w:val="28"/>
          <w:lang w:eastAsia="ru-RU"/>
        </w:rPr>
        <w:t xml:space="preserve"> </w:t>
      </w:r>
      <w:r w:rsidR="006F25E6" w:rsidRPr="009D32B0">
        <w:rPr>
          <w:rFonts w:eastAsia="Times New Roman" w:cs="Times New Roman"/>
          <w:szCs w:val="28"/>
          <w:lang w:eastAsia="ru-RU"/>
        </w:rPr>
        <w:t xml:space="preserve">как </w:t>
      </w:r>
      <w:r w:rsidR="006F25E6">
        <w:rPr>
          <w:rFonts w:eastAsia="Times New Roman" w:cs="Times New Roman"/>
          <w:szCs w:val="28"/>
          <w:lang w:eastAsia="ru-RU"/>
        </w:rPr>
        <w:t>воспитатель подходит к обучению</w:t>
      </w:r>
      <w:r w:rsidR="00F86DEC">
        <w:rPr>
          <w:rFonts w:eastAsia="Times New Roman" w:cs="Times New Roman"/>
          <w:szCs w:val="28"/>
          <w:lang w:eastAsia="ru-RU"/>
        </w:rPr>
        <w:t xml:space="preserve"> </w:t>
      </w:r>
      <w:r w:rsidR="006F25E6" w:rsidRPr="009D32B0">
        <w:rPr>
          <w:rFonts w:eastAsia="Times New Roman" w:cs="Times New Roman"/>
          <w:szCs w:val="28"/>
          <w:lang w:eastAsia="ru-RU"/>
        </w:rPr>
        <w:t>детей</w:t>
      </w:r>
      <w:r w:rsidR="006F25E6">
        <w:rPr>
          <w:rFonts w:eastAsia="Times New Roman" w:cs="Times New Roman"/>
          <w:szCs w:val="28"/>
          <w:lang w:eastAsia="ru-RU"/>
        </w:rPr>
        <w:t>,</w:t>
      </w:r>
      <w:r w:rsidR="00F86DEC">
        <w:rPr>
          <w:rFonts w:eastAsia="Times New Roman" w:cs="Times New Roman"/>
          <w:szCs w:val="28"/>
          <w:lang w:eastAsia="ru-RU"/>
        </w:rPr>
        <w:t xml:space="preserve"> </w:t>
      </w:r>
      <w:r w:rsidR="006F25E6" w:rsidRPr="009D32B0">
        <w:rPr>
          <w:rFonts w:eastAsia="Times New Roman" w:cs="Times New Roman"/>
          <w:szCs w:val="28"/>
          <w:lang w:eastAsia="ru-RU"/>
        </w:rPr>
        <w:t xml:space="preserve">зависит, насколько проявится у каждого ребёнка стремление познавать окружающий мир и учиться новому. </w:t>
      </w:r>
    </w:p>
    <w:p w:rsidR="006F25E6" w:rsidRPr="0028070D" w:rsidRDefault="006F25E6" w:rsidP="005C22BA">
      <w:pPr>
        <w:ind w:firstLine="708"/>
        <w:rPr>
          <w:rFonts w:eastAsia="Times New Roman" w:cs="Times New Roman"/>
          <w:szCs w:val="28"/>
          <w:lang w:eastAsia="ru-RU"/>
        </w:rPr>
      </w:pPr>
      <w:r w:rsidRPr="009D32B0">
        <w:rPr>
          <w:rFonts w:eastAsia="Times New Roman" w:cs="Times New Roman"/>
          <w:szCs w:val="28"/>
          <w:lang w:eastAsia="ru-RU"/>
        </w:rPr>
        <w:t xml:space="preserve">Игра </w:t>
      </w:r>
      <w:r w:rsidR="00D1368C">
        <w:rPr>
          <w:rFonts w:eastAsia="Times New Roman" w:cs="Times New Roman"/>
          <w:szCs w:val="28"/>
          <w:lang w:eastAsia="ru-RU"/>
        </w:rPr>
        <w:t>–</w:t>
      </w:r>
      <w:r w:rsidRPr="009D32B0">
        <w:rPr>
          <w:rFonts w:eastAsia="Times New Roman" w:cs="Times New Roman"/>
          <w:szCs w:val="28"/>
          <w:lang w:eastAsia="ru-RU"/>
        </w:rPr>
        <w:t xml:space="preserve"> это главная потребность, определяющая формирование детей как личностей. Игра является пе</w:t>
      </w:r>
      <w:r w:rsidR="00F86DEC">
        <w:rPr>
          <w:rFonts w:eastAsia="Times New Roman" w:cs="Times New Roman"/>
          <w:szCs w:val="28"/>
          <w:lang w:eastAsia="ru-RU"/>
        </w:rPr>
        <w:t>рвым этапом в обучении, познании</w:t>
      </w:r>
      <w:r w:rsidRPr="009D32B0">
        <w:rPr>
          <w:rFonts w:eastAsia="Times New Roman" w:cs="Times New Roman"/>
          <w:szCs w:val="28"/>
          <w:lang w:eastAsia="ru-RU"/>
        </w:rPr>
        <w:t xml:space="preserve"> детьми окружающей действительности. В игре ребята показывают окружающую жизнь и познают те или иные доступные их восприятию и пониманию факты, явления. Но любая игра, используемая в рамках образовательного и воспитательного процесса, требует дополнительных педагогически</w:t>
      </w:r>
      <w:r w:rsidR="0028070D">
        <w:rPr>
          <w:rFonts w:eastAsia="Times New Roman" w:cs="Times New Roman"/>
          <w:szCs w:val="28"/>
          <w:lang w:eastAsia="ru-RU"/>
        </w:rPr>
        <w:t xml:space="preserve">х </w:t>
      </w:r>
      <w:r w:rsidR="007E1FE8">
        <w:rPr>
          <w:rFonts w:eastAsia="Times New Roman" w:cs="Times New Roman"/>
          <w:szCs w:val="28"/>
          <w:lang w:eastAsia="ru-RU"/>
        </w:rPr>
        <w:t>приёмов</w:t>
      </w:r>
      <w:r w:rsidR="008E7A99">
        <w:rPr>
          <w:rFonts w:eastAsia="Times New Roman" w:cs="Times New Roman"/>
          <w:szCs w:val="28"/>
          <w:lang w:eastAsia="ru-RU"/>
        </w:rPr>
        <w:t>, определенного мастерства</w:t>
      </w:r>
      <w:r w:rsidR="0028070D" w:rsidRPr="0028070D">
        <w:rPr>
          <w:rFonts w:eastAsia="Times New Roman" w:cs="Times New Roman"/>
          <w:szCs w:val="28"/>
          <w:lang w:eastAsia="ru-RU"/>
        </w:rPr>
        <w:t xml:space="preserve"> [37</w:t>
      </w:r>
      <w:r w:rsidR="0028070D">
        <w:rPr>
          <w:rFonts w:eastAsia="Times New Roman" w:cs="Times New Roman"/>
          <w:szCs w:val="28"/>
          <w:lang w:eastAsia="ru-RU"/>
        </w:rPr>
        <w:t>,8</w:t>
      </w:r>
      <w:r w:rsidR="0028070D" w:rsidRPr="0028070D">
        <w:rPr>
          <w:rFonts w:eastAsia="Times New Roman" w:cs="Times New Roman"/>
          <w:szCs w:val="28"/>
          <w:lang w:eastAsia="ru-RU"/>
        </w:rPr>
        <w:t>]</w:t>
      </w:r>
      <w:r w:rsidR="0028070D">
        <w:rPr>
          <w:rFonts w:eastAsia="Times New Roman" w:cs="Times New Roman"/>
          <w:szCs w:val="28"/>
          <w:lang w:eastAsia="ru-RU"/>
        </w:rPr>
        <w:t>.</w:t>
      </w:r>
    </w:p>
    <w:p w:rsidR="00BC664C" w:rsidRPr="00BC664C" w:rsidRDefault="00BC664C" w:rsidP="00BC664C">
      <w:pPr>
        <w:rPr>
          <w:rFonts w:cs="Times New Roman"/>
          <w:color w:val="000000"/>
          <w:szCs w:val="23"/>
        </w:rPr>
      </w:pPr>
      <w:r>
        <w:rPr>
          <w:rFonts w:cs="Times New Roman"/>
          <w:color w:val="000000"/>
          <w:szCs w:val="23"/>
        </w:rPr>
        <w:t xml:space="preserve">Проблема исследования заключается в противоречии между тем, что в дошкольных образовательных учреждениях ведётся целенаправленная работа для повышения уровня развития познавательного интереса детей, существует множество различных педагогических подходов, однако использованию дидактических игр по данной теме уделяется мало внимания, </w:t>
      </w:r>
      <w:r>
        <w:rPr>
          <w:rFonts w:cs="Times New Roman"/>
          <w:color w:val="000000"/>
          <w:szCs w:val="23"/>
        </w:rPr>
        <w:lastRenderedPageBreak/>
        <w:t>недостаточно используются они как метод развития у ребёнка познавательного отношения к окружающему миру.</w:t>
      </w:r>
    </w:p>
    <w:p w:rsidR="00F86DEC" w:rsidRPr="00125C72" w:rsidRDefault="00F86DEC" w:rsidP="00F86DEC">
      <w:pPr>
        <w:ind w:firstLine="708"/>
        <w:rPr>
          <w:rFonts w:eastAsia="Times New Roman" w:cs="Times New Roman"/>
          <w:szCs w:val="28"/>
          <w:lang w:eastAsia="ru-RU"/>
        </w:rPr>
      </w:pPr>
      <w:r w:rsidRPr="009D32B0">
        <w:rPr>
          <w:rFonts w:eastAsia="Times New Roman" w:cs="Times New Roman"/>
          <w:szCs w:val="28"/>
          <w:lang w:eastAsia="ru-RU"/>
        </w:rPr>
        <w:t xml:space="preserve">   Познавательный интерес при правильной педагогической организации деятельности воспитанников и систематической и целенаправленной воспитательной деятельности может и должен стать устойчивой чертой личности дошкольника, оказывать сильное влияние на его развитие</w:t>
      </w:r>
      <w:r w:rsidR="00010A40">
        <w:rPr>
          <w:rFonts w:eastAsia="Times New Roman" w:cs="Times New Roman"/>
          <w:szCs w:val="28"/>
          <w:lang w:eastAsia="ru-RU"/>
        </w:rPr>
        <w:t xml:space="preserve">, </w:t>
      </w:r>
      <w:r w:rsidR="00C80FC6">
        <w:rPr>
          <w:rFonts w:eastAsia="Times New Roman" w:cs="Times New Roman"/>
          <w:szCs w:val="28"/>
          <w:lang w:eastAsia="ru-RU"/>
        </w:rPr>
        <w:t>в этом</w:t>
      </w:r>
      <w:r w:rsidR="007A5052">
        <w:rPr>
          <w:rFonts w:eastAsia="Times New Roman" w:cs="Times New Roman"/>
          <w:szCs w:val="28"/>
          <w:lang w:eastAsia="ru-RU"/>
        </w:rPr>
        <w:t xml:space="preserve"> и</w:t>
      </w:r>
      <w:r w:rsidR="00C80FC6">
        <w:rPr>
          <w:rFonts w:eastAsia="Times New Roman" w:cs="Times New Roman"/>
          <w:szCs w:val="28"/>
          <w:lang w:eastAsia="ru-RU"/>
        </w:rPr>
        <w:t xml:space="preserve"> заключается актуальность данного исследования</w:t>
      </w:r>
      <w:r w:rsidR="00125C72">
        <w:rPr>
          <w:rFonts w:eastAsia="Times New Roman" w:cs="Times New Roman"/>
          <w:szCs w:val="28"/>
          <w:lang w:eastAsia="ru-RU"/>
        </w:rPr>
        <w:t>.</w:t>
      </w:r>
    </w:p>
    <w:p w:rsidR="00F86DEC" w:rsidRDefault="00F86DEC" w:rsidP="00D1368C">
      <w:pPr>
        <w:rPr>
          <w:rFonts w:cs="Times New Roman"/>
          <w:color w:val="000000"/>
          <w:szCs w:val="23"/>
        </w:rPr>
      </w:pPr>
      <w:r>
        <w:rPr>
          <w:rFonts w:cs="Times New Roman"/>
          <w:color w:val="000000"/>
          <w:szCs w:val="23"/>
        </w:rPr>
        <w:t>Ц</w:t>
      </w:r>
      <w:r w:rsidR="003D0424">
        <w:rPr>
          <w:rFonts w:cs="Times New Roman"/>
          <w:color w:val="000000"/>
          <w:szCs w:val="23"/>
        </w:rPr>
        <w:t xml:space="preserve">ель исследования: </w:t>
      </w:r>
      <w:r>
        <w:rPr>
          <w:rFonts w:cs="Times New Roman"/>
          <w:color w:val="000000"/>
          <w:szCs w:val="23"/>
        </w:rPr>
        <w:t>изучение влияния д</w:t>
      </w:r>
      <w:r w:rsidR="003D0424">
        <w:rPr>
          <w:rFonts w:cs="Times New Roman"/>
          <w:color w:val="000000"/>
          <w:szCs w:val="23"/>
        </w:rPr>
        <w:t>идактических игр на формирование</w:t>
      </w:r>
      <w:r>
        <w:rPr>
          <w:rFonts w:cs="Times New Roman"/>
          <w:color w:val="000000"/>
          <w:szCs w:val="23"/>
        </w:rPr>
        <w:t xml:space="preserve"> познавательного интереса детей 4-5 лет.</w:t>
      </w:r>
    </w:p>
    <w:p w:rsidR="00F86DEC" w:rsidRDefault="00F86DEC" w:rsidP="00D1368C">
      <w:pPr>
        <w:rPr>
          <w:rFonts w:cs="Times New Roman"/>
          <w:color w:val="000000"/>
          <w:szCs w:val="23"/>
        </w:rPr>
      </w:pPr>
      <w:r>
        <w:rPr>
          <w:rFonts w:cs="Times New Roman"/>
          <w:color w:val="000000"/>
          <w:szCs w:val="23"/>
        </w:rPr>
        <w:t>Объект исследов</w:t>
      </w:r>
      <w:r w:rsidR="003D0424">
        <w:rPr>
          <w:rFonts w:cs="Times New Roman"/>
          <w:color w:val="000000"/>
          <w:szCs w:val="23"/>
        </w:rPr>
        <w:t xml:space="preserve">ания: </w:t>
      </w:r>
      <w:r w:rsidR="004E5AA6">
        <w:rPr>
          <w:rFonts w:cs="Times New Roman"/>
          <w:color w:val="000000"/>
          <w:szCs w:val="23"/>
        </w:rPr>
        <w:t xml:space="preserve">процесс развития </w:t>
      </w:r>
      <w:r w:rsidR="00F63B5A">
        <w:rPr>
          <w:rFonts w:cs="Times New Roman"/>
          <w:color w:val="000000"/>
          <w:szCs w:val="23"/>
        </w:rPr>
        <w:t>познавательного</w:t>
      </w:r>
      <w:r w:rsidR="003D0424">
        <w:rPr>
          <w:rFonts w:cs="Times New Roman"/>
          <w:color w:val="000000"/>
          <w:szCs w:val="23"/>
        </w:rPr>
        <w:t xml:space="preserve"> интерес</w:t>
      </w:r>
      <w:r w:rsidR="00F63B5A">
        <w:rPr>
          <w:rFonts w:cs="Times New Roman"/>
          <w:color w:val="000000"/>
          <w:szCs w:val="23"/>
        </w:rPr>
        <w:t>а</w:t>
      </w:r>
      <w:r>
        <w:rPr>
          <w:rFonts w:cs="Times New Roman"/>
          <w:color w:val="000000"/>
          <w:szCs w:val="23"/>
        </w:rPr>
        <w:t xml:space="preserve"> детей среднего дошкольного возраста.</w:t>
      </w:r>
    </w:p>
    <w:p w:rsidR="00F86DEC" w:rsidRDefault="00FF5D94" w:rsidP="00D1368C">
      <w:pPr>
        <w:rPr>
          <w:rFonts w:cs="Times New Roman"/>
          <w:color w:val="000000"/>
          <w:szCs w:val="23"/>
        </w:rPr>
      </w:pPr>
      <w:r>
        <w:rPr>
          <w:rFonts w:cs="Times New Roman"/>
          <w:color w:val="000000"/>
          <w:szCs w:val="23"/>
        </w:rPr>
        <w:t xml:space="preserve">Предмет исследования: </w:t>
      </w:r>
      <w:r w:rsidR="00F86DEC">
        <w:rPr>
          <w:rFonts w:cs="Times New Roman"/>
          <w:color w:val="000000"/>
          <w:szCs w:val="23"/>
        </w:rPr>
        <w:t>дидактическая игра как средство формирования познавательного интереса дете</w:t>
      </w:r>
      <w:r w:rsidR="00D1368C">
        <w:rPr>
          <w:rFonts w:cs="Times New Roman"/>
          <w:color w:val="000000"/>
          <w:szCs w:val="23"/>
        </w:rPr>
        <w:t>й среднего дошкольного возраста</w:t>
      </w:r>
      <w:r w:rsidR="00F86DEC">
        <w:rPr>
          <w:rFonts w:cs="Times New Roman"/>
          <w:color w:val="000000"/>
          <w:szCs w:val="23"/>
        </w:rPr>
        <w:t>.</w:t>
      </w:r>
    </w:p>
    <w:p w:rsidR="00F86DEC" w:rsidRDefault="00F86DEC" w:rsidP="00D1368C">
      <w:pPr>
        <w:rPr>
          <w:rFonts w:cs="Times New Roman"/>
          <w:color w:val="000000"/>
          <w:szCs w:val="23"/>
        </w:rPr>
      </w:pPr>
      <w:r>
        <w:rPr>
          <w:rFonts w:cs="Times New Roman"/>
          <w:color w:val="000000"/>
          <w:szCs w:val="23"/>
        </w:rPr>
        <w:t>Гипотеза  исследования: если целенаправленно и систематически использовать дидактические игры, то уровень познавательного интереса у детей 4-5 лет повысится.</w:t>
      </w:r>
    </w:p>
    <w:p w:rsidR="007B1506" w:rsidRDefault="00F86DEC" w:rsidP="00AF4F98">
      <w:pPr>
        <w:rPr>
          <w:rFonts w:cs="Times New Roman"/>
          <w:color w:val="000000"/>
          <w:szCs w:val="23"/>
        </w:rPr>
      </w:pPr>
      <w:proofErr w:type="spellStart"/>
      <w:r>
        <w:rPr>
          <w:rFonts w:cs="Times New Roman"/>
          <w:color w:val="000000"/>
          <w:szCs w:val="23"/>
        </w:rPr>
        <w:t>Критериальная</w:t>
      </w:r>
      <w:proofErr w:type="spellEnd"/>
      <w:r>
        <w:rPr>
          <w:rFonts w:cs="Times New Roman"/>
          <w:color w:val="000000"/>
          <w:szCs w:val="23"/>
        </w:rPr>
        <w:t xml:space="preserve"> характеристика научного иссле</w:t>
      </w:r>
      <w:bookmarkStart w:id="3" w:name="_Toc135728611"/>
      <w:r w:rsidR="00CA2E1B">
        <w:rPr>
          <w:rFonts w:cs="Times New Roman"/>
          <w:color w:val="000000"/>
          <w:szCs w:val="23"/>
        </w:rPr>
        <w:t xml:space="preserve">дования представлена в таблице </w:t>
      </w:r>
      <w:r w:rsidR="00AF4F98">
        <w:rPr>
          <w:rFonts w:cs="Times New Roman"/>
          <w:color w:val="000000"/>
          <w:szCs w:val="23"/>
        </w:rPr>
        <w:t xml:space="preserve"> 1</w:t>
      </w:r>
      <w:r w:rsidR="00237808">
        <w:rPr>
          <w:rFonts w:cs="Times New Roman"/>
          <w:color w:val="000000"/>
          <w:szCs w:val="23"/>
        </w:rPr>
        <w:t>.</w:t>
      </w:r>
    </w:p>
    <w:p w:rsidR="00F86DEC" w:rsidRDefault="00F86DEC" w:rsidP="00125393">
      <w:pPr>
        <w:ind w:firstLine="0"/>
        <w:jc w:val="left"/>
        <w:outlineLvl w:val="0"/>
        <w:rPr>
          <w:rFonts w:cs="Times New Roman"/>
          <w:color w:val="000000"/>
          <w:szCs w:val="23"/>
        </w:rPr>
      </w:pPr>
      <w:r>
        <w:rPr>
          <w:rFonts w:cs="Times New Roman"/>
          <w:color w:val="000000"/>
          <w:szCs w:val="23"/>
        </w:rPr>
        <w:t xml:space="preserve">Таблица 1 – </w:t>
      </w:r>
      <w:proofErr w:type="spellStart"/>
      <w:r>
        <w:rPr>
          <w:rFonts w:cs="Times New Roman"/>
          <w:color w:val="000000"/>
          <w:szCs w:val="23"/>
        </w:rPr>
        <w:t>Критериальный</w:t>
      </w:r>
      <w:proofErr w:type="spellEnd"/>
      <w:r>
        <w:rPr>
          <w:rFonts w:cs="Times New Roman"/>
          <w:color w:val="000000"/>
          <w:szCs w:val="23"/>
        </w:rPr>
        <w:t xml:space="preserve"> аппарат</w:t>
      </w:r>
      <w:bookmarkEnd w:id="3"/>
    </w:p>
    <w:tbl>
      <w:tblPr>
        <w:tblStyle w:val="a4"/>
        <w:tblW w:w="10052" w:type="dxa"/>
        <w:tblInd w:w="-176" w:type="dxa"/>
        <w:tblLook w:val="04A0" w:firstRow="1" w:lastRow="0" w:firstColumn="1" w:lastColumn="0" w:noHBand="0" w:noVBand="1"/>
      </w:tblPr>
      <w:tblGrid>
        <w:gridCol w:w="3970"/>
        <w:gridCol w:w="3544"/>
        <w:gridCol w:w="2538"/>
      </w:tblGrid>
      <w:tr w:rsidR="00D613A5" w:rsidTr="002F6480">
        <w:trPr>
          <w:trHeight w:val="279"/>
        </w:trPr>
        <w:tc>
          <w:tcPr>
            <w:tcW w:w="3970" w:type="dxa"/>
          </w:tcPr>
          <w:p w:rsidR="00D613A5" w:rsidRPr="006C0438" w:rsidRDefault="00D613A5" w:rsidP="006D0B61">
            <w:pPr>
              <w:rPr>
                <w:rFonts w:cs="Times New Roman"/>
                <w:sz w:val="24"/>
                <w:szCs w:val="28"/>
              </w:rPr>
            </w:pPr>
            <w:r w:rsidRPr="006C0438">
              <w:rPr>
                <w:rFonts w:cs="Times New Roman"/>
                <w:sz w:val="24"/>
                <w:szCs w:val="28"/>
              </w:rPr>
              <w:t xml:space="preserve">Ожидаемый результат </w:t>
            </w:r>
          </w:p>
        </w:tc>
        <w:tc>
          <w:tcPr>
            <w:tcW w:w="3544" w:type="dxa"/>
          </w:tcPr>
          <w:p w:rsidR="00D613A5" w:rsidRPr="006C0438" w:rsidRDefault="00D613A5" w:rsidP="006D0B61">
            <w:pPr>
              <w:rPr>
                <w:rFonts w:cs="Times New Roman"/>
                <w:sz w:val="24"/>
                <w:szCs w:val="28"/>
              </w:rPr>
            </w:pPr>
            <w:r>
              <w:rPr>
                <w:rFonts w:cs="Times New Roman"/>
                <w:sz w:val="24"/>
                <w:szCs w:val="28"/>
              </w:rPr>
              <w:t>Показатели критериев</w:t>
            </w:r>
          </w:p>
        </w:tc>
        <w:tc>
          <w:tcPr>
            <w:tcW w:w="2538" w:type="dxa"/>
          </w:tcPr>
          <w:p w:rsidR="00D613A5" w:rsidRPr="006C0438" w:rsidRDefault="00D613A5" w:rsidP="006D0B61">
            <w:pPr>
              <w:rPr>
                <w:rFonts w:cs="Times New Roman"/>
                <w:sz w:val="24"/>
                <w:szCs w:val="28"/>
              </w:rPr>
            </w:pPr>
            <w:r w:rsidRPr="006C0438">
              <w:rPr>
                <w:rFonts w:cs="Times New Roman"/>
                <w:sz w:val="24"/>
                <w:szCs w:val="28"/>
              </w:rPr>
              <w:t>Измерители</w:t>
            </w:r>
          </w:p>
        </w:tc>
      </w:tr>
      <w:tr w:rsidR="00D613A5" w:rsidTr="002F6480">
        <w:tblPrEx>
          <w:tblLook w:val="0000" w:firstRow="0" w:lastRow="0" w:firstColumn="0" w:lastColumn="0" w:noHBand="0" w:noVBand="0"/>
        </w:tblPrEx>
        <w:trPr>
          <w:trHeight w:val="271"/>
        </w:trPr>
        <w:tc>
          <w:tcPr>
            <w:tcW w:w="3970" w:type="dxa"/>
          </w:tcPr>
          <w:p w:rsidR="00D613A5" w:rsidRPr="006C0438" w:rsidRDefault="00D613A5" w:rsidP="006D0B61">
            <w:pPr>
              <w:jc w:val="center"/>
              <w:rPr>
                <w:rFonts w:cs="Times New Roman"/>
                <w:sz w:val="24"/>
                <w:szCs w:val="28"/>
              </w:rPr>
            </w:pPr>
            <w:r>
              <w:rPr>
                <w:rFonts w:cs="Times New Roman"/>
                <w:sz w:val="24"/>
                <w:szCs w:val="28"/>
              </w:rPr>
              <w:t>1</w:t>
            </w:r>
          </w:p>
        </w:tc>
        <w:tc>
          <w:tcPr>
            <w:tcW w:w="3544" w:type="dxa"/>
          </w:tcPr>
          <w:p w:rsidR="00D613A5" w:rsidRPr="006C0438" w:rsidRDefault="00D613A5" w:rsidP="006D0B61">
            <w:pPr>
              <w:jc w:val="center"/>
              <w:rPr>
                <w:rFonts w:cs="Times New Roman"/>
                <w:sz w:val="24"/>
                <w:szCs w:val="28"/>
              </w:rPr>
            </w:pPr>
            <w:r>
              <w:rPr>
                <w:rFonts w:cs="Times New Roman"/>
                <w:sz w:val="24"/>
                <w:szCs w:val="28"/>
              </w:rPr>
              <w:t>2</w:t>
            </w:r>
          </w:p>
        </w:tc>
        <w:tc>
          <w:tcPr>
            <w:tcW w:w="2538" w:type="dxa"/>
          </w:tcPr>
          <w:p w:rsidR="00D613A5" w:rsidRPr="006C0438" w:rsidRDefault="00D613A5" w:rsidP="006D0B61">
            <w:pPr>
              <w:jc w:val="center"/>
              <w:rPr>
                <w:rFonts w:cs="Times New Roman"/>
                <w:sz w:val="24"/>
                <w:szCs w:val="28"/>
              </w:rPr>
            </w:pPr>
            <w:r>
              <w:rPr>
                <w:rFonts w:cs="Times New Roman"/>
                <w:sz w:val="24"/>
                <w:szCs w:val="28"/>
              </w:rPr>
              <w:t>3</w:t>
            </w:r>
          </w:p>
        </w:tc>
      </w:tr>
      <w:tr w:rsidR="00D613A5" w:rsidTr="002F6480">
        <w:tblPrEx>
          <w:tblLook w:val="0000" w:firstRow="0" w:lastRow="0" w:firstColumn="0" w:lastColumn="0" w:noHBand="0" w:noVBand="0"/>
        </w:tblPrEx>
        <w:trPr>
          <w:trHeight w:val="2404"/>
        </w:trPr>
        <w:tc>
          <w:tcPr>
            <w:tcW w:w="3970" w:type="dxa"/>
          </w:tcPr>
          <w:p w:rsidR="00D613A5" w:rsidRDefault="00D613A5" w:rsidP="006D0B61">
            <w:pPr>
              <w:rPr>
                <w:rFonts w:cs="Times New Roman"/>
                <w:sz w:val="24"/>
                <w:szCs w:val="28"/>
              </w:rPr>
            </w:pPr>
            <w:r>
              <w:rPr>
                <w:rFonts w:cs="Times New Roman"/>
                <w:sz w:val="24"/>
                <w:szCs w:val="28"/>
              </w:rPr>
              <w:t>У детей повысится уровень знаний о предметном окружении.</w:t>
            </w:r>
          </w:p>
          <w:p w:rsidR="00D613A5" w:rsidRDefault="00D613A5" w:rsidP="00516BA5">
            <w:pPr>
              <w:ind w:firstLine="0"/>
              <w:rPr>
                <w:rFonts w:cs="Times New Roman"/>
                <w:sz w:val="24"/>
                <w:szCs w:val="28"/>
              </w:rPr>
            </w:pPr>
            <w:r>
              <w:rPr>
                <w:rFonts w:cs="Times New Roman"/>
                <w:sz w:val="24"/>
                <w:szCs w:val="28"/>
              </w:rPr>
              <w:t>Дети будут знать основные и характерные признаки предметов;</w:t>
            </w:r>
          </w:p>
          <w:p w:rsidR="00D613A5" w:rsidRPr="006C0438" w:rsidRDefault="00D613A5" w:rsidP="006D0B61">
            <w:pPr>
              <w:rPr>
                <w:rFonts w:cs="Times New Roman"/>
                <w:sz w:val="24"/>
                <w:szCs w:val="28"/>
              </w:rPr>
            </w:pPr>
          </w:p>
        </w:tc>
        <w:tc>
          <w:tcPr>
            <w:tcW w:w="3544" w:type="dxa"/>
          </w:tcPr>
          <w:p w:rsidR="00D613A5" w:rsidRDefault="00D613A5" w:rsidP="006D0B61">
            <w:pPr>
              <w:rPr>
                <w:rFonts w:cs="Times New Roman"/>
                <w:sz w:val="24"/>
                <w:szCs w:val="28"/>
              </w:rPr>
            </w:pPr>
            <w:r>
              <w:rPr>
                <w:rFonts w:cs="Times New Roman"/>
                <w:sz w:val="24"/>
                <w:szCs w:val="28"/>
              </w:rPr>
              <w:t xml:space="preserve">Называют основные признаки предмета: </w:t>
            </w:r>
          </w:p>
          <w:p w:rsidR="00D613A5" w:rsidRDefault="00D613A5" w:rsidP="006D0B61">
            <w:pPr>
              <w:rPr>
                <w:rFonts w:cs="Times New Roman"/>
                <w:sz w:val="24"/>
                <w:szCs w:val="28"/>
              </w:rPr>
            </w:pPr>
            <w:r>
              <w:rPr>
                <w:rFonts w:cs="Times New Roman"/>
                <w:sz w:val="24"/>
                <w:szCs w:val="28"/>
              </w:rPr>
              <w:t>-форма</w:t>
            </w:r>
          </w:p>
          <w:p w:rsidR="00D613A5" w:rsidRDefault="00D613A5" w:rsidP="006D0B61">
            <w:pPr>
              <w:rPr>
                <w:rFonts w:cs="Times New Roman"/>
                <w:sz w:val="24"/>
                <w:szCs w:val="28"/>
              </w:rPr>
            </w:pPr>
            <w:r>
              <w:rPr>
                <w:rFonts w:cs="Times New Roman"/>
                <w:sz w:val="24"/>
                <w:szCs w:val="28"/>
              </w:rPr>
              <w:t xml:space="preserve">- цвет </w:t>
            </w:r>
          </w:p>
          <w:p w:rsidR="00D613A5" w:rsidRDefault="00D613A5" w:rsidP="006D0B61">
            <w:pPr>
              <w:rPr>
                <w:rFonts w:cs="Times New Roman"/>
                <w:sz w:val="24"/>
                <w:szCs w:val="28"/>
              </w:rPr>
            </w:pPr>
            <w:r>
              <w:rPr>
                <w:rFonts w:cs="Times New Roman"/>
                <w:sz w:val="24"/>
                <w:szCs w:val="28"/>
              </w:rPr>
              <w:t xml:space="preserve">-размер </w:t>
            </w:r>
          </w:p>
          <w:p w:rsidR="00D613A5" w:rsidRPr="006C0438" w:rsidRDefault="00D613A5" w:rsidP="006D0B61">
            <w:pPr>
              <w:rPr>
                <w:rFonts w:cs="Times New Roman"/>
                <w:sz w:val="24"/>
                <w:szCs w:val="28"/>
              </w:rPr>
            </w:pPr>
            <w:r>
              <w:rPr>
                <w:rFonts w:cs="Times New Roman"/>
                <w:sz w:val="24"/>
                <w:szCs w:val="28"/>
              </w:rPr>
              <w:t>- материал</w:t>
            </w:r>
          </w:p>
        </w:tc>
        <w:tc>
          <w:tcPr>
            <w:tcW w:w="2538" w:type="dxa"/>
          </w:tcPr>
          <w:p w:rsidR="006153B5" w:rsidRPr="006C0438" w:rsidRDefault="006153B5" w:rsidP="006153B5">
            <w:pPr>
              <w:rPr>
                <w:rFonts w:cs="Times New Roman"/>
                <w:sz w:val="24"/>
                <w:szCs w:val="28"/>
              </w:rPr>
            </w:pPr>
            <w:r>
              <w:rPr>
                <w:rFonts w:cs="Times New Roman"/>
                <w:sz w:val="24"/>
                <w:szCs w:val="28"/>
              </w:rPr>
              <w:t>Наблюдение</w:t>
            </w:r>
          </w:p>
          <w:p w:rsidR="00D613A5" w:rsidRPr="006C0438" w:rsidRDefault="00D613A5" w:rsidP="006D0B61">
            <w:pPr>
              <w:rPr>
                <w:rFonts w:cs="Times New Roman"/>
                <w:sz w:val="24"/>
                <w:szCs w:val="28"/>
              </w:rPr>
            </w:pPr>
          </w:p>
        </w:tc>
      </w:tr>
      <w:tr w:rsidR="00D613A5" w:rsidTr="002F6480">
        <w:tblPrEx>
          <w:tblLook w:val="0000" w:firstRow="0" w:lastRow="0" w:firstColumn="0" w:lastColumn="0" w:noHBand="0" w:noVBand="0"/>
        </w:tblPrEx>
        <w:trPr>
          <w:trHeight w:val="488"/>
        </w:trPr>
        <w:tc>
          <w:tcPr>
            <w:tcW w:w="3970" w:type="dxa"/>
          </w:tcPr>
          <w:p w:rsidR="00D613A5" w:rsidRPr="006C0438" w:rsidRDefault="0042180C" w:rsidP="006A6661">
            <w:pPr>
              <w:ind w:firstLine="0"/>
              <w:rPr>
                <w:rFonts w:cs="Times New Roman"/>
                <w:sz w:val="24"/>
                <w:szCs w:val="28"/>
              </w:rPr>
            </w:pPr>
            <w:r>
              <w:rPr>
                <w:rFonts w:cs="Times New Roman"/>
                <w:sz w:val="24"/>
                <w:szCs w:val="28"/>
              </w:rPr>
              <w:t>Дети</w:t>
            </w:r>
            <w:r w:rsidR="00EB1C3A">
              <w:rPr>
                <w:rFonts w:cs="Times New Roman"/>
                <w:sz w:val="24"/>
                <w:szCs w:val="28"/>
              </w:rPr>
              <w:t xml:space="preserve"> </w:t>
            </w:r>
            <w:r>
              <w:rPr>
                <w:rFonts w:cs="Times New Roman"/>
                <w:sz w:val="24"/>
                <w:szCs w:val="28"/>
              </w:rPr>
              <w:t>будут</w:t>
            </w:r>
            <w:r w:rsidR="00EB1C3A">
              <w:rPr>
                <w:rFonts w:cs="Times New Roman"/>
                <w:sz w:val="24"/>
                <w:szCs w:val="28"/>
              </w:rPr>
              <w:t xml:space="preserve"> </w:t>
            </w:r>
            <w:r w:rsidR="00D613A5">
              <w:rPr>
                <w:rFonts w:cs="Times New Roman"/>
                <w:sz w:val="24"/>
                <w:szCs w:val="28"/>
              </w:rPr>
              <w:t>уметь</w:t>
            </w:r>
            <w:r w:rsidR="00A957B5">
              <w:rPr>
                <w:rFonts w:cs="Times New Roman"/>
                <w:sz w:val="24"/>
                <w:szCs w:val="28"/>
              </w:rPr>
              <w:t xml:space="preserve"> </w:t>
            </w:r>
            <w:r w:rsidR="00D613A5">
              <w:rPr>
                <w:rFonts w:cs="Times New Roman"/>
                <w:sz w:val="24"/>
                <w:szCs w:val="28"/>
              </w:rPr>
              <w:t>группировать,</w:t>
            </w:r>
            <w:r w:rsidR="00EB1C3A">
              <w:rPr>
                <w:rFonts w:cs="Times New Roman"/>
                <w:sz w:val="24"/>
                <w:szCs w:val="28"/>
              </w:rPr>
              <w:t xml:space="preserve"> </w:t>
            </w:r>
            <w:r w:rsidR="00D613A5">
              <w:rPr>
                <w:rFonts w:cs="Times New Roman"/>
                <w:sz w:val="24"/>
                <w:szCs w:val="28"/>
              </w:rPr>
              <w:t>обо</w:t>
            </w:r>
            <w:r w:rsidR="00EB1C3A">
              <w:rPr>
                <w:rFonts w:cs="Times New Roman"/>
                <w:sz w:val="24"/>
                <w:szCs w:val="28"/>
              </w:rPr>
              <w:t xml:space="preserve">бщать </w:t>
            </w:r>
            <w:r w:rsidR="00D613A5">
              <w:rPr>
                <w:rFonts w:cs="Times New Roman"/>
                <w:sz w:val="24"/>
                <w:szCs w:val="28"/>
              </w:rPr>
              <w:t>и классифицировать по определённым признакам.</w:t>
            </w:r>
          </w:p>
          <w:p w:rsidR="00D613A5" w:rsidRDefault="00D613A5" w:rsidP="006D0B61">
            <w:pPr>
              <w:rPr>
                <w:rFonts w:cs="Times New Roman"/>
                <w:sz w:val="24"/>
                <w:szCs w:val="28"/>
              </w:rPr>
            </w:pPr>
          </w:p>
        </w:tc>
        <w:tc>
          <w:tcPr>
            <w:tcW w:w="3544" w:type="dxa"/>
          </w:tcPr>
          <w:p w:rsidR="00A65BD8" w:rsidRPr="006C0438" w:rsidRDefault="00D613A5" w:rsidP="006A6661">
            <w:pPr>
              <w:ind w:firstLine="0"/>
              <w:rPr>
                <w:rFonts w:cs="Times New Roman"/>
                <w:sz w:val="24"/>
                <w:szCs w:val="28"/>
              </w:rPr>
            </w:pPr>
            <w:r>
              <w:rPr>
                <w:rFonts w:cs="Times New Roman"/>
                <w:sz w:val="24"/>
                <w:szCs w:val="28"/>
              </w:rPr>
              <w:t xml:space="preserve">Группируют предметы по их способу использования, назначению, сравнивают по назначению, цвету, форме, </w:t>
            </w:r>
            <w:r>
              <w:rPr>
                <w:rFonts w:cs="Times New Roman"/>
                <w:sz w:val="24"/>
                <w:szCs w:val="28"/>
              </w:rPr>
              <w:lastRenderedPageBreak/>
              <w:t>материалу.</w:t>
            </w:r>
          </w:p>
        </w:tc>
        <w:tc>
          <w:tcPr>
            <w:tcW w:w="2538" w:type="dxa"/>
          </w:tcPr>
          <w:p w:rsidR="00600AB5" w:rsidRDefault="00600AB5" w:rsidP="003C3AFE">
            <w:pPr>
              <w:ind w:firstLine="0"/>
              <w:rPr>
                <w:rFonts w:cs="Times New Roman"/>
                <w:sz w:val="24"/>
                <w:szCs w:val="28"/>
              </w:rPr>
            </w:pPr>
            <w:r>
              <w:rPr>
                <w:rFonts w:cs="Times New Roman"/>
                <w:sz w:val="24"/>
                <w:szCs w:val="28"/>
              </w:rPr>
              <w:lastRenderedPageBreak/>
              <w:t>Диагно</w:t>
            </w:r>
            <w:r w:rsidR="003C3AFE">
              <w:rPr>
                <w:rFonts w:cs="Times New Roman"/>
                <w:sz w:val="24"/>
                <w:szCs w:val="28"/>
              </w:rPr>
              <w:t>стический метод: «Древо желаний</w:t>
            </w:r>
            <w:r>
              <w:rPr>
                <w:rFonts w:cs="Times New Roman"/>
                <w:sz w:val="24"/>
                <w:szCs w:val="28"/>
              </w:rPr>
              <w:t>«</w:t>
            </w:r>
          </w:p>
          <w:p w:rsidR="00D613A5" w:rsidRPr="006C0438" w:rsidRDefault="00600AB5" w:rsidP="003C3AFE">
            <w:pPr>
              <w:ind w:firstLine="0"/>
              <w:rPr>
                <w:rFonts w:cs="Times New Roman"/>
                <w:sz w:val="24"/>
                <w:szCs w:val="28"/>
              </w:rPr>
            </w:pPr>
            <w:r>
              <w:rPr>
                <w:rFonts w:cs="Times New Roman"/>
                <w:sz w:val="24"/>
                <w:szCs w:val="28"/>
              </w:rPr>
              <w:t>В.С Юркевич</w:t>
            </w:r>
          </w:p>
        </w:tc>
      </w:tr>
      <w:tr w:rsidR="00D613A5" w:rsidTr="002F6480">
        <w:tblPrEx>
          <w:tblLook w:val="0000" w:firstRow="0" w:lastRow="0" w:firstColumn="0" w:lastColumn="0" w:noHBand="0" w:noVBand="0"/>
        </w:tblPrEx>
        <w:trPr>
          <w:trHeight w:val="4185"/>
        </w:trPr>
        <w:tc>
          <w:tcPr>
            <w:tcW w:w="3970" w:type="dxa"/>
            <w:tcBorders>
              <w:bottom w:val="nil"/>
            </w:tcBorders>
          </w:tcPr>
          <w:p w:rsidR="00D613A5" w:rsidRDefault="00D613A5" w:rsidP="006D0B61">
            <w:pPr>
              <w:rPr>
                <w:rFonts w:cs="Times New Roman"/>
                <w:sz w:val="24"/>
                <w:szCs w:val="28"/>
              </w:rPr>
            </w:pPr>
            <w:r>
              <w:rPr>
                <w:rFonts w:cs="Times New Roman"/>
                <w:sz w:val="24"/>
                <w:szCs w:val="28"/>
              </w:rPr>
              <w:lastRenderedPageBreak/>
              <w:t>У детей будет развиваться:</w:t>
            </w:r>
          </w:p>
          <w:p w:rsidR="00D613A5" w:rsidRDefault="00D613A5" w:rsidP="006D0B61">
            <w:pPr>
              <w:rPr>
                <w:rFonts w:cs="Times New Roman"/>
                <w:sz w:val="24"/>
                <w:szCs w:val="28"/>
              </w:rPr>
            </w:pPr>
            <w:r>
              <w:rPr>
                <w:rFonts w:cs="Times New Roman"/>
                <w:sz w:val="24"/>
                <w:szCs w:val="28"/>
              </w:rPr>
              <w:t>-</w:t>
            </w:r>
            <w:r w:rsidRPr="00D94036">
              <w:rPr>
                <w:rFonts w:cs="Times New Roman"/>
                <w:sz w:val="24"/>
                <w:szCs w:val="28"/>
                <w:u w:val="single"/>
              </w:rPr>
              <w:t xml:space="preserve"> воображение</w:t>
            </w:r>
          </w:p>
          <w:p w:rsidR="00D613A5" w:rsidRDefault="00D613A5" w:rsidP="006D0B61">
            <w:pPr>
              <w:rPr>
                <w:rFonts w:cs="Times New Roman"/>
                <w:sz w:val="24"/>
                <w:szCs w:val="28"/>
              </w:rPr>
            </w:pPr>
            <w:r>
              <w:rPr>
                <w:rFonts w:cs="Times New Roman"/>
                <w:sz w:val="24"/>
                <w:szCs w:val="28"/>
              </w:rPr>
              <w:t>- мыслительные операции:</w:t>
            </w:r>
          </w:p>
          <w:p w:rsidR="00D613A5" w:rsidRDefault="00D613A5" w:rsidP="006D0B61">
            <w:pPr>
              <w:rPr>
                <w:rFonts w:cs="Times New Roman"/>
                <w:sz w:val="24"/>
                <w:szCs w:val="28"/>
              </w:rPr>
            </w:pPr>
            <w:r>
              <w:rPr>
                <w:rFonts w:cs="Times New Roman"/>
                <w:sz w:val="24"/>
                <w:szCs w:val="28"/>
              </w:rPr>
              <w:t>- анализ;</w:t>
            </w:r>
          </w:p>
          <w:p w:rsidR="00D613A5" w:rsidRDefault="00725D17" w:rsidP="006D0B61">
            <w:pPr>
              <w:rPr>
                <w:rFonts w:cs="Times New Roman"/>
                <w:sz w:val="24"/>
                <w:szCs w:val="28"/>
              </w:rPr>
            </w:pPr>
            <w:r>
              <w:rPr>
                <w:rFonts w:cs="Times New Roman"/>
                <w:sz w:val="24"/>
                <w:szCs w:val="28"/>
              </w:rPr>
              <w:t>- сравнение.</w:t>
            </w:r>
          </w:p>
          <w:p w:rsidR="00D613A5" w:rsidRPr="006C0438" w:rsidRDefault="00D613A5" w:rsidP="006D0B61">
            <w:pPr>
              <w:rPr>
                <w:rFonts w:cs="Times New Roman"/>
                <w:sz w:val="24"/>
                <w:szCs w:val="28"/>
              </w:rPr>
            </w:pPr>
          </w:p>
        </w:tc>
        <w:tc>
          <w:tcPr>
            <w:tcW w:w="3544" w:type="dxa"/>
            <w:tcBorders>
              <w:bottom w:val="nil"/>
            </w:tcBorders>
          </w:tcPr>
          <w:p w:rsidR="00D613A5" w:rsidRDefault="00D613A5" w:rsidP="005F36DF">
            <w:pPr>
              <w:ind w:firstLine="459"/>
              <w:rPr>
                <w:rFonts w:cs="Times New Roman"/>
                <w:sz w:val="24"/>
                <w:szCs w:val="28"/>
              </w:rPr>
            </w:pPr>
            <w:r>
              <w:rPr>
                <w:rFonts w:cs="Times New Roman"/>
                <w:sz w:val="24"/>
                <w:szCs w:val="28"/>
              </w:rPr>
              <w:t>Рассматривают предметы, определяют</w:t>
            </w:r>
            <w:r w:rsidR="00725D17">
              <w:rPr>
                <w:rFonts w:cs="Times New Roman"/>
                <w:sz w:val="24"/>
                <w:szCs w:val="28"/>
              </w:rPr>
              <w:t xml:space="preserve"> сходство с другими предметами. </w:t>
            </w:r>
            <w:r>
              <w:rPr>
                <w:rFonts w:cs="Times New Roman"/>
                <w:sz w:val="24"/>
                <w:szCs w:val="28"/>
              </w:rPr>
              <w:t>Мысленно разделяют целое</w:t>
            </w:r>
            <w:r w:rsidR="00725D17">
              <w:rPr>
                <w:rFonts w:cs="Times New Roman"/>
                <w:sz w:val="24"/>
                <w:szCs w:val="28"/>
              </w:rPr>
              <w:t xml:space="preserve"> </w:t>
            </w:r>
            <w:r>
              <w:rPr>
                <w:rFonts w:cs="Times New Roman"/>
                <w:sz w:val="24"/>
                <w:szCs w:val="28"/>
              </w:rPr>
              <w:t>(предмет) на отдельные части с целью его познания</w:t>
            </w:r>
            <w:proofErr w:type="gramStart"/>
            <w:r>
              <w:rPr>
                <w:rFonts w:cs="Times New Roman"/>
                <w:sz w:val="24"/>
                <w:szCs w:val="28"/>
              </w:rPr>
              <w:t xml:space="preserve"> .</w:t>
            </w:r>
            <w:proofErr w:type="gramEnd"/>
          </w:p>
          <w:p w:rsidR="00644285" w:rsidRDefault="00D613A5" w:rsidP="005F36DF">
            <w:pPr>
              <w:ind w:firstLine="459"/>
              <w:rPr>
                <w:rFonts w:cs="Times New Roman"/>
                <w:sz w:val="24"/>
                <w:szCs w:val="28"/>
              </w:rPr>
            </w:pPr>
            <w:r>
              <w:rPr>
                <w:rFonts w:cs="Times New Roman"/>
                <w:sz w:val="24"/>
                <w:szCs w:val="28"/>
              </w:rPr>
              <w:t xml:space="preserve">Анализируют </w:t>
            </w:r>
            <w:r w:rsidR="00644285">
              <w:rPr>
                <w:rFonts w:cs="Times New Roman"/>
                <w:sz w:val="24"/>
                <w:szCs w:val="28"/>
              </w:rPr>
              <w:t>свои ответы и ответы товарищей.</w:t>
            </w:r>
          </w:p>
          <w:p w:rsidR="00D613A5" w:rsidRPr="006C0438" w:rsidRDefault="00D613A5" w:rsidP="005F36DF">
            <w:pPr>
              <w:ind w:firstLine="459"/>
              <w:rPr>
                <w:rFonts w:cs="Times New Roman"/>
                <w:sz w:val="24"/>
                <w:szCs w:val="28"/>
              </w:rPr>
            </w:pPr>
            <w:r>
              <w:rPr>
                <w:rFonts w:cs="Times New Roman"/>
                <w:sz w:val="24"/>
                <w:szCs w:val="28"/>
              </w:rPr>
              <w:t>Сопоставляют свои ответы с критериями.</w:t>
            </w:r>
          </w:p>
        </w:tc>
        <w:tc>
          <w:tcPr>
            <w:tcW w:w="2538" w:type="dxa"/>
            <w:tcBorders>
              <w:bottom w:val="nil"/>
            </w:tcBorders>
          </w:tcPr>
          <w:p w:rsidR="00D613A5" w:rsidRDefault="00D613A5" w:rsidP="006D0B61">
            <w:pPr>
              <w:rPr>
                <w:rFonts w:cs="Times New Roman"/>
                <w:sz w:val="24"/>
                <w:szCs w:val="28"/>
              </w:rPr>
            </w:pPr>
            <w:r>
              <w:rPr>
                <w:rFonts w:cs="Times New Roman"/>
                <w:sz w:val="24"/>
                <w:szCs w:val="28"/>
              </w:rPr>
              <w:t xml:space="preserve">Наблюдение </w:t>
            </w:r>
          </w:p>
          <w:p w:rsidR="00D613A5" w:rsidRDefault="00D613A5" w:rsidP="006D0B61">
            <w:pPr>
              <w:rPr>
                <w:rFonts w:cs="Times New Roman"/>
                <w:sz w:val="24"/>
                <w:szCs w:val="28"/>
              </w:rPr>
            </w:pPr>
          </w:p>
          <w:p w:rsidR="00D613A5" w:rsidRDefault="00D613A5" w:rsidP="006D0B61">
            <w:pPr>
              <w:rPr>
                <w:rFonts w:cs="Times New Roman"/>
                <w:sz w:val="24"/>
                <w:szCs w:val="28"/>
              </w:rPr>
            </w:pPr>
            <w:r>
              <w:rPr>
                <w:rFonts w:cs="Times New Roman"/>
                <w:sz w:val="24"/>
                <w:szCs w:val="28"/>
              </w:rPr>
              <w:t>Наблюдение</w:t>
            </w:r>
          </w:p>
          <w:p w:rsidR="00D613A5" w:rsidRDefault="00D613A5" w:rsidP="006D0B61">
            <w:pPr>
              <w:rPr>
                <w:rFonts w:cs="Times New Roman"/>
                <w:sz w:val="24"/>
                <w:szCs w:val="28"/>
              </w:rPr>
            </w:pPr>
          </w:p>
          <w:p w:rsidR="00D613A5" w:rsidRPr="006C0438" w:rsidRDefault="00D613A5" w:rsidP="006D0B61">
            <w:pPr>
              <w:rPr>
                <w:rFonts w:cs="Times New Roman"/>
                <w:sz w:val="24"/>
                <w:szCs w:val="28"/>
              </w:rPr>
            </w:pPr>
            <w:r>
              <w:rPr>
                <w:rFonts w:cs="Times New Roman"/>
                <w:sz w:val="24"/>
                <w:szCs w:val="28"/>
              </w:rPr>
              <w:t>Наблюдение</w:t>
            </w:r>
          </w:p>
        </w:tc>
      </w:tr>
      <w:tr w:rsidR="000B3A5A" w:rsidTr="002F6480">
        <w:tblPrEx>
          <w:tblLook w:val="0000" w:firstRow="0" w:lastRow="0" w:firstColumn="0" w:lastColumn="0" w:noHBand="0" w:noVBand="0"/>
        </w:tblPrEx>
        <w:trPr>
          <w:trHeight w:val="914"/>
        </w:trPr>
        <w:tc>
          <w:tcPr>
            <w:tcW w:w="3970" w:type="dxa"/>
            <w:tcBorders>
              <w:top w:val="single" w:sz="4" w:space="0" w:color="auto"/>
            </w:tcBorders>
          </w:tcPr>
          <w:p w:rsidR="000B3A5A" w:rsidRDefault="000B3A5A" w:rsidP="006D0B61">
            <w:pPr>
              <w:rPr>
                <w:rFonts w:cs="Times New Roman"/>
                <w:sz w:val="24"/>
                <w:szCs w:val="28"/>
              </w:rPr>
            </w:pPr>
            <w:r>
              <w:rPr>
                <w:rFonts w:cs="Times New Roman"/>
                <w:sz w:val="24"/>
                <w:szCs w:val="28"/>
              </w:rPr>
              <w:t xml:space="preserve">- </w:t>
            </w:r>
            <w:r w:rsidRPr="000B3A5A">
              <w:rPr>
                <w:rFonts w:cs="Times New Roman"/>
                <w:sz w:val="24"/>
                <w:szCs w:val="28"/>
              </w:rPr>
              <w:t>познавательный интерес</w:t>
            </w:r>
          </w:p>
          <w:p w:rsidR="000B3A5A" w:rsidRDefault="000B3A5A" w:rsidP="000B3A5A">
            <w:pPr>
              <w:ind w:firstLine="0"/>
              <w:rPr>
                <w:rFonts w:cs="Times New Roman"/>
                <w:sz w:val="24"/>
                <w:szCs w:val="28"/>
              </w:rPr>
            </w:pPr>
          </w:p>
        </w:tc>
        <w:tc>
          <w:tcPr>
            <w:tcW w:w="3544" w:type="dxa"/>
          </w:tcPr>
          <w:p w:rsidR="000B3A5A" w:rsidRDefault="000B3A5A" w:rsidP="000B3A5A">
            <w:pPr>
              <w:ind w:firstLine="0"/>
              <w:rPr>
                <w:rFonts w:cs="Times New Roman"/>
                <w:sz w:val="24"/>
                <w:szCs w:val="28"/>
              </w:rPr>
            </w:pPr>
            <w:r w:rsidRPr="000B3A5A">
              <w:rPr>
                <w:rFonts w:cs="Times New Roman"/>
                <w:sz w:val="24"/>
                <w:szCs w:val="28"/>
              </w:rPr>
              <w:t>Проявляют любознательность, инициативу, интерес к познанию окружающего мира</w:t>
            </w:r>
          </w:p>
        </w:tc>
        <w:tc>
          <w:tcPr>
            <w:tcW w:w="2538" w:type="dxa"/>
          </w:tcPr>
          <w:p w:rsidR="000B3A5A" w:rsidRDefault="000B3A5A" w:rsidP="000B3A5A">
            <w:pPr>
              <w:ind w:firstLine="0"/>
              <w:jc w:val="left"/>
              <w:rPr>
                <w:rFonts w:cs="Times New Roman"/>
                <w:sz w:val="24"/>
                <w:szCs w:val="28"/>
              </w:rPr>
            </w:pPr>
            <w:r w:rsidRPr="000B3A5A">
              <w:rPr>
                <w:rFonts w:cs="Times New Roman"/>
                <w:sz w:val="24"/>
                <w:szCs w:val="28"/>
              </w:rPr>
              <w:t xml:space="preserve"> Диагностический метод:</w:t>
            </w:r>
            <w:r>
              <w:rPr>
                <w:rFonts w:cs="Times New Roman"/>
                <w:sz w:val="24"/>
                <w:szCs w:val="28"/>
              </w:rPr>
              <w:t xml:space="preserve"> </w:t>
            </w:r>
            <w:r w:rsidRPr="000B3A5A">
              <w:rPr>
                <w:rFonts w:cs="Times New Roman"/>
                <w:sz w:val="24"/>
                <w:szCs w:val="28"/>
              </w:rPr>
              <w:t>«Древо желаний»</w:t>
            </w:r>
            <w:r>
              <w:rPr>
                <w:rFonts w:cs="Times New Roman"/>
                <w:sz w:val="24"/>
                <w:szCs w:val="28"/>
              </w:rPr>
              <w:t xml:space="preserve"> </w:t>
            </w:r>
            <w:proofErr w:type="spellStart"/>
            <w:r w:rsidRPr="000B3A5A">
              <w:rPr>
                <w:rFonts w:cs="Times New Roman"/>
                <w:sz w:val="24"/>
                <w:szCs w:val="28"/>
              </w:rPr>
              <w:t>В.С.Юркевич</w:t>
            </w:r>
            <w:proofErr w:type="spellEnd"/>
          </w:p>
        </w:tc>
      </w:tr>
      <w:tr w:rsidR="00D613A5" w:rsidTr="002F6480">
        <w:tblPrEx>
          <w:tblLook w:val="0000" w:firstRow="0" w:lastRow="0" w:firstColumn="0" w:lastColumn="0" w:noHBand="0" w:noVBand="0"/>
        </w:tblPrEx>
        <w:trPr>
          <w:trHeight w:val="2188"/>
        </w:trPr>
        <w:tc>
          <w:tcPr>
            <w:tcW w:w="3970" w:type="dxa"/>
            <w:tcBorders>
              <w:bottom w:val="single" w:sz="4" w:space="0" w:color="auto"/>
            </w:tcBorders>
          </w:tcPr>
          <w:p w:rsidR="00D613A5" w:rsidRPr="006C0438" w:rsidRDefault="00380CE6" w:rsidP="00380CE6">
            <w:pPr>
              <w:ind w:firstLine="0"/>
              <w:rPr>
                <w:rFonts w:cs="Times New Roman"/>
                <w:sz w:val="24"/>
                <w:szCs w:val="28"/>
              </w:rPr>
            </w:pPr>
            <w:r w:rsidRPr="00380CE6">
              <w:rPr>
                <w:rFonts w:cs="Times New Roman"/>
                <w:sz w:val="24"/>
                <w:szCs w:val="28"/>
              </w:rPr>
              <w:t>У детей будет воспитываться ценностное отношение к окружающим предметам.</w:t>
            </w:r>
          </w:p>
        </w:tc>
        <w:tc>
          <w:tcPr>
            <w:tcW w:w="3544" w:type="dxa"/>
            <w:tcBorders>
              <w:bottom w:val="single" w:sz="4" w:space="0" w:color="auto"/>
            </w:tcBorders>
          </w:tcPr>
          <w:p w:rsidR="00D613A5" w:rsidRPr="006C0438" w:rsidRDefault="00380CE6" w:rsidP="00237808">
            <w:pPr>
              <w:ind w:firstLine="0"/>
              <w:rPr>
                <w:rFonts w:cs="Times New Roman"/>
                <w:sz w:val="24"/>
                <w:szCs w:val="28"/>
              </w:rPr>
            </w:pPr>
            <w:r w:rsidRPr="00380CE6">
              <w:rPr>
                <w:rFonts w:cs="Times New Roman"/>
                <w:sz w:val="24"/>
                <w:szCs w:val="28"/>
              </w:rPr>
              <w:t>Степень интереса детей на занятиях; стремление использовать знания по ознакомлению с предметным миром в повседневной жизни</w:t>
            </w:r>
          </w:p>
        </w:tc>
        <w:tc>
          <w:tcPr>
            <w:tcW w:w="2538" w:type="dxa"/>
            <w:tcBorders>
              <w:bottom w:val="single" w:sz="4" w:space="0" w:color="auto"/>
            </w:tcBorders>
          </w:tcPr>
          <w:p w:rsidR="00D613A5" w:rsidRPr="006C0438" w:rsidRDefault="000352CF" w:rsidP="00237808">
            <w:pPr>
              <w:ind w:firstLine="0"/>
              <w:jc w:val="left"/>
              <w:rPr>
                <w:rFonts w:cs="Times New Roman"/>
                <w:sz w:val="24"/>
                <w:szCs w:val="28"/>
              </w:rPr>
            </w:pPr>
            <w:r>
              <w:rPr>
                <w:rFonts w:cs="Times New Roman"/>
                <w:sz w:val="24"/>
                <w:szCs w:val="28"/>
              </w:rPr>
              <w:t>Наблюдение</w:t>
            </w:r>
          </w:p>
        </w:tc>
      </w:tr>
      <w:tr w:rsidR="00E056F9" w:rsidTr="002F6480">
        <w:tblPrEx>
          <w:tblLook w:val="0000" w:firstRow="0" w:lastRow="0" w:firstColumn="0" w:lastColumn="0" w:noHBand="0" w:noVBand="0"/>
        </w:tblPrEx>
        <w:trPr>
          <w:trHeight w:val="80"/>
        </w:trPr>
        <w:tc>
          <w:tcPr>
            <w:tcW w:w="3970" w:type="dxa"/>
            <w:tcBorders>
              <w:top w:val="single" w:sz="4" w:space="0" w:color="auto"/>
              <w:left w:val="nil"/>
              <w:bottom w:val="nil"/>
              <w:right w:val="nil"/>
            </w:tcBorders>
          </w:tcPr>
          <w:p w:rsidR="00C56413" w:rsidRDefault="00C56413" w:rsidP="005147E5">
            <w:pPr>
              <w:ind w:firstLine="0"/>
              <w:rPr>
                <w:rFonts w:cs="Times New Roman"/>
                <w:sz w:val="24"/>
                <w:szCs w:val="28"/>
              </w:rPr>
            </w:pPr>
          </w:p>
        </w:tc>
        <w:tc>
          <w:tcPr>
            <w:tcW w:w="3544" w:type="dxa"/>
            <w:tcBorders>
              <w:top w:val="single" w:sz="4" w:space="0" w:color="auto"/>
              <w:left w:val="nil"/>
              <w:bottom w:val="nil"/>
              <w:right w:val="nil"/>
            </w:tcBorders>
          </w:tcPr>
          <w:p w:rsidR="00E056F9" w:rsidRDefault="00E056F9" w:rsidP="000B3A5A">
            <w:pPr>
              <w:ind w:firstLine="0"/>
              <w:rPr>
                <w:rFonts w:cs="Times New Roman"/>
                <w:sz w:val="24"/>
                <w:szCs w:val="28"/>
              </w:rPr>
            </w:pPr>
          </w:p>
        </w:tc>
        <w:tc>
          <w:tcPr>
            <w:tcW w:w="2538" w:type="dxa"/>
            <w:tcBorders>
              <w:top w:val="single" w:sz="4" w:space="0" w:color="auto"/>
              <w:left w:val="nil"/>
              <w:bottom w:val="nil"/>
              <w:right w:val="nil"/>
            </w:tcBorders>
          </w:tcPr>
          <w:p w:rsidR="00E056F9" w:rsidRDefault="00E056F9" w:rsidP="003C3AFE">
            <w:pPr>
              <w:ind w:firstLine="0"/>
              <w:rPr>
                <w:rFonts w:cs="Times New Roman"/>
                <w:sz w:val="24"/>
                <w:szCs w:val="28"/>
              </w:rPr>
            </w:pPr>
          </w:p>
        </w:tc>
      </w:tr>
    </w:tbl>
    <w:p w:rsidR="00F86DEC" w:rsidRDefault="00F86DEC" w:rsidP="00EA12BE">
      <w:pPr>
        <w:ind w:firstLine="0"/>
        <w:rPr>
          <w:rFonts w:cs="Times New Roman"/>
          <w:color w:val="000000"/>
          <w:szCs w:val="23"/>
        </w:rPr>
      </w:pPr>
      <w:r>
        <w:rPr>
          <w:rFonts w:cs="Times New Roman"/>
          <w:color w:val="000000"/>
          <w:szCs w:val="23"/>
        </w:rPr>
        <w:t xml:space="preserve">Задачи исследования: </w:t>
      </w:r>
    </w:p>
    <w:p w:rsidR="00F86DEC" w:rsidRPr="00D1368C" w:rsidRDefault="00F86DEC" w:rsidP="00D1368C">
      <w:pPr>
        <w:pStyle w:val="a7"/>
        <w:numPr>
          <w:ilvl w:val="0"/>
          <w:numId w:val="3"/>
        </w:numPr>
        <w:tabs>
          <w:tab w:val="left" w:pos="1134"/>
        </w:tabs>
        <w:ind w:left="0" w:firstLine="709"/>
        <w:rPr>
          <w:rFonts w:cs="Times New Roman"/>
          <w:color w:val="000000"/>
          <w:szCs w:val="23"/>
        </w:rPr>
      </w:pPr>
      <w:r w:rsidRPr="00D1368C">
        <w:rPr>
          <w:rFonts w:cs="Times New Roman"/>
          <w:color w:val="000000"/>
          <w:szCs w:val="23"/>
        </w:rPr>
        <w:t>проанализировать понятие «познавательный интерес» в психолого-педагогической литературе;</w:t>
      </w:r>
    </w:p>
    <w:p w:rsidR="00F86DEC" w:rsidRDefault="00F86DEC" w:rsidP="00D1368C">
      <w:pPr>
        <w:pStyle w:val="a7"/>
        <w:numPr>
          <w:ilvl w:val="0"/>
          <w:numId w:val="3"/>
        </w:numPr>
        <w:tabs>
          <w:tab w:val="left" w:pos="1134"/>
        </w:tabs>
        <w:ind w:left="0" w:firstLine="709"/>
        <w:rPr>
          <w:rFonts w:cs="Times New Roman"/>
          <w:color w:val="000000"/>
          <w:szCs w:val="23"/>
        </w:rPr>
      </w:pPr>
      <w:r w:rsidRPr="00D1368C">
        <w:rPr>
          <w:rFonts w:cs="Times New Roman"/>
          <w:color w:val="000000"/>
          <w:szCs w:val="23"/>
        </w:rPr>
        <w:t>выявить особенности формирования познавательного интереса у детей дошкольного возраста;</w:t>
      </w:r>
    </w:p>
    <w:p w:rsidR="000834C0" w:rsidRDefault="000834C0" w:rsidP="00D1368C">
      <w:pPr>
        <w:pStyle w:val="a7"/>
        <w:numPr>
          <w:ilvl w:val="0"/>
          <w:numId w:val="3"/>
        </w:numPr>
        <w:tabs>
          <w:tab w:val="left" w:pos="1134"/>
        </w:tabs>
        <w:ind w:left="0" w:firstLine="709"/>
        <w:rPr>
          <w:rFonts w:cs="Times New Roman"/>
          <w:color w:val="000000"/>
          <w:szCs w:val="23"/>
        </w:rPr>
      </w:pPr>
      <w:r>
        <w:rPr>
          <w:rFonts w:cs="Times New Roman"/>
          <w:color w:val="000000"/>
          <w:szCs w:val="23"/>
        </w:rPr>
        <w:t>определить значение дидактической игры в формировании познавательного интереса</w:t>
      </w:r>
      <w:r w:rsidR="007B3D04">
        <w:rPr>
          <w:rFonts w:cs="Times New Roman"/>
          <w:color w:val="000000"/>
          <w:szCs w:val="23"/>
        </w:rPr>
        <w:t>;</w:t>
      </w:r>
    </w:p>
    <w:p w:rsidR="007B3D04" w:rsidRDefault="007B3D04" w:rsidP="00D1368C">
      <w:pPr>
        <w:pStyle w:val="a7"/>
        <w:numPr>
          <w:ilvl w:val="0"/>
          <w:numId w:val="3"/>
        </w:numPr>
        <w:tabs>
          <w:tab w:val="left" w:pos="1134"/>
        </w:tabs>
        <w:ind w:left="0" w:firstLine="709"/>
        <w:rPr>
          <w:rFonts w:cs="Times New Roman"/>
          <w:color w:val="000000"/>
          <w:szCs w:val="23"/>
        </w:rPr>
      </w:pPr>
      <w:r>
        <w:rPr>
          <w:rFonts w:cs="Times New Roman"/>
          <w:color w:val="000000"/>
          <w:szCs w:val="23"/>
        </w:rPr>
        <w:t xml:space="preserve">изучить </w:t>
      </w:r>
      <w:r w:rsidR="00C2146F">
        <w:rPr>
          <w:rFonts w:cs="Times New Roman"/>
          <w:color w:val="000000"/>
          <w:szCs w:val="23"/>
        </w:rPr>
        <w:t xml:space="preserve">виды </w:t>
      </w:r>
      <w:r w:rsidR="000D0D44">
        <w:rPr>
          <w:rFonts w:cs="Times New Roman"/>
          <w:color w:val="000000"/>
          <w:szCs w:val="23"/>
        </w:rPr>
        <w:t>дидактических игр</w:t>
      </w:r>
      <w:r w:rsidR="00382B79">
        <w:rPr>
          <w:rFonts w:cs="Times New Roman"/>
          <w:color w:val="000000"/>
          <w:szCs w:val="23"/>
        </w:rPr>
        <w:t xml:space="preserve"> и методику их проведения</w:t>
      </w:r>
      <w:r w:rsidR="00C5647D">
        <w:rPr>
          <w:rFonts w:cs="Times New Roman"/>
          <w:color w:val="000000"/>
          <w:szCs w:val="23"/>
        </w:rPr>
        <w:t>;</w:t>
      </w:r>
    </w:p>
    <w:p w:rsidR="00F86DEC" w:rsidRPr="00D1368C" w:rsidRDefault="00F86DEC" w:rsidP="00D1368C">
      <w:pPr>
        <w:pStyle w:val="a7"/>
        <w:numPr>
          <w:ilvl w:val="0"/>
          <w:numId w:val="3"/>
        </w:numPr>
        <w:tabs>
          <w:tab w:val="left" w:pos="1134"/>
        </w:tabs>
        <w:ind w:left="0" w:firstLine="709"/>
        <w:rPr>
          <w:rFonts w:cs="Times New Roman"/>
          <w:color w:val="000000"/>
          <w:szCs w:val="23"/>
        </w:rPr>
      </w:pPr>
      <w:r w:rsidRPr="00D1368C">
        <w:rPr>
          <w:rFonts w:cs="Times New Roman"/>
          <w:color w:val="000000"/>
          <w:szCs w:val="23"/>
        </w:rPr>
        <w:t>выявить критерии проверки гипотезы</w:t>
      </w:r>
      <w:r w:rsidR="00D1368C" w:rsidRPr="00D1368C">
        <w:rPr>
          <w:rFonts w:cs="Times New Roman"/>
          <w:color w:val="000000"/>
          <w:szCs w:val="23"/>
        </w:rPr>
        <w:t>;</w:t>
      </w:r>
    </w:p>
    <w:p w:rsidR="00F86DEC" w:rsidRPr="00D1368C" w:rsidRDefault="00F86DEC" w:rsidP="00D1368C">
      <w:pPr>
        <w:pStyle w:val="a7"/>
        <w:numPr>
          <w:ilvl w:val="0"/>
          <w:numId w:val="3"/>
        </w:numPr>
        <w:tabs>
          <w:tab w:val="left" w:pos="1134"/>
        </w:tabs>
        <w:ind w:left="0" w:firstLine="709"/>
        <w:rPr>
          <w:rFonts w:cs="Times New Roman"/>
          <w:color w:val="000000"/>
          <w:szCs w:val="23"/>
        </w:rPr>
      </w:pPr>
      <w:r w:rsidRPr="00D1368C">
        <w:rPr>
          <w:rFonts w:cs="Times New Roman"/>
          <w:color w:val="000000"/>
          <w:szCs w:val="23"/>
        </w:rPr>
        <w:t>подобрать практико-ориентировочный материал для проверки и реализации гипотезы</w:t>
      </w:r>
      <w:r w:rsidR="00D1368C" w:rsidRPr="00D1368C">
        <w:rPr>
          <w:rFonts w:cs="Times New Roman"/>
          <w:color w:val="000000"/>
          <w:szCs w:val="23"/>
        </w:rPr>
        <w:t>.</w:t>
      </w:r>
    </w:p>
    <w:p w:rsidR="00F86DEC" w:rsidRDefault="00D1368C" w:rsidP="00D1368C">
      <w:pPr>
        <w:rPr>
          <w:rFonts w:cs="Times New Roman"/>
          <w:color w:val="000000"/>
          <w:szCs w:val="23"/>
        </w:rPr>
      </w:pPr>
      <w:r>
        <w:rPr>
          <w:rFonts w:cs="Times New Roman"/>
          <w:color w:val="000000"/>
          <w:szCs w:val="23"/>
        </w:rPr>
        <w:lastRenderedPageBreak/>
        <w:t>Методы исследования</w:t>
      </w:r>
      <w:r w:rsidR="00F86DEC">
        <w:rPr>
          <w:rFonts w:cs="Times New Roman"/>
          <w:color w:val="000000"/>
          <w:szCs w:val="23"/>
        </w:rPr>
        <w:t>:</w:t>
      </w:r>
    </w:p>
    <w:p w:rsidR="00F86DEC" w:rsidRPr="00D1368C" w:rsidRDefault="00F86DEC" w:rsidP="00D1368C">
      <w:pPr>
        <w:pStyle w:val="a7"/>
        <w:numPr>
          <w:ilvl w:val="0"/>
          <w:numId w:val="4"/>
        </w:numPr>
        <w:tabs>
          <w:tab w:val="left" w:pos="1134"/>
        </w:tabs>
        <w:ind w:left="0" w:firstLine="709"/>
        <w:rPr>
          <w:rFonts w:cs="Times New Roman"/>
          <w:color w:val="000000"/>
          <w:szCs w:val="23"/>
        </w:rPr>
      </w:pPr>
      <w:r w:rsidRPr="00D1368C">
        <w:rPr>
          <w:rFonts w:cs="Times New Roman"/>
          <w:color w:val="000000"/>
          <w:szCs w:val="23"/>
        </w:rPr>
        <w:t>теоретический анализ и обобщение психолого-педагогической литературы по проблеме исследования</w:t>
      </w:r>
      <w:r w:rsidR="00D1368C" w:rsidRPr="00D1368C">
        <w:rPr>
          <w:rFonts w:cs="Times New Roman"/>
          <w:color w:val="000000"/>
          <w:szCs w:val="23"/>
        </w:rPr>
        <w:t>;</w:t>
      </w:r>
    </w:p>
    <w:p w:rsidR="00F86DEC" w:rsidRPr="00D1368C" w:rsidRDefault="00F86DEC" w:rsidP="00D1368C">
      <w:pPr>
        <w:pStyle w:val="a7"/>
        <w:numPr>
          <w:ilvl w:val="0"/>
          <w:numId w:val="4"/>
        </w:numPr>
        <w:tabs>
          <w:tab w:val="left" w:pos="1134"/>
        </w:tabs>
        <w:ind w:left="0" w:firstLine="709"/>
        <w:outlineLvl w:val="0"/>
        <w:rPr>
          <w:rFonts w:cs="Times New Roman"/>
          <w:color w:val="000000"/>
          <w:szCs w:val="23"/>
        </w:rPr>
      </w:pPr>
      <w:bookmarkStart w:id="4" w:name="_Toc135728612"/>
      <w:r w:rsidRPr="00D1368C">
        <w:rPr>
          <w:rFonts w:cs="Times New Roman"/>
          <w:color w:val="000000"/>
          <w:szCs w:val="23"/>
        </w:rPr>
        <w:t>наблюдение за учебно-воспитательным процессом</w:t>
      </w:r>
      <w:r w:rsidR="00D1368C" w:rsidRPr="00D1368C">
        <w:rPr>
          <w:rFonts w:cs="Times New Roman"/>
          <w:color w:val="000000"/>
          <w:szCs w:val="23"/>
        </w:rPr>
        <w:t>;</w:t>
      </w:r>
      <w:bookmarkEnd w:id="4"/>
    </w:p>
    <w:p w:rsidR="00F86DEC" w:rsidRPr="00D1368C" w:rsidRDefault="00F86DEC" w:rsidP="00D1368C">
      <w:pPr>
        <w:pStyle w:val="a7"/>
        <w:numPr>
          <w:ilvl w:val="0"/>
          <w:numId w:val="4"/>
        </w:numPr>
        <w:tabs>
          <w:tab w:val="left" w:pos="1134"/>
        </w:tabs>
        <w:ind w:left="0" w:firstLine="709"/>
        <w:rPr>
          <w:rFonts w:cs="Times New Roman"/>
          <w:color w:val="000000"/>
          <w:szCs w:val="23"/>
        </w:rPr>
      </w:pPr>
      <w:r w:rsidRPr="00D1368C">
        <w:rPr>
          <w:rFonts w:cs="Times New Roman"/>
          <w:color w:val="000000"/>
          <w:szCs w:val="23"/>
        </w:rPr>
        <w:t>педагогический эксперимент</w:t>
      </w:r>
      <w:r w:rsidR="00D1368C" w:rsidRPr="00D1368C">
        <w:rPr>
          <w:rFonts w:cs="Times New Roman"/>
          <w:color w:val="000000"/>
          <w:szCs w:val="23"/>
        </w:rPr>
        <w:t>;</w:t>
      </w:r>
    </w:p>
    <w:p w:rsidR="00F86DEC" w:rsidRPr="00D1368C" w:rsidRDefault="00F86DEC" w:rsidP="00D1368C">
      <w:pPr>
        <w:pStyle w:val="a7"/>
        <w:numPr>
          <w:ilvl w:val="0"/>
          <w:numId w:val="4"/>
        </w:numPr>
        <w:tabs>
          <w:tab w:val="left" w:pos="1134"/>
        </w:tabs>
        <w:ind w:left="0" w:firstLine="709"/>
        <w:outlineLvl w:val="0"/>
        <w:rPr>
          <w:rFonts w:cs="Times New Roman"/>
          <w:color w:val="000000"/>
          <w:szCs w:val="23"/>
        </w:rPr>
      </w:pPr>
      <w:bookmarkStart w:id="5" w:name="_Toc135728613"/>
      <w:r w:rsidRPr="00D1368C">
        <w:rPr>
          <w:rFonts w:cs="Times New Roman"/>
          <w:color w:val="000000"/>
          <w:szCs w:val="23"/>
        </w:rPr>
        <w:t>метод анали</w:t>
      </w:r>
      <w:r w:rsidR="00D1368C" w:rsidRPr="00D1368C">
        <w:rPr>
          <w:rFonts w:cs="Times New Roman"/>
          <w:color w:val="000000"/>
          <w:szCs w:val="23"/>
        </w:rPr>
        <w:t>за педагогического эксперимента;</w:t>
      </w:r>
      <w:bookmarkEnd w:id="5"/>
    </w:p>
    <w:p w:rsidR="00F86DEC" w:rsidRPr="00D1368C" w:rsidRDefault="00F86DEC" w:rsidP="00D1368C">
      <w:pPr>
        <w:pStyle w:val="a7"/>
        <w:numPr>
          <w:ilvl w:val="0"/>
          <w:numId w:val="4"/>
        </w:numPr>
        <w:tabs>
          <w:tab w:val="left" w:pos="1134"/>
        </w:tabs>
        <w:ind w:left="0" w:firstLine="709"/>
        <w:rPr>
          <w:rFonts w:cs="Times New Roman"/>
          <w:color w:val="000000"/>
          <w:szCs w:val="23"/>
        </w:rPr>
      </w:pPr>
      <w:r w:rsidRPr="00D1368C">
        <w:rPr>
          <w:rFonts w:cs="Times New Roman"/>
          <w:color w:val="000000"/>
          <w:szCs w:val="23"/>
        </w:rPr>
        <w:t>статические методы обработки данных</w:t>
      </w:r>
      <w:r w:rsidR="00D1368C" w:rsidRPr="00D1368C">
        <w:rPr>
          <w:rFonts w:cs="Times New Roman"/>
          <w:color w:val="000000"/>
          <w:szCs w:val="23"/>
        </w:rPr>
        <w:t>.</w:t>
      </w:r>
    </w:p>
    <w:p w:rsidR="00D613A5" w:rsidRDefault="00F86DEC" w:rsidP="0082626B">
      <w:pPr>
        <w:rPr>
          <w:rFonts w:cs="Times New Roman"/>
        </w:rPr>
      </w:pPr>
      <w:r>
        <w:rPr>
          <w:rFonts w:cs="Times New Roman"/>
        </w:rPr>
        <w:t xml:space="preserve">Структура выпускной квалификационной работы </w:t>
      </w:r>
      <w:r w:rsidR="00C2146F">
        <w:rPr>
          <w:rFonts w:cs="Times New Roman"/>
        </w:rPr>
        <w:t>включает</w:t>
      </w:r>
      <w:r w:rsidR="00F41D50">
        <w:rPr>
          <w:rFonts w:cs="Times New Roman"/>
        </w:rPr>
        <w:t xml:space="preserve">: введение, три  главы, заключение, </w:t>
      </w:r>
      <w:r>
        <w:rPr>
          <w:rFonts w:cs="Times New Roman"/>
        </w:rPr>
        <w:t>список использованных источников и литературы,</w:t>
      </w:r>
      <w:r w:rsidR="00D1368C">
        <w:rPr>
          <w:rFonts w:cs="Times New Roman"/>
        </w:rPr>
        <w:t xml:space="preserve"> </w:t>
      </w:r>
      <w:r w:rsidR="003D0424">
        <w:rPr>
          <w:rFonts w:cs="Times New Roman"/>
        </w:rPr>
        <w:t>приложение</w:t>
      </w:r>
      <w:r w:rsidR="0082626B">
        <w:rPr>
          <w:rFonts w:cs="Times New Roman"/>
        </w:rPr>
        <w:t>.</w:t>
      </w: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125C72" w:rsidRDefault="00125C72" w:rsidP="0082626B">
      <w:pPr>
        <w:rPr>
          <w:rFonts w:cs="Times New Roman"/>
        </w:rPr>
      </w:pPr>
    </w:p>
    <w:p w:rsidR="00F41D50" w:rsidRDefault="00F41D50" w:rsidP="001912C3">
      <w:pPr>
        <w:pStyle w:val="1"/>
      </w:pPr>
      <w:bookmarkStart w:id="6" w:name="_Toc135728614"/>
      <w:r>
        <w:lastRenderedPageBreak/>
        <w:t xml:space="preserve">ГЛАВА 1 </w:t>
      </w:r>
      <w:r w:rsidRPr="00E53A8E">
        <w:t>ТЕОРЕТИЧЕСКИЕ АСПЕКТЫ ФОРМИРОВАНИЯ ПОЗНАВАТЕЛЬНОГО ИНТЕРЕСА ДЕТЕЙ 4-5 ЛЕТ В ПРОЦЕССЕ ДИДАКТИЧЕСКИХ ИГР</w:t>
      </w:r>
      <w:bookmarkEnd w:id="6"/>
    </w:p>
    <w:p w:rsidR="00BE5DF7" w:rsidRPr="00BE5DF7" w:rsidRDefault="001912C3" w:rsidP="001912C3">
      <w:pPr>
        <w:pStyle w:val="2"/>
        <w:spacing w:before="240" w:line="480" w:lineRule="auto"/>
      </w:pPr>
      <w:bookmarkStart w:id="7" w:name="_Toc135728615"/>
      <w:r>
        <w:t xml:space="preserve">1.1 </w:t>
      </w:r>
      <w:r w:rsidR="00F41D50" w:rsidRPr="00BE5DF7">
        <w:t>Понятие «познавательный интерес» дошкольников</w:t>
      </w:r>
      <w:bookmarkEnd w:id="7"/>
    </w:p>
    <w:p w:rsidR="00E123D0" w:rsidRDefault="00F41D50" w:rsidP="001912C3">
      <w:r w:rsidRPr="00D1368C">
        <w:t>Обществу нужен человек не только потребляющий знания, но и</w:t>
      </w:r>
      <w:r w:rsidR="00D1368C">
        <w:t xml:space="preserve"> </w:t>
      </w:r>
      <w:r w:rsidRPr="00D1368C">
        <w:t>умеющий их добывать. Нестандартные ситуации нашего времени требуют от</w:t>
      </w:r>
      <w:r w:rsidR="00D1368C">
        <w:t xml:space="preserve"> </w:t>
      </w:r>
      <w:r w:rsidR="006F0EC6">
        <w:t>нас широты интереса. Интерес –</w:t>
      </w:r>
      <w:r w:rsidRPr="00D1368C">
        <w:t xml:space="preserve"> это реальная причина для действий,</w:t>
      </w:r>
      <w:r w:rsidR="00D1368C">
        <w:t xml:space="preserve"> </w:t>
      </w:r>
      <w:r w:rsidRPr="00D1368C">
        <w:t>ощущаемая человеком как особо важная, он является одним из постоянных</w:t>
      </w:r>
      <w:r w:rsidR="001912C3">
        <w:t xml:space="preserve"> </w:t>
      </w:r>
      <w:r w:rsidRPr="00D1368C">
        <w:t>сильнодействующих мотивов деятельности. Его можно рассмотреть как</w:t>
      </w:r>
      <w:r w:rsidR="001912C3">
        <w:t xml:space="preserve"> </w:t>
      </w:r>
      <w:r w:rsidRPr="00D1368C">
        <w:t>положительное оценочное отношение субъекта к его деятельности.</w:t>
      </w:r>
      <w:r w:rsidR="001912C3">
        <w:t xml:space="preserve"> </w:t>
      </w:r>
    </w:p>
    <w:p w:rsidR="001912C3" w:rsidRDefault="00E123D0" w:rsidP="001912C3">
      <w:proofErr w:type="spellStart"/>
      <w:r>
        <w:t>А.Г.</w:t>
      </w:r>
      <w:r w:rsidR="00F41D50" w:rsidRPr="00D1368C">
        <w:t>Волостникова</w:t>
      </w:r>
      <w:proofErr w:type="spellEnd"/>
      <w:r w:rsidR="002E6712" w:rsidRPr="00D1368C">
        <w:t xml:space="preserve"> </w:t>
      </w:r>
      <w:r w:rsidR="00F41D50" w:rsidRPr="00D1368C">
        <w:t>считает, что «интерес можно определить как</w:t>
      </w:r>
      <w:r w:rsidR="001912C3">
        <w:t xml:space="preserve"> </w:t>
      </w:r>
      <w:r w:rsidR="00F41D50" w:rsidRPr="00D1368C">
        <w:t>специфическое отношение личности к объекту в силу его жизненной</w:t>
      </w:r>
      <w:r w:rsidR="001912C3">
        <w:t xml:space="preserve"> </w:t>
      </w:r>
      <w:r w:rsidR="00F41D50" w:rsidRPr="00D1368C">
        <w:t>значимости и эмоцио</w:t>
      </w:r>
      <w:r w:rsidR="00BC15D9">
        <w:t>нальной привлекательности»[1</w:t>
      </w:r>
      <w:r w:rsidR="003A5A0C">
        <w:t>2</w:t>
      </w:r>
      <w:r w:rsidR="00BC15D9">
        <w:t>,22</w:t>
      </w:r>
      <w:r w:rsidR="001912C3">
        <w:t>].</w:t>
      </w:r>
    </w:p>
    <w:p w:rsidR="001912C3" w:rsidRDefault="00F41D50" w:rsidP="001912C3">
      <w:pPr>
        <w:rPr>
          <w:rFonts w:eastAsia="Times New Roman"/>
          <w:color w:val="1A1A1A"/>
          <w:lang w:eastAsia="ru-RU"/>
        </w:rPr>
      </w:pPr>
      <w:r w:rsidRPr="00F41D50">
        <w:rPr>
          <w:rFonts w:eastAsia="Times New Roman"/>
          <w:color w:val="1A1A1A"/>
          <w:lang w:eastAsia="ru-RU"/>
        </w:rPr>
        <w:t>Исследования многих у</w:t>
      </w:r>
      <w:r w:rsidR="00EE1B60">
        <w:rPr>
          <w:rFonts w:eastAsia="Times New Roman"/>
          <w:color w:val="1A1A1A"/>
          <w:lang w:eastAsia="ru-RU"/>
        </w:rPr>
        <w:t>ченых, таких как Б.Г. Ананьев</w:t>
      </w:r>
      <w:r w:rsidRPr="00F41D50">
        <w:rPr>
          <w:rFonts w:eastAsia="Times New Roman"/>
          <w:color w:val="1A1A1A"/>
          <w:lang w:eastAsia="ru-RU"/>
        </w:rPr>
        <w:t>, Л.Н.</w:t>
      </w:r>
      <w:r w:rsidR="001912C3">
        <w:rPr>
          <w:rFonts w:eastAsia="Times New Roman"/>
          <w:color w:val="1A1A1A"/>
          <w:lang w:eastAsia="ru-RU"/>
        </w:rPr>
        <w:t xml:space="preserve"> </w:t>
      </w:r>
      <w:proofErr w:type="spellStart"/>
      <w:r w:rsidR="00AA6C21">
        <w:rPr>
          <w:rFonts w:eastAsia="Times New Roman"/>
          <w:color w:val="1A1A1A"/>
          <w:lang w:eastAsia="ru-RU"/>
        </w:rPr>
        <w:t>Божович</w:t>
      </w:r>
      <w:proofErr w:type="spellEnd"/>
      <w:r w:rsidR="00AA6C21">
        <w:rPr>
          <w:rFonts w:eastAsia="Times New Roman"/>
          <w:color w:val="1A1A1A"/>
          <w:lang w:eastAsia="ru-RU"/>
        </w:rPr>
        <w:t xml:space="preserve">, Л.А. </w:t>
      </w:r>
      <w:proofErr w:type="spellStart"/>
      <w:r w:rsidR="00AA6C21">
        <w:rPr>
          <w:rFonts w:eastAsia="Times New Roman"/>
          <w:color w:val="1A1A1A"/>
          <w:lang w:eastAsia="ru-RU"/>
        </w:rPr>
        <w:t>Венгер</w:t>
      </w:r>
      <w:proofErr w:type="spellEnd"/>
      <w:r w:rsidR="00904A6C">
        <w:rPr>
          <w:rFonts w:eastAsia="Times New Roman"/>
          <w:color w:val="1A1A1A"/>
          <w:lang w:eastAsia="ru-RU"/>
        </w:rPr>
        <w:t xml:space="preserve">, </w:t>
      </w:r>
      <w:proofErr w:type="spellStart"/>
      <w:r w:rsidRPr="00F41D50">
        <w:rPr>
          <w:rFonts w:eastAsia="Times New Roman"/>
          <w:color w:val="1A1A1A"/>
          <w:lang w:eastAsia="ru-RU"/>
        </w:rPr>
        <w:t>Л</w:t>
      </w:r>
      <w:r w:rsidR="00CB26CD">
        <w:rPr>
          <w:rFonts w:eastAsia="Times New Roman"/>
          <w:color w:val="1A1A1A"/>
          <w:lang w:eastAsia="ru-RU"/>
        </w:rPr>
        <w:t>.С.Выготский</w:t>
      </w:r>
      <w:proofErr w:type="spellEnd"/>
      <w:r w:rsidR="00CB26CD">
        <w:rPr>
          <w:rFonts w:eastAsia="Times New Roman"/>
          <w:color w:val="1A1A1A"/>
          <w:lang w:eastAsia="ru-RU"/>
        </w:rPr>
        <w:t>,</w:t>
      </w:r>
      <w:r w:rsidR="00A47E4C">
        <w:rPr>
          <w:rFonts w:eastAsia="Times New Roman"/>
          <w:color w:val="1A1A1A"/>
          <w:lang w:eastAsia="ru-RU"/>
        </w:rPr>
        <w:t xml:space="preserve"> </w:t>
      </w:r>
      <w:proofErr w:type="spellStart"/>
      <w:r w:rsidR="00CB26CD">
        <w:rPr>
          <w:rFonts w:eastAsia="Times New Roman"/>
          <w:color w:val="1A1A1A"/>
          <w:lang w:eastAsia="ru-RU"/>
        </w:rPr>
        <w:t>А.Г.</w:t>
      </w:r>
      <w:r w:rsidR="005F274D">
        <w:rPr>
          <w:rFonts w:eastAsia="Times New Roman"/>
          <w:color w:val="1A1A1A"/>
          <w:lang w:eastAsia="ru-RU"/>
        </w:rPr>
        <w:t>Запорожец</w:t>
      </w:r>
      <w:proofErr w:type="spellEnd"/>
      <w:r w:rsidR="00CB26CD">
        <w:rPr>
          <w:rFonts w:eastAsia="Times New Roman"/>
          <w:color w:val="1A1A1A"/>
          <w:lang w:eastAsia="ru-RU"/>
        </w:rPr>
        <w:t>,</w:t>
      </w:r>
      <w:r w:rsidR="00A47E4C">
        <w:rPr>
          <w:rFonts w:eastAsia="Times New Roman"/>
          <w:color w:val="1A1A1A"/>
          <w:lang w:eastAsia="ru-RU"/>
        </w:rPr>
        <w:t xml:space="preserve"> </w:t>
      </w:r>
      <w:r w:rsidRPr="00F41D50">
        <w:rPr>
          <w:rFonts w:eastAsia="Times New Roman"/>
          <w:color w:val="1A1A1A"/>
          <w:lang w:eastAsia="ru-RU"/>
        </w:rPr>
        <w:t>показывают, что познавательный интерес формируется более успешно при</w:t>
      </w:r>
      <w:r w:rsidR="001912C3">
        <w:rPr>
          <w:rFonts w:eastAsia="Times New Roman"/>
          <w:color w:val="1A1A1A"/>
          <w:lang w:eastAsia="ru-RU"/>
        </w:rPr>
        <w:t xml:space="preserve"> </w:t>
      </w:r>
      <w:r w:rsidRPr="00F41D50">
        <w:rPr>
          <w:rFonts w:eastAsia="Times New Roman"/>
          <w:color w:val="1A1A1A"/>
          <w:lang w:eastAsia="ru-RU"/>
        </w:rPr>
        <w:t>активной познавательной деятельности. Познавательный интерес ребенка</w:t>
      </w:r>
      <w:r w:rsidR="001912C3">
        <w:rPr>
          <w:rFonts w:eastAsia="Times New Roman"/>
          <w:color w:val="1A1A1A"/>
          <w:lang w:eastAsia="ru-RU"/>
        </w:rPr>
        <w:t xml:space="preserve"> </w:t>
      </w:r>
      <w:r w:rsidRPr="00F41D50">
        <w:rPr>
          <w:rFonts w:eastAsia="Times New Roman"/>
          <w:color w:val="1A1A1A"/>
          <w:lang w:eastAsia="ru-RU"/>
        </w:rPr>
        <w:t>отражается в стремлении узнавать новое, выяснять качества, свойства</w:t>
      </w:r>
      <w:r w:rsidR="001912C3">
        <w:rPr>
          <w:rFonts w:eastAsia="Times New Roman"/>
          <w:color w:val="1A1A1A"/>
          <w:lang w:eastAsia="ru-RU"/>
        </w:rPr>
        <w:t xml:space="preserve"> </w:t>
      </w:r>
      <w:r w:rsidRPr="00F41D50">
        <w:rPr>
          <w:rFonts w:eastAsia="Times New Roman"/>
          <w:color w:val="1A1A1A"/>
          <w:lang w:eastAsia="ru-RU"/>
        </w:rPr>
        <w:t>предметов, явлений действительности, в желании понять их сущность и</w:t>
      </w:r>
      <w:r w:rsidR="001912C3">
        <w:rPr>
          <w:rFonts w:eastAsia="Times New Roman"/>
          <w:color w:val="1A1A1A"/>
          <w:lang w:eastAsia="ru-RU"/>
        </w:rPr>
        <w:t xml:space="preserve"> </w:t>
      </w:r>
      <w:r w:rsidRPr="00F41D50">
        <w:rPr>
          <w:rFonts w:eastAsia="Times New Roman"/>
          <w:color w:val="1A1A1A"/>
          <w:lang w:eastAsia="ru-RU"/>
        </w:rPr>
        <w:t>найти между ними имеющ</w:t>
      </w:r>
      <w:r w:rsidR="00EE1B60">
        <w:rPr>
          <w:rFonts w:eastAsia="Times New Roman"/>
          <w:color w:val="1A1A1A"/>
          <w:lang w:eastAsia="ru-RU"/>
        </w:rPr>
        <w:t>иеся как отношения, так и связи</w:t>
      </w:r>
      <w:r w:rsidR="00EE1B60" w:rsidRPr="00EE1B60">
        <w:t xml:space="preserve"> </w:t>
      </w:r>
      <w:r w:rsidR="003A5A0C">
        <w:rPr>
          <w:rFonts w:eastAsia="Times New Roman"/>
          <w:color w:val="1A1A1A"/>
          <w:lang w:eastAsia="ru-RU"/>
        </w:rPr>
        <w:t>[1</w:t>
      </w:r>
      <w:r w:rsidR="00EE1B60" w:rsidRPr="00EE1B60">
        <w:rPr>
          <w:rFonts w:eastAsia="Times New Roman"/>
          <w:color w:val="1A1A1A"/>
          <w:lang w:eastAsia="ru-RU"/>
        </w:rPr>
        <w:t>5,64]</w:t>
      </w:r>
      <w:r w:rsidR="00EE1B60">
        <w:rPr>
          <w:rFonts w:eastAsia="Times New Roman"/>
          <w:color w:val="1A1A1A"/>
          <w:lang w:eastAsia="ru-RU"/>
        </w:rPr>
        <w:t>.</w:t>
      </w:r>
    </w:p>
    <w:p w:rsidR="001912C3" w:rsidRDefault="00F41D50" w:rsidP="001912C3">
      <w:pPr>
        <w:rPr>
          <w:rFonts w:eastAsia="Times New Roman"/>
          <w:color w:val="1A1A1A"/>
          <w:lang w:eastAsia="ru-RU"/>
        </w:rPr>
      </w:pPr>
      <w:r w:rsidRPr="00F41D50">
        <w:rPr>
          <w:rFonts w:eastAsia="Times New Roman"/>
          <w:color w:val="1A1A1A"/>
          <w:lang w:eastAsia="ru-RU"/>
        </w:rPr>
        <w:t>В настоящее время существуют различные подходы в формулировке</w:t>
      </w:r>
      <w:r w:rsidR="001912C3">
        <w:rPr>
          <w:rFonts w:eastAsia="Times New Roman"/>
          <w:color w:val="1A1A1A"/>
          <w:lang w:eastAsia="ru-RU"/>
        </w:rPr>
        <w:t xml:space="preserve"> </w:t>
      </w:r>
      <w:r w:rsidRPr="00F41D50">
        <w:rPr>
          <w:rFonts w:eastAsia="Times New Roman"/>
          <w:color w:val="1A1A1A"/>
          <w:lang w:eastAsia="ru-RU"/>
        </w:rPr>
        <w:t>понятия познавательного интереса.</w:t>
      </w:r>
    </w:p>
    <w:p w:rsidR="001912C3" w:rsidRDefault="00F41D50" w:rsidP="001912C3">
      <w:pPr>
        <w:rPr>
          <w:rFonts w:eastAsia="Times New Roman"/>
          <w:color w:val="1A1A1A"/>
          <w:lang w:eastAsia="ru-RU"/>
        </w:rPr>
      </w:pPr>
      <w:r w:rsidRPr="00F41D50">
        <w:rPr>
          <w:rFonts w:eastAsia="Times New Roman"/>
          <w:color w:val="1A1A1A"/>
          <w:lang w:eastAsia="ru-RU"/>
        </w:rPr>
        <w:t>Н.Ф. Добрынин отмечал: «Познавательный интерес – избирательная</w:t>
      </w:r>
      <w:r w:rsidR="001912C3">
        <w:rPr>
          <w:rFonts w:eastAsia="Times New Roman"/>
          <w:color w:val="1A1A1A"/>
          <w:lang w:eastAsia="ru-RU"/>
        </w:rPr>
        <w:t xml:space="preserve"> </w:t>
      </w:r>
      <w:r w:rsidRPr="00F41D50">
        <w:rPr>
          <w:rFonts w:eastAsia="Times New Roman"/>
          <w:color w:val="1A1A1A"/>
          <w:lang w:eastAsia="ru-RU"/>
        </w:rPr>
        <w:t>напра</w:t>
      </w:r>
      <w:r w:rsidR="00DB7DB7">
        <w:rPr>
          <w:rFonts w:eastAsia="Times New Roman"/>
          <w:color w:val="1A1A1A"/>
          <w:lang w:eastAsia="ru-RU"/>
        </w:rPr>
        <w:t>вленность внимания человека» [</w:t>
      </w:r>
      <w:r w:rsidR="00AD1E22">
        <w:rPr>
          <w:rFonts w:eastAsia="Times New Roman"/>
          <w:color w:val="1A1A1A"/>
          <w:lang w:eastAsia="ru-RU"/>
        </w:rPr>
        <w:t>25</w:t>
      </w:r>
      <w:r w:rsidR="00DB7DB7">
        <w:rPr>
          <w:rFonts w:eastAsia="Times New Roman"/>
          <w:color w:val="1A1A1A"/>
          <w:lang w:eastAsia="ru-RU"/>
        </w:rPr>
        <w:t>,</w:t>
      </w:r>
      <w:r w:rsidR="005F274D">
        <w:rPr>
          <w:rFonts w:eastAsia="Times New Roman"/>
          <w:color w:val="1A1A1A"/>
          <w:lang w:eastAsia="ru-RU"/>
        </w:rPr>
        <w:t>9</w:t>
      </w:r>
      <w:r w:rsidR="00316B0C">
        <w:rPr>
          <w:rFonts w:eastAsia="Times New Roman"/>
          <w:color w:val="1A1A1A"/>
          <w:lang w:eastAsia="ru-RU"/>
        </w:rPr>
        <w:t>6</w:t>
      </w:r>
      <w:r w:rsidRPr="00F41D50">
        <w:rPr>
          <w:rFonts w:eastAsia="Times New Roman"/>
          <w:color w:val="1A1A1A"/>
          <w:lang w:eastAsia="ru-RU"/>
        </w:rPr>
        <w:t>].</w:t>
      </w:r>
    </w:p>
    <w:p w:rsidR="001912C3" w:rsidRDefault="00F41D50" w:rsidP="001912C3">
      <w:pPr>
        <w:rPr>
          <w:rFonts w:ascii="Helvetica" w:eastAsia="Times New Roman" w:hAnsi="Helvetica" w:cs="Helvetica"/>
          <w:color w:val="1A1A1A"/>
          <w:lang w:eastAsia="ru-RU"/>
        </w:rPr>
      </w:pPr>
      <w:r w:rsidRPr="00F41D50">
        <w:rPr>
          <w:rFonts w:eastAsia="Times New Roman"/>
          <w:color w:val="1A1A1A"/>
          <w:lang w:eastAsia="ru-RU"/>
        </w:rPr>
        <w:t>Л.С. Рубинштейн трактует познавательный интерес, как проявление его</w:t>
      </w:r>
      <w:r w:rsidR="001912C3">
        <w:rPr>
          <w:rFonts w:eastAsia="Times New Roman"/>
          <w:color w:val="1A1A1A"/>
          <w:lang w:eastAsia="ru-RU"/>
        </w:rPr>
        <w:t xml:space="preserve"> </w:t>
      </w:r>
      <w:r w:rsidRPr="00F41D50">
        <w:rPr>
          <w:rFonts w:eastAsia="Times New Roman"/>
          <w:color w:val="1A1A1A"/>
          <w:lang w:eastAsia="ru-RU"/>
        </w:rPr>
        <w:t>интеллектуально</w:t>
      </w:r>
      <w:r w:rsidR="00EE1B60">
        <w:rPr>
          <w:rFonts w:eastAsia="Times New Roman"/>
          <w:color w:val="1A1A1A"/>
          <w:lang w:eastAsia="ru-RU"/>
        </w:rPr>
        <w:t>й и эмоциональной активности [</w:t>
      </w:r>
      <w:r w:rsidR="00432EB3">
        <w:rPr>
          <w:rFonts w:eastAsia="Times New Roman"/>
          <w:color w:val="1A1A1A"/>
          <w:lang w:eastAsia="ru-RU"/>
        </w:rPr>
        <w:t>4</w:t>
      </w:r>
      <w:r w:rsidR="00AD1E22">
        <w:rPr>
          <w:rFonts w:eastAsia="Times New Roman"/>
          <w:color w:val="1A1A1A"/>
          <w:lang w:eastAsia="ru-RU"/>
        </w:rPr>
        <w:t>7</w:t>
      </w:r>
      <w:r w:rsidR="00316B0C">
        <w:rPr>
          <w:rFonts w:eastAsia="Times New Roman"/>
          <w:color w:val="1A1A1A"/>
          <w:lang w:eastAsia="ru-RU"/>
        </w:rPr>
        <w:t>,54</w:t>
      </w:r>
      <w:r w:rsidRPr="00F41D50">
        <w:rPr>
          <w:rFonts w:ascii="Helvetica" w:eastAsia="Times New Roman" w:hAnsi="Helvetica" w:cs="Helvetica"/>
          <w:color w:val="1A1A1A"/>
          <w:lang w:eastAsia="ru-RU"/>
        </w:rPr>
        <w:t>].</w:t>
      </w:r>
    </w:p>
    <w:p w:rsidR="001912C3" w:rsidRDefault="00F41D50" w:rsidP="001912C3">
      <w:pPr>
        <w:rPr>
          <w:rFonts w:eastAsia="Times New Roman"/>
          <w:color w:val="1A1A1A"/>
          <w:lang w:eastAsia="ru-RU"/>
        </w:rPr>
      </w:pPr>
      <w:r w:rsidRPr="00F41D50">
        <w:rPr>
          <w:rFonts w:eastAsia="Times New Roman"/>
          <w:color w:val="1A1A1A"/>
          <w:lang w:eastAsia="ru-RU"/>
        </w:rPr>
        <w:t>Д. Фрейд писал, что познавательный интерес – это генератор</w:t>
      </w:r>
      <w:r w:rsidR="001912C3">
        <w:rPr>
          <w:rFonts w:eastAsia="Times New Roman"/>
          <w:color w:val="1A1A1A"/>
          <w:lang w:eastAsia="ru-RU"/>
        </w:rPr>
        <w:t xml:space="preserve"> </w:t>
      </w:r>
      <w:r w:rsidR="003F7C8C">
        <w:rPr>
          <w:rFonts w:eastAsia="Times New Roman"/>
          <w:color w:val="1A1A1A"/>
          <w:lang w:eastAsia="ru-RU"/>
        </w:rPr>
        <w:t>разнообразных чувств ребенка [</w:t>
      </w:r>
      <w:r w:rsidR="00432EB3">
        <w:rPr>
          <w:rFonts w:eastAsia="Times New Roman"/>
          <w:color w:val="1A1A1A"/>
          <w:lang w:eastAsia="ru-RU"/>
        </w:rPr>
        <w:t>5</w:t>
      </w:r>
      <w:r w:rsidR="00AD1E22">
        <w:rPr>
          <w:rFonts w:eastAsia="Times New Roman"/>
          <w:color w:val="1A1A1A"/>
          <w:lang w:eastAsia="ru-RU"/>
        </w:rPr>
        <w:t>5</w:t>
      </w:r>
      <w:r w:rsidR="009D02B3">
        <w:rPr>
          <w:rFonts w:eastAsia="Times New Roman"/>
          <w:color w:val="1A1A1A"/>
          <w:lang w:eastAsia="ru-RU"/>
        </w:rPr>
        <w:t>,116</w:t>
      </w:r>
      <w:r w:rsidRPr="00F41D50">
        <w:rPr>
          <w:rFonts w:eastAsia="Times New Roman"/>
          <w:color w:val="1A1A1A"/>
          <w:lang w:eastAsia="ru-RU"/>
        </w:rPr>
        <w:t>].</w:t>
      </w:r>
    </w:p>
    <w:p w:rsidR="001912C3" w:rsidRPr="00887476" w:rsidRDefault="00F41D50" w:rsidP="001912C3">
      <w:pPr>
        <w:rPr>
          <w:rFonts w:eastAsia="Times New Roman"/>
          <w:color w:val="1A1A1A"/>
          <w:lang w:eastAsia="ru-RU"/>
        </w:rPr>
      </w:pPr>
      <w:r w:rsidRPr="00F41D50">
        <w:rPr>
          <w:rFonts w:eastAsia="Times New Roman"/>
          <w:color w:val="1A1A1A"/>
          <w:lang w:eastAsia="ru-RU"/>
        </w:rPr>
        <w:lastRenderedPageBreak/>
        <w:t>Н.Г. Морозова считала: познавательный интерес – это активное</w:t>
      </w:r>
      <w:r w:rsidR="001912C3">
        <w:rPr>
          <w:rFonts w:eastAsia="Times New Roman"/>
          <w:color w:val="1A1A1A"/>
          <w:lang w:eastAsia="ru-RU"/>
        </w:rPr>
        <w:t xml:space="preserve"> </w:t>
      </w:r>
      <w:r w:rsidRPr="00F41D50">
        <w:rPr>
          <w:rFonts w:eastAsia="Times New Roman"/>
          <w:color w:val="1A1A1A"/>
          <w:lang w:eastAsia="ru-RU"/>
        </w:rPr>
        <w:t>эмоционально-познавательное отношение человека к окружающему его миру</w:t>
      </w:r>
      <w:r w:rsidR="00887476">
        <w:rPr>
          <w:rFonts w:eastAsia="Times New Roman"/>
          <w:color w:val="1A1A1A"/>
          <w:lang w:eastAsia="ru-RU"/>
        </w:rPr>
        <w:t xml:space="preserve"> </w:t>
      </w:r>
      <w:r w:rsidR="00AD1E22">
        <w:rPr>
          <w:rFonts w:eastAsia="Times New Roman"/>
          <w:color w:val="1A1A1A"/>
          <w:lang w:eastAsia="ru-RU"/>
        </w:rPr>
        <w:t>[40</w:t>
      </w:r>
      <w:r w:rsidR="00887476">
        <w:rPr>
          <w:rFonts w:eastAsia="Times New Roman"/>
          <w:color w:val="1A1A1A"/>
          <w:lang w:eastAsia="ru-RU"/>
        </w:rPr>
        <w:t>,5</w:t>
      </w:r>
      <w:r w:rsidR="00887476" w:rsidRPr="00887476">
        <w:rPr>
          <w:rFonts w:eastAsia="Times New Roman"/>
          <w:color w:val="1A1A1A"/>
          <w:lang w:eastAsia="ru-RU"/>
        </w:rPr>
        <w:t>]</w:t>
      </w:r>
      <w:r w:rsidR="00887476">
        <w:rPr>
          <w:rFonts w:eastAsia="Times New Roman"/>
          <w:color w:val="1A1A1A"/>
          <w:lang w:eastAsia="ru-RU"/>
        </w:rPr>
        <w:t>.</w:t>
      </w:r>
    </w:p>
    <w:p w:rsidR="001912C3" w:rsidRDefault="00F41D50" w:rsidP="001912C3">
      <w:pPr>
        <w:rPr>
          <w:rFonts w:eastAsia="Times New Roman"/>
          <w:color w:val="1A1A1A"/>
          <w:lang w:eastAsia="ru-RU"/>
        </w:rPr>
      </w:pPr>
      <w:r w:rsidRPr="00F41D50">
        <w:rPr>
          <w:rFonts w:eastAsia="Times New Roman"/>
          <w:color w:val="1A1A1A"/>
          <w:lang w:eastAsia="ru-RU"/>
        </w:rPr>
        <w:t>А.Г. Ковалев опред</w:t>
      </w:r>
      <w:r w:rsidR="00F95F3E">
        <w:rPr>
          <w:rFonts w:eastAsia="Times New Roman"/>
          <w:color w:val="1A1A1A"/>
          <w:lang w:eastAsia="ru-RU"/>
        </w:rPr>
        <w:t>елил познавательный интерес</w:t>
      </w:r>
      <w:r w:rsidRPr="00F41D50">
        <w:rPr>
          <w:rFonts w:eastAsia="Times New Roman"/>
          <w:color w:val="1A1A1A"/>
          <w:lang w:eastAsia="ru-RU"/>
        </w:rPr>
        <w:t xml:space="preserve"> как своеобразное</w:t>
      </w:r>
      <w:r w:rsidR="001912C3">
        <w:rPr>
          <w:rFonts w:eastAsia="Times New Roman"/>
          <w:color w:val="1A1A1A"/>
          <w:lang w:eastAsia="ru-RU"/>
        </w:rPr>
        <w:t xml:space="preserve"> </w:t>
      </w:r>
      <w:r w:rsidRPr="00F41D50">
        <w:rPr>
          <w:rFonts w:eastAsia="Times New Roman"/>
          <w:color w:val="1A1A1A"/>
          <w:lang w:eastAsia="ru-RU"/>
        </w:rPr>
        <w:t>отношение личности к объекту, вызванное сознанием его социально-жизненного значения и эмоц</w:t>
      </w:r>
      <w:r w:rsidR="005B4AB2">
        <w:rPr>
          <w:rFonts w:eastAsia="Times New Roman"/>
          <w:color w:val="1A1A1A"/>
          <w:lang w:eastAsia="ru-RU"/>
        </w:rPr>
        <w:t>иональной обольстительностью [</w:t>
      </w:r>
      <w:r w:rsidR="00504B39">
        <w:rPr>
          <w:rFonts w:eastAsia="Times New Roman"/>
          <w:color w:val="1A1A1A"/>
          <w:lang w:eastAsia="ru-RU"/>
        </w:rPr>
        <w:t>30</w:t>
      </w:r>
      <w:r w:rsidR="00473CBF">
        <w:rPr>
          <w:rFonts w:eastAsia="Times New Roman"/>
          <w:color w:val="1A1A1A"/>
          <w:lang w:eastAsia="ru-RU"/>
        </w:rPr>
        <w:t>,139</w:t>
      </w:r>
      <w:r w:rsidRPr="00F41D50">
        <w:rPr>
          <w:rFonts w:eastAsia="Times New Roman"/>
          <w:color w:val="1A1A1A"/>
          <w:lang w:eastAsia="ru-RU"/>
        </w:rPr>
        <w:t>].</w:t>
      </w:r>
    </w:p>
    <w:p w:rsidR="001912C3" w:rsidRDefault="00F41D50" w:rsidP="001912C3">
      <w:pPr>
        <w:rPr>
          <w:rFonts w:eastAsia="Times New Roman"/>
          <w:color w:val="1A1A1A"/>
          <w:lang w:eastAsia="ru-RU"/>
        </w:rPr>
      </w:pPr>
      <w:r w:rsidRPr="00F41D50">
        <w:rPr>
          <w:rFonts w:eastAsia="Times New Roman"/>
          <w:color w:val="1A1A1A"/>
          <w:lang w:eastAsia="ru-RU"/>
        </w:rPr>
        <w:t>На сегодняшний день в исследованиях представлены различные точки</w:t>
      </w:r>
      <w:r w:rsidR="001912C3">
        <w:rPr>
          <w:rFonts w:eastAsia="Times New Roman"/>
          <w:color w:val="1A1A1A"/>
          <w:lang w:eastAsia="ru-RU"/>
        </w:rPr>
        <w:t xml:space="preserve"> </w:t>
      </w:r>
      <w:r w:rsidRPr="00F41D50">
        <w:rPr>
          <w:rFonts w:eastAsia="Times New Roman"/>
          <w:color w:val="1A1A1A"/>
          <w:lang w:eastAsia="ru-RU"/>
        </w:rPr>
        <w:t>зрения на проблемы формирования познавательного интереса.</w:t>
      </w:r>
    </w:p>
    <w:p w:rsidR="00C86865" w:rsidRDefault="00F41D50" w:rsidP="001912C3">
      <w:pPr>
        <w:rPr>
          <w:rFonts w:eastAsia="Times New Roman"/>
          <w:color w:val="1A1A1A"/>
          <w:lang w:eastAsia="ru-RU"/>
        </w:rPr>
      </w:pPr>
      <w:r w:rsidRPr="00F41D50">
        <w:rPr>
          <w:rFonts w:eastAsia="Times New Roman"/>
          <w:color w:val="1A1A1A"/>
          <w:lang w:eastAsia="ru-RU"/>
        </w:rPr>
        <w:t>Н.К. Постникова рассматривает</w:t>
      </w:r>
      <w:r w:rsidR="00643266">
        <w:rPr>
          <w:rFonts w:eastAsia="Times New Roman"/>
          <w:color w:val="1A1A1A"/>
          <w:lang w:eastAsia="ru-RU"/>
        </w:rPr>
        <w:t xml:space="preserve"> </w:t>
      </w:r>
      <w:r w:rsidRPr="00F41D50">
        <w:rPr>
          <w:rFonts w:eastAsia="Times New Roman"/>
          <w:color w:val="1A1A1A"/>
          <w:lang w:eastAsia="ru-RU"/>
        </w:rPr>
        <w:t>интерес, как познавательную</w:t>
      </w:r>
      <w:r w:rsidR="001912C3">
        <w:rPr>
          <w:rFonts w:eastAsia="Times New Roman"/>
          <w:color w:val="1A1A1A"/>
          <w:lang w:eastAsia="ru-RU"/>
        </w:rPr>
        <w:t xml:space="preserve"> </w:t>
      </w:r>
      <w:r w:rsidRPr="00F41D50">
        <w:rPr>
          <w:rFonts w:eastAsia="Times New Roman"/>
          <w:color w:val="1A1A1A"/>
          <w:lang w:eastAsia="ru-RU"/>
        </w:rPr>
        <w:t xml:space="preserve">деятельность, направленную </w:t>
      </w:r>
      <w:r w:rsidR="005B4AB2">
        <w:rPr>
          <w:rFonts w:eastAsia="Times New Roman"/>
          <w:color w:val="1A1A1A"/>
          <w:lang w:eastAsia="ru-RU"/>
        </w:rPr>
        <w:t>на открытие еще неизвестного [</w:t>
      </w:r>
      <w:r w:rsidR="00504B39">
        <w:rPr>
          <w:rFonts w:eastAsia="Times New Roman"/>
          <w:color w:val="1A1A1A"/>
          <w:lang w:eastAsia="ru-RU"/>
        </w:rPr>
        <w:t>43</w:t>
      </w:r>
      <w:r w:rsidR="0009774A">
        <w:rPr>
          <w:rFonts w:eastAsia="Times New Roman"/>
          <w:color w:val="1A1A1A"/>
          <w:lang w:eastAsia="ru-RU"/>
        </w:rPr>
        <w:t>,73</w:t>
      </w:r>
      <w:r w:rsidRPr="00F41D50">
        <w:rPr>
          <w:rFonts w:eastAsia="Times New Roman"/>
          <w:color w:val="1A1A1A"/>
          <w:lang w:eastAsia="ru-RU"/>
        </w:rPr>
        <w:t>].</w:t>
      </w:r>
      <w:r w:rsidR="001912C3">
        <w:rPr>
          <w:rFonts w:eastAsia="Times New Roman"/>
          <w:color w:val="1A1A1A"/>
          <w:lang w:eastAsia="ru-RU"/>
        </w:rPr>
        <w:t xml:space="preserve"> </w:t>
      </w:r>
    </w:p>
    <w:p w:rsidR="001912C3" w:rsidRDefault="00F41D50" w:rsidP="001912C3">
      <w:pPr>
        <w:rPr>
          <w:rFonts w:eastAsia="Times New Roman"/>
          <w:color w:val="1A1A1A"/>
          <w:lang w:eastAsia="ru-RU"/>
        </w:rPr>
      </w:pPr>
      <w:r w:rsidRPr="00F41D50">
        <w:rPr>
          <w:rFonts w:eastAsia="Times New Roman"/>
          <w:color w:val="1A1A1A"/>
          <w:lang w:eastAsia="ru-RU"/>
        </w:rPr>
        <w:t>Интерес в данном случае предстает как совокупность проявлений</w:t>
      </w:r>
      <w:r w:rsidR="001912C3">
        <w:rPr>
          <w:rFonts w:eastAsia="Times New Roman"/>
          <w:color w:val="1A1A1A"/>
          <w:lang w:eastAsia="ru-RU"/>
        </w:rPr>
        <w:t xml:space="preserve"> </w:t>
      </w:r>
      <w:r w:rsidRPr="00F41D50">
        <w:rPr>
          <w:rFonts w:eastAsia="Times New Roman"/>
          <w:color w:val="1A1A1A"/>
          <w:lang w:eastAsia="ru-RU"/>
        </w:rPr>
        <w:t>активности, (в числе показателей активности выделяют, например,</w:t>
      </w:r>
      <w:r w:rsidR="001912C3">
        <w:rPr>
          <w:rFonts w:eastAsia="Times New Roman"/>
          <w:color w:val="1A1A1A"/>
          <w:lang w:eastAsia="ru-RU"/>
        </w:rPr>
        <w:t xml:space="preserve"> </w:t>
      </w:r>
      <w:r w:rsidRPr="00F41D50">
        <w:rPr>
          <w:rFonts w:eastAsia="Times New Roman"/>
          <w:color w:val="1A1A1A"/>
          <w:lang w:eastAsia="ru-RU"/>
        </w:rPr>
        <w:t>количество задаваемых ребенком вопросов)</w:t>
      </w:r>
      <w:proofErr w:type="gramStart"/>
      <w:r w:rsidRPr="00F41D50">
        <w:rPr>
          <w:rFonts w:eastAsia="Times New Roman"/>
          <w:color w:val="1A1A1A"/>
          <w:lang w:eastAsia="ru-RU"/>
        </w:rPr>
        <w:t xml:space="preserve"> </w:t>
      </w:r>
      <w:r w:rsidR="00643266">
        <w:rPr>
          <w:rFonts w:eastAsia="Times New Roman"/>
          <w:color w:val="1A1A1A"/>
          <w:lang w:eastAsia="ru-RU"/>
        </w:rPr>
        <w:t>,</w:t>
      </w:r>
      <w:proofErr w:type="gramEnd"/>
      <w:r w:rsidRPr="00F41D50">
        <w:rPr>
          <w:rFonts w:eastAsia="Times New Roman"/>
          <w:color w:val="1A1A1A"/>
          <w:lang w:eastAsia="ru-RU"/>
        </w:rPr>
        <w:t>однако такой подход является в</w:t>
      </w:r>
      <w:r w:rsidR="001912C3">
        <w:rPr>
          <w:rFonts w:eastAsia="Times New Roman"/>
          <w:color w:val="1A1A1A"/>
          <w:lang w:eastAsia="ru-RU"/>
        </w:rPr>
        <w:t xml:space="preserve"> </w:t>
      </w:r>
      <w:r w:rsidRPr="00F41D50">
        <w:rPr>
          <w:rFonts w:eastAsia="Times New Roman"/>
          <w:color w:val="1A1A1A"/>
          <w:lang w:eastAsia="ru-RU"/>
        </w:rPr>
        <w:t>значительной степени описательным, не вскрывающим собственно</w:t>
      </w:r>
      <w:r w:rsidR="001912C3">
        <w:rPr>
          <w:rFonts w:eastAsia="Times New Roman"/>
          <w:color w:val="1A1A1A"/>
          <w:lang w:eastAsia="ru-RU"/>
        </w:rPr>
        <w:t xml:space="preserve"> </w:t>
      </w:r>
      <w:r w:rsidRPr="00F41D50">
        <w:rPr>
          <w:rFonts w:eastAsia="Times New Roman"/>
          <w:color w:val="1A1A1A"/>
          <w:lang w:eastAsia="ru-RU"/>
        </w:rPr>
        <w:t>меха</w:t>
      </w:r>
      <w:r w:rsidR="0009774A">
        <w:rPr>
          <w:rFonts w:eastAsia="Times New Roman"/>
          <w:color w:val="1A1A1A"/>
          <w:lang w:eastAsia="ru-RU"/>
        </w:rPr>
        <w:t xml:space="preserve">низма возникновения интереса </w:t>
      </w:r>
      <w:r w:rsidRPr="00F41D50">
        <w:rPr>
          <w:rFonts w:eastAsia="Times New Roman"/>
          <w:color w:val="1A1A1A"/>
          <w:lang w:eastAsia="ru-RU"/>
        </w:rPr>
        <w:t>.</w:t>
      </w:r>
    </w:p>
    <w:p w:rsidR="001912C3" w:rsidRDefault="00F41D50" w:rsidP="001912C3">
      <w:pPr>
        <w:rPr>
          <w:rFonts w:eastAsia="Times New Roman"/>
          <w:color w:val="1A1A1A"/>
          <w:lang w:eastAsia="ru-RU"/>
        </w:rPr>
      </w:pPr>
      <w:r w:rsidRPr="00F41D50">
        <w:rPr>
          <w:rFonts w:eastAsia="Times New Roman"/>
          <w:color w:val="1A1A1A"/>
          <w:lang w:eastAsia="ru-RU"/>
        </w:rPr>
        <w:t>В исследованиях А. Валлона познавательный интерес рассматривается</w:t>
      </w:r>
      <w:r w:rsidR="001912C3">
        <w:rPr>
          <w:rFonts w:eastAsia="Times New Roman"/>
          <w:color w:val="1A1A1A"/>
          <w:lang w:eastAsia="ru-RU"/>
        </w:rPr>
        <w:t xml:space="preserve"> </w:t>
      </w:r>
      <w:r w:rsidRPr="00F41D50">
        <w:rPr>
          <w:rFonts w:eastAsia="Times New Roman"/>
          <w:color w:val="1A1A1A"/>
          <w:lang w:eastAsia="ru-RU"/>
        </w:rPr>
        <w:t>как эмоциональное отношение к предмету познания. Одним из первых</w:t>
      </w:r>
      <w:r w:rsidR="001912C3">
        <w:rPr>
          <w:rFonts w:eastAsia="Times New Roman"/>
          <w:color w:val="1A1A1A"/>
          <w:lang w:eastAsia="ru-RU"/>
        </w:rPr>
        <w:t xml:space="preserve"> </w:t>
      </w:r>
      <w:r w:rsidRPr="00F41D50">
        <w:rPr>
          <w:rFonts w:eastAsia="Times New Roman"/>
          <w:color w:val="1A1A1A"/>
          <w:lang w:eastAsia="ru-RU"/>
        </w:rPr>
        <w:t>объектов познания ребенка дошкольного возраста является предметный мир.</w:t>
      </w:r>
    </w:p>
    <w:p w:rsidR="00DF5EA3" w:rsidRPr="00D46493" w:rsidRDefault="00F41D50" w:rsidP="00DF5EA3">
      <w:pPr>
        <w:rPr>
          <w:rFonts w:eastAsia="Times New Roman"/>
          <w:color w:val="1A1A1A"/>
          <w:lang w:eastAsia="ru-RU"/>
        </w:rPr>
      </w:pPr>
      <w:r w:rsidRPr="00F41D50">
        <w:rPr>
          <w:rFonts w:eastAsia="Times New Roman"/>
          <w:color w:val="1A1A1A"/>
          <w:lang w:eastAsia="ru-RU"/>
        </w:rPr>
        <w:t>Формирование познавательного отношения к предметному миру</w:t>
      </w:r>
      <w:r w:rsidR="001912C3">
        <w:rPr>
          <w:rFonts w:eastAsia="Times New Roman"/>
          <w:color w:val="1A1A1A"/>
          <w:lang w:eastAsia="ru-RU"/>
        </w:rPr>
        <w:t xml:space="preserve"> </w:t>
      </w:r>
      <w:r w:rsidRPr="00F41D50">
        <w:rPr>
          <w:rFonts w:eastAsia="Times New Roman"/>
          <w:color w:val="1A1A1A"/>
          <w:lang w:eastAsia="ru-RU"/>
        </w:rPr>
        <w:t>обуславливает успешность его освоения ребенком дошкольного возраста и во</w:t>
      </w:r>
      <w:r w:rsidR="001912C3">
        <w:rPr>
          <w:rFonts w:eastAsia="Times New Roman"/>
          <w:color w:val="1A1A1A"/>
          <w:lang w:eastAsia="ru-RU"/>
        </w:rPr>
        <w:t xml:space="preserve"> </w:t>
      </w:r>
      <w:r w:rsidRPr="00F41D50">
        <w:rPr>
          <w:rFonts w:eastAsia="Times New Roman"/>
          <w:color w:val="1A1A1A"/>
          <w:lang w:eastAsia="ru-RU"/>
        </w:rPr>
        <w:t>многом определ</w:t>
      </w:r>
      <w:r w:rsidR="0009774A">
        <w:rPr>
          <w:rFonts w:eastAsia="Times New Roman"/>
          <w:color w:val="1A1A1A"/>
          <w:lang w:eastAsia="ru-RU"/>
        </w:rPr>
        <w:t>яет процесс его социализации</w:t>
      </w:r>
      <w:r w:rsidR="00D46493" w:rsidRPr="00D46493">
        <w:rPr>
          <w:rFonts w:eastAsia="Times New Roman"/>
          <w:color w:val="1A1A1A"/>
          <w:lang w:eastAsia="ru-RU"/>
        </w:rPr>
        <w:t xml:space="preserve"> [9</w:t>
      </w:r>
      <w:r w:rsidR="00D46493">
        <w:rPr>
          <w:rFonts w:eastAsia="Times New Roman"/>
          <w:color w:val="1A1A1A"/>
          <w:lang w:eastAsia="ru-RU"/>
        </w:rPr>
        <w:t>,83</w:t>
      </w:r>
      <w:r w:rsidR="00D46493" w:rsidRPr="00D46493">
        <w:rPr>
          <w:rFonts w:eastAsia="Times New Roman"/>
          <w:color w:val="1A1A1A"/>
          <w:lang w:eastAsia="ru-RU"/>
        </w:rPr>
        <w:t>]</w:t>
      </w:r>
      <w:r w:rsidR="00D46493">
        <w:rPr>
          <w:rFonts w:eastAsia="Times New Roman"/>
          <w:color w:val="1A1A1A"/>
          <w:lang w:eastAsia="ru-RU"/>
        </w:rPr>
        <w:t>.</w:t>
      </w:r>
    </w:p>
    <w:p w:rsidR="00E814BD" w:rsidRPr="00FA0789" w:rsidRDefault="001912C3" w:rsidP="00DF5EA3">
      <w:pPr>
        <w:rPr>
          <w:rFonts w:eastAsia="Times New Roman"/>
          <w:color w:val="1A1A1A"/>
          <w:lang w:eastAsia="ru-RU"/>
        </w:rPr>
      </w:pPr>
      <w:r>
        <w:rPr>
          <w:rFonts w:eastAsia="Times New Roman"/>
          <w:color w:val="1A1A1A"/>
          <w:lang w:eastAsia="ru-RU"/>
        </w:rPr>
        <w:t xml:space="preserve"> </w:t>
      </w:r>
      <w:r w:rsidR="0009774A">
        <w:rPr>
          <w:rFonts w:eastAsia="Times New Roman"/>
          <w:color w:val="1A1A1A"/>
          <w:lang w:eastAsia="ru-RU"/>
        </w:rPr>
        <w:t xml:space="preserve">Л.И. </w:t>
      </w:r>
      <w:proofErr w:type="spellStart"/>
      <w:r w:rsidR="0009774A">
        <w:rPr>
          <w:rFonts w:eastAsia="Times New Roman"/>
          <w:color w:val="1A1A1A"/>
          <w:lang w:eastAsia="ru-RU"/>
        </w:rPr>
        <w:t>Божович</w:t>
      </w:r>
      <w:proofErr w:type="spellEnd"/>
      <w:r w:rsidR="00FA0789">
        <w:rPr>
          <w:rFonts w:eastAsia="Times New Roman"/>
          <w:color w:val="1A1A1A"/>
          <w:lang w:eastAsia="ru-RU"/>
        </w:rPr>
        <w:t xml:space="preserve">, </w:t>
      </w:r>
      <w:r w:rsidR="0009774A">
        <w:rPr>
          <w:rFonts w:eastAsia="Times New Roman"/>
          <w:color w:val="1A1A1A"/>
          <w:lang w:eastAsia="ru-RU"/>
        </w:rPr>
        <w:t xml:space="preserve">Л.С. Выготский </w:t>
      </w:r>
      <w:r w:rsidR="00F41D50" w:rsidRPr="00F41D50">
        <w:rPr>
          <w:rFonts w:eastAsia="Times New Roman"/>
          <w:color w:val="1A1A1A"/>
          <w:lang w:eastAsia="ru-RU"/>
        </w:rPr>
        <w:t xml:space="preserve"> считали, что развитие</w:t>
      </w:r>
      <w:r>
        <w:rPr>
          <w:rFonts w:eastAsia="Times New Roman"/>
          <w:color w:val="1A1A1A"/>
          <w:lang w:eastAsia="ru-RU"/>
        </w:rPr>
        <w:t xml:space="preserve"> </w:t>
      </w:r>
      <w:r w:rsidR="00F41D50" w:rsidRPr="00F41D50">
        <w:rPr>
          <w:rFonts w:eastAsia="Times New Roman"/>
          <w:color w:val="1A1A1A"/>
          <w:lang w:eastAsia="ru-RU"/>
        </w:rPr>
        <w:t>познавательного интереса у дошкольников из-за превосходства особых форм</w:t>
      </w:r>
      <w:r>
        <w:rPr>
          <w:rFonts w:eastAsia="Times New Roman"/>
          <w:color w:val="1A1A1A"/>
          <w:lang w:eastAsia="ru-RU"/>
        </w:rPr>
        <w:t xml:space="preserve"> </w:t>
      </w:r>
      <w:r w:rsidR="00F41D50" w:rsidRPr="00F41D50">
        <w:rPr>
          <w:rFonts w:eastAsia="Times New Roman"/>
          <w:color w:val="1A1A1A"/>
          <w:lang w:eastAsia="ru-RU"/>
        </w:rPr>
        <w:t>активности и положительного эмоционального состояния возникает из</w:t>
      </w:r>
      <w:r>
        <w:rPr>
          <w:rFonts w:eastAsia="Times New Roman"/>
          <w:color w:val="1A1A1A"/>
          <w:lang w:eastAsia="ru-RU"/>
        </w:rPr>
        <w:t xml:space="preserve"> </w:t>
      </w:r>
      <w:r w:rsidR="00F41D50" w:rsidRPr="00F41D50">
        <w:rPr>
          <w:rFonts w:eastAsia="Times New Roman"/>
          <w:color w:val="1A1A1A"/>
          <w:lang w:eastAsia="ru-RU"/>
        </w:rPr>
        <w:t>потре</w:t>
      </w:r>
      <w:r w:rsidR="00FA0789">
        <w:rPr>
          <w:rFonts w:eastAsia="Times New Roman"/>
          <w:color w:val="1A1A1A"/>
          <w:lang w:eastAsia="ru-RU"/>
        </w:rPr>
        <w:t>бности во внешних впечатлениях</w:t>
      </w:r>
      <w:r w:rsidR="00FA0789" w:rsidRPr="00FA0789">
        <w:rPr>
          <w:rFonts w:eastAsia="Times New Roman"/>
          <w:color w:val="1A1A1A"/>
          <w:lang w:eastAsia="ru-RU"/>
        </w:rPr>
        <w:t xml:space="preserve"> [8</w:t>
      </w:r>
      <w:r w:rsidR="00FA0789">
        <w:rPr>
          <w:rFonts w:eastAsia="Times New Roman"/>
          <w:color w:val="1A1A1A"/>
          <w:lang w:eastAsia="ru-RU"/>
        </w:rPr>
        <w:t>,106</w:t>
      </w:r>
      <w:r w:rsidR="00FA0789" w:rsidRPr="00FA0789">
        <w:rPr>
          <w:rFonts w:eastAsia="Times New Roman"/>
          <w:color w:val="1A1A1A"/>
          <w:lang w:eastAsia="ru-RU"/>
        </w:rPr>
        <w:t>]</w:t>
      </w:r>
      <w:r w:rsidR="00FA0789">
        <w:rPr>
          <w:rFonts w:eastAsia="Times New Roman"/>
          <w:color w:val="1A1A1A"/>
          <w:lang w:eastAsia="ru-RU"/>
        </w:rPr>
        <w:t>.</w:t>
      </w:r>
    </w:p>
    <w:p w:rsidR="00615068" w:rsidRDefault="00F41D50" w:rsidP="00DF5EA3">
      <w:pPr>
        <w:rPr>
          <w:rFonts w:eastAsia="Times New Roman"/>
          <w:color w:val="1A1A1A"/>
          <w:lang w:eastAsia="ru-RU"/>
        </w:rPr>
      </w:pPr>
      <w:r w:rsidRPr="00F41D50">
        <w:rPr>
          <w:rFonts w:eastAsia="Times New Roman"/>
          <w:color w:val="1A1A1A"/>
          <w:lang w:eastAsia="ru-RU"/>
        </w:rPr>
        <w:t>Формирование его возникает в</w:t>
      </w:r>
      <w:r w:rsidR="001912C3">
        <w:rPr>
          <w:rFonts w:eastAsia="Times New Roman"/>
          <w:color w:val="1A1A1A"/>
          <w:lang w:eastAsia="ru-RU"/>
        </w:rPr>
        <w:t xml:space="preserve"> </w:t>
      </w:r>
      <w:r w:rsidRPr="00F41D50">
        <w:rPr>
          <w:rFonts w:eastAsia="Times New Roman"/>
          <w:color w:val="1A1A1A"/>
          <w:lang w:eastAsia="ru-RU"/>
        </w:rPr>
        <w:t xml:space="preserve">деятельности </w:t>
      </w:r>
      <w:r w:rsidR="00E814BD">
        <w:rPr>
          <w:rFonts w:eastAsia="Times New Roman"/>
          <w:color w:val="1A1A1A"/>
          <w:lang w:eastAsia="ru-RU"/>
        </w:rPr>
        <w:t xml:space="preserve"> </w:t>
      </w:r>
      <w:r w:rsidR="004C1ECF">
        <w:rPr>
          <w:rFonts w:eastAsia="Times New Roman"/>
          <w:color w:val="1A1A1A"/>
          <w:lang w:eastAsia="ru-RU"/>
        </w:rPr>
        <w:t xml:space="preserve">(Л.С. Выготский, </w:t>
      </w:r>
      <w:r w:rsidR="00F80CFC">
        <w:rPr>
          <w:rFonts w:eastAsia="Times New Roman"/>
          <w:color w:val="1A1A1A"/>
          <w:lang w:eastAsia="ru-RU"/>
        </w:rPr>
        <w:t>А.Н. Леонтьев</w:t>
      </w:r>
      <w:r w:rsidRPr="00F41D50">
        <w:rPr>
          <w:rFonts w:eastAsia="Times New Roman"/>
          <w:color w:val="1A1A1A"/>
          <w:lang w:eastAsia="ru-RU"/>
        </w:rPr>
        <w:t>, С.Л. Рубинштейн</w:t>
      </w:r>
      <w:r w:rsidR="00EA24B8">
        <w:rPr>
          <w:rFonts w:eastAsia="Times New Roman"/>
          <w:color w:val="1A1A1A"/>
          <w:lang w:eastAsia="ru-RU"/>
        </w:rPr>
        <w:t>)</w:t>
      </w:r>
      <w:r w:rsidR="00E814BD">
        <w:rPr>
          <w:rFonts w:eastAsia="Times New Roman"/>
          <w:color w:val="1A1A1A"/>
          <w:lang w:eastAsia="ru-RU"/>
        </w:rPr>
        <w:t xml:space="preserve"> [45</w:t>
      </w:r>
      <w:r w:rsidR="00F54734">
        <w:rPr>
          <w:rFonts w:eastAsia="Times New Roman"/>
          <w:color w:val="1A1A1A"/>
          <w:lang w:eastAsia="ru-RU"/>
        </w:rPr>
        <w:t>,77</w:t>
      </w:r>
      <w:r w:rsidR="001912C3">
        <w:rPr>
          <w:rFonts w:eastAsia="Times New Roman"/>
          <w:color w:val="1A1A1A"/>
          <w:lang w:eastAsia="ru-RU"/>
        </w:rPr>
        <w:t>]</w:t>
      </w:r>
      <w:r w:rsidRPr="00F41D50">
        <w:rPr>
          <w:rFonts w:eastAsia="Times New Roman"/>
          <w:color w:val="1A1A1A"/>
          <w:lang w:eastAsia="ru-RU"/>
        </w:rPr>
        <w:t>. Целью познавательного интереса является стремление человека</w:t>
      </w:r>
      <w:r w:rsidR="001912C3">
        <w:rPr>
          <w:rFonts w:eastAsia="Times New Roman"/>
          <w:color w:val="1A1A1A"/>
          <w:lang w:eastAsia="ru-RU"/>
        </w:rPr>
        <w:t xml:space="preserve"> </w:t>
      </w:r>
      <w:r w:rsidRPr="00F41D50">
        <w:rPr>
          <w:rFonts w:eastAsia="Times New Roman"/>
          <w:color w:val="1A1A1A"/>
          <w:lang w:eastAsia="ru-RU"/>
        </w:rPr>
        <w:t>вникнуть во все</w:t>
      </w:r>
      <w:r w:rsidR="00C71EFB">
        <w:rPr>
          <w:rFonts w:eastAsia="Times New Roman"/>
          <w:color w:val="1A1A1A"/>
          <w:lang w:eastAsia="ru-RU"/>
        </w:rPr>
        <w:t xml:space="preserve"> </w:t>
      </w:r>
      <w:r w:rsidRPr="00F41D50">
        <w:rPr>
          <w:rFonts w:eastAsia="Times New Roman"/>
          <w:color w:val="1A1A1A"/>
          <w:lang w:eastAsia="ru-RU"/>
        </w:rPr>
        <w:t>разнообразие</w:t>
      </w:r>
      <w:r w:rsidR="00C71EFB">
        <w:rPr>
          <w:rFonts w:eastAsia="Times New Roman"/>
          <w:color w:val="1A1A1A"/>
          <w:lang w:eastAsia="ru-RU"/>
        </w:rPr>
        <w:t xml:space="preserve"> </w:t>
      </w:r>
      <w:r w:rsidRPr="00F41D50">
        <w:rPr>
          <w:rFonts w:eastAsia="Times New Roman"/>
          <w:color w:val="1A1A1A"/>
          <w:lang w:eastAsia="ru-RU"/>
        </w:rPr>
        <w:t>окружающего мира, отражать в сознании</w:t>
      </w:r>
      <w:r w:rsidR="006F59D6" w:rsidRPr="006F59D6">
        <w:rPr>
          <w:color w:val="1A1A1A"/>
        </w:rPr>
        <w:t xml:space="preserve"> </w:t>
      </w:r>
      <w:r w:rsidR="006F59D6" w:rsidRPr="006F59D6">
        <w:rPr>
          <w:rFonts w:eastAsia="Times New Roman"/>
          <w:color w:val="1A1A1A"/>
          <w:lang w:eastAsia="ru-RU"/>
        </w:rPr>
        <w:t>свойственные процессы, причинно-следственные связи и закономерности. В</w:t>
      </w:r>
      <w:r w:rsidR="002E6712">
        <w:rPr>
          <w:rFonts w:eastAsia="Times New Roman"/>
          <w:color w:val="1A1A1A"/>
          <w:lang w:eastAsia="ru-RU"/>
        </w:rPr>
        <w:t xml:space="preserve"> </w:t>
      </w:r>
      <w:r w:rsidR="006F59D6" w:rsidRPr="006F59D6">
        <w:rPr>
          <w:rFonts w:eastAsia="Times New Roman"/>
          <w:color w:val="1A1A1A"/>
          <w:lang w:eastAsia="ru-RU"/>
        </w:rPr>
        <w:t xml:space="preserve">то же время познавательный интерес, будучи </w:t>
      </w:r>
      <w:r w:rsidR="006F59D6" w:rsidRPr="006F59D6">
        <w:rPr>
          <w:rFonts w:eastAsia="Times New Roman"/>
          <w:color w:val="1A1A1A"/>
          <w:lang w:eastAsia="ru-RU"/>
        </w:rPr>
        <w:lastRenderedPageBreak/>
        <w:t>включенным в познавательную</w:t>
      </w:r>
      <w:r w:rsidR="002E6712">
        <w:rPr>
          <w:rFonts w:eastAsia="Times New Roman"/>
          <w:color w:val="1A1A1A"/>
          <w:lang w:eastAsia="ru-RU"/>
        </w:rPr>
        <w:t xml:space="preserve"> </w:t>
      </w:r>
      <w:r w:rsidR="006F59D6" w:rsidRPr="006F59D6">
        <w:rPr>
          <w:rFonts w:eastAsia="Times New Roman"/>
          <w:color w:val="1A1A1A"/>
          <w:lang w:eastAsia="ru-RU"/>
        </w:rPr>
        <w:t>деятельность, непосредственным образом связан с возникновением</w:t>
      </w:r>
      <w:r w:rsidR="001912C3">
        <w:rPr>
          <w:rFonts w:eastAsia="Times New Roman"/>
          <w:color w:val="1A1A1A"/>
          <w:lang w:eastAsia="ru-RU"/>
        </w:rPr>
        <w:t xml:space="preserve"> </w:t>
      </w:r>
      <w:r w:rsidR="006F59D6" w:rsidRPr="006F59D6">
        <w:rPr>
          <w:rFonts w:eastAsia="Times New Roman"/>
          <w:color w:val="1A1A1A"/>
          <w:lang w:eastAsia="ru-RU"/>
        </w:rPr>
        <w:t>многообразных личностных отношений: избирательного отношения к той</w:t>
      </w:r>
      <w:r w:rsidR="001912C3">
        <w:rPr>
          <w:rFonts w:eastAsia="Times New Roman"/>
          <w:color w:val="1A1A1A"/>
          <w:lang w:eastAsia="ru-RU"/>
        </w:rPr>
        <w:t xml:space="preserve"> </w:t>
      </w:r>
      <w:r w:rsidR="006F59D6" w:rsidRPr="006F59D6">
        <w:rPr>
          <w:rFonts w:eastAsia="Times New Roman"/>
          <w:color w:val="1A1A1A"/>
          <w:lang w:eastAsia="ru-RU"/>
        </w:rPr>
        <w:t>или иной области науки, познавательной деятельности, участию в них,</w:t>
      </w:r>
      <w:r w:rsidR="001912C3">
        <w:rPr>
          <w:rFonts w:eastAsia="Times New Roman"/>
          <w:color w:val="1A1A1A"/>
          <w:lang w:eastAsia="ru-RU"/>
        </w:rPr>
        <w:t xml:space="preserve"> </w:t>
      </w:r>
      <w:r w:rsidR="006F59D6" w:rsidRPr="006F59D6">
        <w:rPr>
          <w:rFonts w:eastAsia="Times New Roman"/>
          <w:color w:val="1A1A1A"/>
          <w:lang w:eastAsia="ru-RU"/>
        </w:rPr>
        <w:t>общению с соучастниками познания. Именно на этом этапе познания</w:t>
      </w:r>
      <w:r w:rsidR="001912C3">
        <w:rPr>
          <w:rFonts w:eastAsia="Times New Roman"/>
          <w:color w:val="1A1A1A"/>
          <w:lang w:eastAsia="ru-RU"/>
        </w:rPr>
        <w:t xml:space="preserve"> </w:t>
      </w:r>
      <w:r w:rsidR="006F59D6" w:rsidRPr="006F59D6">
        <w:rPr>
          <w:rFonts w:eastAsia="Times New Roman"/>
          <w:color w:val="1A1A1A"/>
          <w:lang w:eastAsia="ru-RU"/>
        </w:rPr>
        <w:t>предметного мира и отношения к нему, научным фактам формируется</w:t>
      </w:r>
      <w:r w:rsidR="001912C3">
        <w:rPr>
          <w:rFonts w:eastAsia="Times New Roman"/>
          <w:color w:val="1A1A1A"/>
          <w:lang w:eastAsia="ru-RU"/>
        </w:rPr>
        <w:t xml:space="preserve"> </w:t>
      </w:r>
      <w:r w:rsidR="006F59D6" w:rsidRPr="006F59D6">
        <w:rPr>
          <w:rFonts w:eastAsia="Times New Roman"/>
          <w:color w:val="1A1A1A"/>
          <w:lang w:eastAsia="ru-RU"/>
        </w:rPr>
        <w:t>идеология, характеру которой способствует познавательный интерес.</w:t>
      </w:r>
      <w:r w:rsidR="001912C3">
        <w:rPr>
          <w:rFonts w:eastAsia="Times New Roman"/>
          <w:color w:val="1A1A1A"/>
          <w:lang w:eastAsia="ru-RU"/>
        </w:rPr>
        <w:t xml:space="preserve"> </w:t>
      </w:r>
    </w:p>
    <w:p w:rsidR="005C006A" w:rsidRPr="004C1ECF" w:rsidRDefault="006F59D6" w:rsidP="00DF5EA3">
      <w:pPr>
        <w:rPr>
          <w:rFonts w:eastAsia="Times New Roman"/>
          <w:color w:val="1A1A1A"/>
          <w:lang w:eastAsia="ru-RU"/>
        </w:rPr>
      </w:pPr>
      <w:r w:rsidRPr="006F59D6">
        <w:rPr>
          <w:rFonts w:eastAsia="Times New Roman"/>
          <w:color w:val="1A1A1A"/>
          <w:lang w:eastAsia="ru-RU"/>
        </w:rPr>
        <w:t>А.Н. Леонтьев отмечал, что познавательный интерес стимулирует все</w:t>
      </w:r>
      <w:r w:rsidR="001912C3">
        <w:rPr>
          <w:rFonts w:eastAsia="Times New Roman"/>
          <w:color w:val="1A1A1A"/>
          <w:lang w:eastAsia="ru-RU"/>
        </w:rPr>
        <w:t xml:space="preserve"> </w:t>
      </w:r>
      <w:r w:rsidRPr="006F59D6">
        <w:rPr>
          <w:rFonts w:eastAsia="Times New Roman"/>
          <w:color w:val="1A1A1A"/>
          <w:lang w:eastAsia="ru-RU"/>
        </w:rPr>
        <w:t>психические процессы человека на высоком уровне своего развития,</w:t>
      </w:r>
      <w:r w:rsidR="001912C3">
        <w:rPr>
          <w:rFonts w:eastAsia="Times New Roman"/>
          <w:color w:val="1A1A1A"/>
          <w:lang w:eastAsia="ru-RU"/>
        </w:rPr>
        <w:t xml:space="preserve"> </w:t>
      </w:r>
      <w:r w:rsidRPr="006F59D6">
        <w:rPr>
          <w:rFonts w:eastAsia="Times New Roman"/>
          <w:color w:val="1A1A1A"/>
          <w:lang w:eastAsia="ru-RU"/>
        </w:rPr>
        <w:t>подталкивает личность к постоянному поиску нововведений в деятельность</w:t>
      </w:r>
      <w:r w:rsidR="001912C3">
        <w:rPr>
          <w:rFonts w:eastAsia="Times New Roman"/>
          <w:color w:val="1A1A1A"/>
          <w:lang w:eastAsia="ru-RU"/>
        </w:rPr>
        <w:t xml:space="preserve"> </w:t>
      </w:r>
      <w:r w:rsidRPr="006F59D6">
        <w:rPr>
          <w:rFonts w:eastAsia="Times New Roman"/>
          <w:color w:val="1A1A1A"/>
          <w:lang w:eastAsia="ru-RU"/>
        </w:rPr>
        <w:t>(изменения, усложнения целей, определение в предметной среде актуальных</w:t>
      </w:r>
      <w:r w:rsidR="001912C3">
        <w:rPr>
          <w:rFonts w:eastAsia="Times New Roman"/>
          <w:color w:val="1A1A1A"/>
          <w:lang w:eastAsia="ru-RU"/>
        </w:rPr>
        <w:t xml:space="preserve"> </w:t>
      </w:r>
      <w:r w:rsidRPr="006F59D6">
        <w:rPr>
          <w:rFonts w:eastAsia="Times New Roman"/>
          <w:color w:val="1A1A1A"/>
          <w:lang w:eastAsia="ru-RU"/>
        </w:rPr>
        <w:t>и значительных сторон для их реализации, отыскивание других необходимых</w:t>
      </w:r>
      <w:r w:rsidR="001912C3">
        <w:rPr>
          <w:rFonts w:eastAsia="Times New Roman"/>
          <w:color w:val="1A1A1A"/>
          <w:lang w:eastAsia="ru-RU"/>
        </w:rPr>
        <w:t xml:space="preserve"> </w:t>
      </w:r>
      <w:r w:rsidRPr="006F59D6">
        <w:rPr>
          <w:rFonts w:eastAsia="Times New Roman"/>
          <w:color w:val="1A1A1A"/>
          <w:lang w:eastAsia="ru-RU"/>
        </w:rPr>
        <w:t>способов и внесен</w:t>
      </w:r>
      <w:r w:rsidR="00615068">
        <w:rPr>
          <w:rFonts w:eastAsia="Times New Roman"/>
          <w:color w:val="1A1A1A"/>
          <w:lang w:eastAsia="ru-RU"/>
        </w:rPr>
        <w:t xml:space="preserve">ие в них творческого начала). </w:t>
      </w:r>
      <w:r w:rsidRPr="006F59D6">
        <w:rPr>
          <w:rFonts w:eastAsia="Times New Roman"/>
          <w:color w:val="1A1A1A"/>
          <w:lang w:eastAsia="ru-RU"/>
        </w:rPr>
        <w:t>Познавательный интерес играет в педагогическом процессе главную</w:t>
      </w:r>
      <w:r w:rsidR="001912C3">
        <w:rPr>
          <w:rFonts w:eastAsia="Times New Roman"/>
          <w:color w:val="1A1A1A"/>
          <w:lang w:eastAsia="ru-RU"/>
        </w:rPr>
        <w:t xml:space="preserve"> </w:t>
      </w:r>
      <w:r w:rsidRPr="006F59D6">
        <w:rPr>
          <w:rFonts w:eastAsia="Times New Roman"/>
          <w:color w:val="1A1A1A"/>
          <w:lang w:eastAsia="ru-RU"/>
        </w:rPr>
        <w:t>рол</w:t>
      </w:r>
      <w:r w:rsidR="004C1ECF">
        <w:rPr>
          <w:rFonts w:eastAsia="Times New Roman"/>
          <w:color w:val="1A1A1A"/>
          <w:lang w:eastAsia="ru-RU"/>
        </w:rPr>
        <w:t>ь</w:t>
      </w:r>
      <w:r w:rsidR="004C1ECF" w:rsidRPr="00B3535D">
        <w:rPr>
          <w:rFonts w:eastAsia="Times New Roman"/>
          <w:color w:val="1A1A1A"/>
          <w:lang w:eastAsia="ru-RU"/>
        </w:rPr>
        <w:t xml:space="preserve"> [34</w:t>
      </w:r>
      <w:r w:rsidR="004C1ECF">
        <w:rPr>
          <w:rFonts w:eastAsia="Times New Roman"/>
          <w:color w:val="1A1A1A"/>
          <w:lang w:eastAsia="ru-RU"/>
        </w:rPr>
        <w:t>,11</w:t>
      </w:r>
      <w:r w:rsidR="004C1ECF" w:rsidRPr="00B3535D">
        <w:rPr>
          <w:rFonts w:eastAsia="Times New Roman"/>
          <w:color w:val="1A1A1A"/>
          <w:lang w:eastAsia="ru-RU"/>
        </w:rPr>
        <w:t>]</w:t>
      </w:r>
      <w:r w:rsidR="004C1ECF">
        <w:rPr>
          <w:rFonts w:eastAsia="Times New Roman"/>
          <w:color w:val="1A1A1A"/>
          <w:lang w:eastAsia="ru-RU"/>
        </w:rPr>
        <w:t>.</w:t>
      </w:r>
    </w:p>
    <w:p w:rsidR="002066BC" w:rsidRDefault="006F59D6" w:rsidP="002066BC">
      <w:pPr>
        <w:rPr>
          <w:rFonts w:eastAsia="Times New Roman"/>
          <w:color w:val="1A1A1A"/>
          <w:lang w:eastAsia="ru-RU"/>
        </w:rPr>
      </w:pPr>
      <w:r w:rsidRPr="006F59D6">
        <w:rPr>
          <w:rFonts w:eastAsia="Times New Roman"/>
          <w:color w:val="1A1A1A"/>
          <w:lang w:eastAsia="ru-RU"/>
        </w:rPr>
        <w:t xml:space="preserve">И.В. </w:t>
      </w:r>
      <w:proofErr w:type="spellStart"/>
      <w:r w:rsidRPr="006F59D6">
        <w:rPr>
          <w:rFonts w:eastAsia="Times New Roman"/>
          <w:color w:val="1A1A1A"/>
          <w:lang w:eastAsia="ru-RU"/>
        </w:rPr>
        <w:t>Метельский</w:t>
      </w:r>
      <w:proofErr w:type="spellEnd"/>
      <w:r w:rsidRPr="006F59D6">
        <w:rPr>
          <w:rFonts w:eastAsia="Times New Roman"/>
          <w:color w:val="1A1A1A"/>
          <w:lang w:eastAsia="ru-RU"/>
        </w:rPr>
        <w:t xml:space="preserve"> определяет интерес следующим образом: «Интерес –</w:t>
      </w:r>
      <w:r w:rsidR="001912C3">
        <w:rPr>
          <w:rFonts w:eastAsia="Times New Roman"/>
          <w:color w:val="1A1A1A"/>
          <w:lang w:eastAsia="ru-RU"/>
        </w:rPr>
        <w:t xml:space="preserve"> </w:t>
      </w:r>
      <w:r w:rsidRPr="006F59D6">
        <w:rPr>
          <w:rFonts w:eastAsia="Times New Roman"/>
          <w:color w:val="1A1A1A"/>
          <w:lang w:eastAsia="ru-RU"/>
        </w:rPr>
        <w:t>активная познавательная направленность, связанная с положительным</w:t>
      </w:r>
      <w:r w:rsidR="001912C3">
        <w:rPr>
          <w:rFonts w:eastAsia="Times New Roman"/>
          <w:color w:val="1A1A1A"/>
          <w:lang w:eastAsia="ru-RU"/>
        </w:rPr>
        <w:t xml:space="preserve"> </w:t>
      </w:r>
      <w:r w:rsidRPr="006F59D6">
        <w:rPr>
          <w:rFonts w:eastAsia="Times New Roman"/>
          <w:color w:val="1A1A1A"/>
          <w:lang w:eastAsia="ru-RU"/>
        </w:rPr>
        <w:t>эмоционально окрашенным отношением к изучению предмета, с радостью</w:t>
      </w:r>
      <w:r w:rsidR="001912C3">
        <w:rPr>
          <w:rFonts w:eastAsia="Times New Roman"/>
          <w:color w:val="1A1A1A"/>
          <w:lang w:eastAsia="ru-RU"/>
        </w:rPr>
        <w:t xml:space="preserve"> </w:t>
      </w:r>
      <w:r w:rsidRPr="006F59D6">
        <w:rPr>
          <w:rFonts w:eastAsia="Times New Roman"/>
          <w:color w:val="1A1A1A"/>
          <w:lang w:eastAsia="ru-RU"/>
        </w:rPr>
        <w:t>познания, преодолению трудностей, созданием успеха, с самовыражением и</w:t>
      </w:r>
      <w:r w:rsidR="001912C3">
        <w:rPr>
          <w:rFonts w:eastAsia="Times New Roman"/>
          <w:color w:val="1A1A1A"/>
          <w:lang w:eastAsia="ru-RU"/>
        </w:rPr>
        <w:t xml:space="preserve"> </w:t>
      </w:r>
      <w:r w:rsidRPr="006F59D6">
        <w:rPr>
          <w:rFonts w:eastAsia="Times New Roman"/>
          <w:color w:val="1A1A1A"/>
          <w:lang w:eastAsia="ru-RU"/>
        </w:rPr>
        <w:t>утвержден</w:t>
      </w:r>
      <w:r w:rsidR="002066BC">
        <w:rPr>
          <w:rFonts w:eastAsia="Times New Roman"/>
          <w:color w:val="1A1A1A"/>
          <w:lang w:eastAsia="ru-RU"/>
        </w:rPr>
        <w:t>ием развивающейся личности»</w:t>
      </w:r>
      <w:r w:rsidRPr="006F59D6">
        <w:rPr>
          <w:rFonts w:eastAsia="Times New Roman"/>
          <w:color w:val="1A1A1A"/>
          <w:lang w:eastAsia="ru-RU"/>
        </w:rPr>
        <w:t>.</w:t>
      </w:r>
      <w:r w:rsidR="001912C3">
        <w:rPr>
          <w:rFonts w:eastAsia="Times New Roman"/>
          <w:color w:val="1A1A1A"/>
          <w:lang w:eastAsia="ru-RU"/>
        </w:rPr>
        <w:t xml:space="preserve"> </w:t>
      </w:r>
      <w:r w:rsidRPr="006F59D6">
        <w:rPr>
          <w:rFonts w:eastAsia="Times New Roman"/>
          <w:color w:val="1A1A1A"/>
          <w:lang w:eastAsia="ru-RU"/>
        </w:rPr>
        <w:t>Познавательный интерес в педагогике понимают как внешний стимул,</w:t>
      </w:r>
      <w:r w:rsidR="001912C3">
        <w:rPr>
          <w:rFonts w:eastAsia="Times New Roman"/>
          <w:color w:val="1A1A1A"/>
          <w:lang w:eastAsia="ru-RU"/>
        </w:rPr>
        <w:t xml:space="preserve"> </w:t>
      </w:r>
      <w:r w:rsidRPr="006F59D6">
        <w:rPr>
          <w:rFonts w:eastAsia="Times New Roman"/>
          <w:color w:val="1A1A1A"/>
          <w:lang w:eastAsia="ru-RU"/>
        </w:rPr>
        <w:t>как средство активизации позна</w:t>
      </w:r>
      <w:r w:rsidR="009B3C96">
        <w:rPr>
          <w:rFonts w:eastAsia="Times New Roman"/>
          <w:color w:val="1A1A1A"/>
          <w:lang w:eastAsia="ru-RU"/>
        </w:rPr>
        <w:t>вательной деятельности детей [</w:t>
      </w:r>
      <w:r w:rsidR="004C1ECF">
        <w:rPr>
          <w:rFonts w:eastAsia="Times New Roman"/>
          <w:color w:val="1A1A1A"/>
          <w:lang w:eastAsia="ru-RU"/>
        </w:rPr>
        <w:t>36</w:t>
      </w:r>
      <w:r w:rsidR="009B3C96">
        <w:rPr>
          <w:rFonts w:eastAsia="Times New Roman"/>
          <w:color w:val="1A1A1A"/>
          <w:lang w:eastAsia="ru-RU"/>
        </w:rPr>
        <w:t>,2</w:t>
      </w:r>
      <w:r w:rsidR="00815698">
        <w:rPr>
          <w:rFonts w:eastAsia="Times New Roman"/>
          <w:color w:val="1A1A1A"/>
          <w:lang w:eastAsia="ru-RU"/>
        </w:rPr>
        <w:t>7</w:t>
      </w:r>
      <w:r w:rsidRPr="006F59D6">
        <w:rPr>
          <w:rFonts w:eastAsia="Times New Roman"/>
          <w:color w:val="1A1A1A"/>
          <w:lang w:eastAsia="ru-RU"/>
        </w:rPr>
        <w:t>].</w:t>
      </w:r>
    </w:p>
    <w:p w:rsidR="00B65D59" w:rsidRPr="00B65D59" w:rsidRDefault="001912C3" w:rsidP="002066BC">
      <w:pPr>
        <w:rPr>
          <w:rFonts w:eastAsia="Times New Roman"/>
          <w:color w:val="1A1A1A"/>
          <w:lang w:eastAsia="ru-RU"/>
        </w:rPr>
      </w:pPr>
      <w:r>
        <w:rPr>
          <w:rFonts w:eastAsia="Times New Roman"/>
          <w:color w:val="1A1A1A"/>
          <w:lang w:eastAsia="ru-RU"/>
        </w:rPr>
        <w:t xml:space="preserve"> </w:t>
      </w:r>
      <w:r w:rsidR="006F59D6" w:rsidRPr="006F59D6">
        <w:rPr>
          <w:rFonts w:eastAsia="Times New Roman"/>
          <w:color w:val="1A1A1A"/>
          <w:lang w:eastAsia="ru-RU"/>
        </w:rPr>
        <w:t>Г.И. Щукина, занимавшаяся изучением познавательного интереса в</w:t>
      </w:r>
      <w:r>
        <w:rPr>
          <w:rFonts w:eastAsia="Times New Roman"/>
          <w:color w:val="1A1A1A"/>
          <w:lang w:eastAsia="ru-RU"/>
        </w:rPr>
        <w:t xml:space="preserve"> </w:t>
      </w:r>
      <w:r w:rsidR="006F59D6" w:rsidRPr="006F59D6">
        <w:rPr>
          <w:rFonts w:eastAsia="Times New Roman"/>
          <w:color w:val="1A1A1A"/>
          <w:lang w:eastAsia="ru-RU"/>
        </w:rPr>
        <w:t>педагогике, определяет его следующим образом: «познавательный интерес</w:t>
      </w:r>
      <w:r>
        <w:rPr>
          <w:rFonts w:eastAsia="Times New Roman"/>
          <w:color w:val="1A1A1A"/>
          <w:lang w:eastAsia="ru-RU"/>
        </w:rPr>
        <w:t xml:space="preserve"> </w:t>
      </w:r>
      <w:r w:rsidR="006F59D6" w:rsidRPr="006F59D6">
        <w:rPr>
          <w:rFonts w:eastAsia="Times New Roman"/>
          <w:color w:val="1A1A1A"/>
          <w:lang w:eastAsia="ru-RU"/>
        </w:rPr>
        <w:t>показывает уровень активности личности, он связан с психическими</w:t>
      </w:r>
      <w:r>
        <w:rPr>
          <w:rFonts w:eastAsia="Times New Roman"/>
          <w:color w:val="1A1A1A"/>
          <w:lang w:eastAsia="ru-RU"/>
        </w:rPr>
        <w:t xml:space="preserve"> </w:t>
      </w:r>
      <w:r w:rsidR="006F59D6" w:rsidRPr="006F59D6">
        <w:rPr>
          <w:rFonts w:eastAsia="Times New Roman"/>
          <w:color w:val="1A1A1A"/>
          <w:lang w:eastAsia="ru-RU"/>
        </w:rPr>
        <w:t>процессами человека, занимает главное место в структуре характера</w:t>
      </w:r>
      <w:r>
        <w:rPr>
          <w:rFonts w:eastAsia="Times New Roman"/>
          <w:color w:val="1A1A1A"/>
          <w:lang w:eastAsia="ru-RU"/>
        </w:rPr>
        <w:t xml:space="preserve"> </w:t>
      </w:r>
      <w:r w:rsidR="006F59D6" w:rsidRPr="006F59D6">
        <w:rPr>
          <w:rFonts w:eastAsia="Times New Roman"/>
          <w:color w:val="1A1A1A"/>
          <w:lang w:eastAsia="ru-RU"/>
        </w:rPr>
        <w:t>личности». В ее представлении, развитие интереса идет в направлении от</w:t>
      </w:r>
      <w:r>
        <w:rPr>
          <w:rFonts w:eastAsia="Times New Roman"/>
          <w:color w:val="1A1A1A"/>
          <w:lang w:eastAsia="ru-RU"/>
        </w:rPr>
        <w:t xml:space="preserve"> </w:t>
      </w:r>
      <w:r w:rsidR="006F59D6" w:rsidRPr="006F59D6">
        <w:rPr>
          <w:rFonts w:eastAsia="Times New Roman"/>
          <w:color w:val="1A1A1A"/>
          <w:lang w:eastAsia="ru-RU"/>
        </w:rPr>
        <w:t>поверхностно</w:t>
      </w:r>
      <w:r w:rsidR="00815698">
        <w:rPr>
          <w:rFonts w:eastAsia="Times New Roman"/>
          <w:color w:val="1A1A1A"/>
          <w:lang w:eastAsia="ru-RU"/>
        </w:rPr>
        <w:t xml:space="preserve">го к </w:t>
      </w:r>
      <w:proofErr w:type="gramStart"/>
      <w:r w:rsidR="00815698">
        <w:rPr>
          <w:rFonts w:eastAsia="Times New Roman"/>
          <w:color w:val="1A1A1A"/>
          <w:lang w:eastAsia="ru-RU"/>
        </w:rPr>
        <w:t>устойчивому</w:t>
      </w:r>
      <w:proofErr w:type="gramEnd"/>
      <w:r w:rsidR="00815698">
        <w:rPr>
          <w:rFonts w:eastAsia="Times New Roman"/>
          <w:color w:val="1A1A1A"/>
          <w:lang w:eastAsia="ru-RU"/>
        </w:rPr>
        <w:t>, глубинному.</w:t>
      </w:r>
      <w:r>
        <w:rPr>
          <w:rFonts w:eastAsia="Times New Roman"/>
          <w:color w:val="1A1A1A"/>
          <w:lang w:eastAsia="ru-RU"/>
        </w:rPr>
        <w:t xml:space="preserve"> </w:t>
      </w:r>
      <w:r w:rsidR="006F59D6" w:rsidRPr="006F59D6">
        <w:rPr>
          <w:rFonts w:eastAsia="Times New Roman"/>
          <w:color w:val="1A1A1A"/>
          <w:lang w:eastAsia="ru-RU"/>
        </w:rPr>
        <w:t>Значение познавательного интереса в жизни конкретных личностей</w:t>
      </w:r>
      <w:r>
        <w:rPr>
          <w:rFonts w:eastAsia="Times New Roman"/>
          <w:color w:val="1A1A1A"/>
          <w:lang w:eastAsia="ru-RU"/>
        </w:rPr>
        <w:t xml:space="preserve"> </w:t>
      </w:r>
      <w:r w:rsidR="006F59D6" w:rsidRPr="006F59D6">
        <w:rPr>
          <w:rFonts w:eastAsia="Times New Roman"/>
          <w:color w:val="1A1A1A"/>
          <w:lang w:eastAsia="ru-RU"/>
        </w:rPr>
        <w:t>трудно переоценить. Интерес выступает как самый энергичный активатор</w:t>
      </w:r>
      <w:r>
        <w:rPr>
          <w:rFonts w:eastAsia="Times New Roman"/>
          <w:color w:val="1A1A1A"/>
          <w:lang w:eastAsia="ru-RU"/>
        </w:rPr>
        <w:t xml:space="preserve">, </w:t>
      </w:r>
      <w:r w:rsidR="00B65D59" w:rsidRPr="00B65D59">
        <w:rPr>
          <w:rFonts w:eastAsia="Times New Roman"/>
          <w:color w:val="1A1A1A"/>
          <w:lang w:eastAsia="ru-RU"/>
        </w:rPr>
        <w:t xml:space="preserve">стимулятор деятельности, </w:t>
      </w:r>
      <w:r w:rsidR="00B65D59" w:rsidRPr="00B65D59">
        <w:rPr>
          <w:rFonts w:eastAsia="Times New Roman"/>
          <w:color w:val="1A1A1A"/>
          <w:lang w:eastAsia="ru-RU"/>
        </w:rPr>
        <w:lastRenderedPageBreak/>
        <w:t>реальных предметных, учебных, творческих</w:t>
      </w:r>
      <w:r>
        <w:rPr>
          <w:rFonts w:eastAsia="Times New Roman"/>
          <w:color w:val="1A1A1A"/>
          <w:lang w:eastAsia="ru-RU"/>
        </w:rPr>
        <w:t xml:space="preserve"> </w:t>
      </w:r>
      <w:r w:rsidR="00B65D59" w:rsidRPr="00B65D59">
        <w:rPr>
          <w:rFonts w:eastAsia="Times New Roman"/>
          <w:color w:val="1A1A1A"/>
          <w:lang w:eastAsia="ru-RU"/>
        </w:rPr>
        <w:t>дейст</w:t>
      </w:r>
      <w:r w:rsidR="00815698">
        <w:rPr>
          <w:rFonts w:eastAsia="Times New Roman"/>
          <w:color w:val="1A1A1A"/>
          <w:lang w:eastAsia="ru-RU"/>
        </w:rPr>
        <w:t>вий и жизнедеятельности в целом</w:t>
      </w:r>
      <w:r w:rsidR="00815698" w:rsidRPr="00815698">
        <w:t xml:space="preserve"> </w:t>
      </w:r>
      <w:r w:rsidR="00935303">
        <w:rPr>
          <w:rFonts w:eastAsia="Times New Roman"/>
          <w:color w:val="1A1A1A"/>
          <w:lang w:eastAsia="ru-RU"/>
        </w:rPr>
        <w:t>[</w:t>
      </w:r>
      <w:r w:rsidR="004C1ECF">
        <w:rPr>
          <w:rFonts w:eastAsia="Times New Roman"/>
          <w:color w:val="1A1A1A"/>
          <w:lang w:eastAsia="ru-RU"/>
        </w:rPr>
        <w:t>57</w:t>
      </w:r>
      <w:r w:rsidR="00935303">
        <w:rPr>
          <w:rFonts w:eastAsia="Times New Roman"/>
          <w:color w:val="1A1A1A"/>
          <w:lang w:eastAsia="ru-RU"/>
        </w:rPr>
        <w:t>,109</w:t>
      </w:r>
      <w:r w:rsidR="00815698" w:rsidRPr="00815698">
        <w:rPr>
          <w:rFonts w:eastAsia="Times New Roman"/>
          <w:color w:val="1A1A1A"/>
          <w:lang w:eastAsia="ru-RU"/>
        </w:rPr>
        <w:t>].</w:t>
      </w:r>
    </w:p>
    <w:p w:rsidR="00B65D59" w:rsidRPr="00B65D59" w:rsidRDefault="00B65D59" w:rsidP="001912C3">
      <w:pPr>
        <w:rPr>
          <w:rFonts w:eastAsia="Times New Roman"/>
          <w:color w:val="1A1A1A"/>
          <w:lang w:eastAsia="ru-RU"/>
        </w:rPr>
      </w:pPr>
      <w:r w:rsidRPr="00B65D59">
        <w:rPr>
          <w:rFonts w:eastAsia="Times New Roman"/>
          <w:color w:val="1A1A1A"/>
          <w:lang w:eastAsia="ru-RU"/>
        </w:rPr>
        <w:t>Б.П. Есипов утверждал, что познавательный интерес неразрывно</w:t>
      </w:r>
      <w:r w:rsidR="001912C3">
        <w:rPr>
          <w:rFonts w:eastAsia="Times New Roman"/>
          <w:color w:val="1A1A1A"/>
          <w:lang w:eastAsia="ru-RU"/>
        </w:rPr>
        <w:t xml:space="preserve"> </w:t>
      </w:r>
      <w:r w:rsidRPr="00B65D59">
        <w:rPr>
          <w:rFonts w:eastAsia="Times New Roman"/>
          <w:color w:val="1A1A1A"/>
          <w:lang w:eastAsia="ru-RU"/>
        </w:rPr>
        <w:t>связан</w:t>
      </w:r>
      <w:r w:rsidR="00C31979">
        <w:rPr>
          <w:rFonts w:eastAsia="Times New Roman"/>
          <w:color w:val="1A1A1A"/>
          <w:lang w:eastAsia="ru-RU"/>
        </w:rPr>
        <w:t xml:space="preserve"> с </w:t>
      </w:r>
      <w:r w:rsidRPr="00B65D59">
        <w:rPr>
          <w:rFonts w:eastAsia="Times New Roman"/>
          <w:color w:val="1A1A1A"/>
          <w:lang w:eastAsia="ru-RU"/>
        </w:rPr>
        <w:t>образование</w:t>
      </w:r>
      <w:r w:rsidR="00C31979">
        <w:rPr>
          <w:rFonts w:eastAsia="Times New Roman"/>
          <w:color w:val="1A1A1A"/>
          <w:lang w:eastAsia="ru-RU"/>
        </w:rPr>
        <w:t>м</w:t>
      </w:r>
      <w:r w:rsidRPr="00B65D59">
        <w:rPr>
          <w:rFonts w:eastAsia="Times New Roman"/>
          <w:color w:val="1A1A1A"/>
          <w:lang w:eastAsia="ru-RU"/>
        </w:rPr>
        <w:t xml:space="preserve"> личности. Он как общий феномен интереса имеет</w:t>
      </w:r>
      <w:r w:rsidR="001912C3">
        <w:rPr>
          <w:rFonts w:eastAsia="Times New Roman"/>
          <w:color w:val="1A1A1A"/>
          <w:lang w:eastAsia="ru-RU"/>
        </w:rPr>
        <w:t xml:space="preserve"> </w:t>
      </w:r>
      <w:r w:rsidRPr="00B65D59">
        <w:rPr>
          <w:rFonts w:eastAsia="Times New Roman"/>
          <w:color w:val="1A1A1A"/>
          <w:lang w:eastAsia="ru-RU"/>
        </w:rPr>
        <w:t>сложнейшую структуру, которую составляют как отдельные психические</w:t>
      </w:r>
      <w:r w:rsidR="001912C3">
        <w:rPr>
          <w:rFonts w:eastAsia="Times New Roman"/>
          <w:color w:val="1A1A1A"/>
          <w:lang w:eastAsia="ru-RU"/>
        </w:rPr>
        <w:t xml:space="preserve"> </w:t>
      </w:r>
      <w:r w:rsidR="005D155C">
        <w:rPr>
          <w:rFonts w:eastAsia="Times New Roman"/>
          <w:color w:val="1A1A1A"/>
          <w:lang w:eastAsia="ru-RU"/>
        </w:rPr>
        <w:t>процессы</w:t>
      </w:r>
      <w:r w:rsidR="002B68EA">
        <w:rPr>
          <w:rFonts w:eastAsia="Times New Roman"/>
          <w:color w:val="1A1A1A"/>
          <w:lang w:eastAsia="ru-RU"/>
        </w:rPr>
        <w:t xml:space="preserve"> </w:t>
      </w:r>
      <w:r w:rsidRPr="00B65D59">
        <w:rPr>
          <w:rFonts w:eastAsia="Times New Roman"/>
          <w:color w:val="1A1A1A"/>
          <w:lang w:eastAsia="ru-RU"/>
        </w:rPr>
        <w:t>(интеллектуальные</w:t>
      </w:r>
      <w:r w:rsidR="005D155C">
        <w:rPr>
          <w:rFonts w:eastAsia="Times New Roman"/>
          <w:color w:val="1A1A1A"/>
          <w:lang w:eastAsia="ru-RU"/>
        </w:rPr>
        <w:t>,</w:t>
      </w:r>
      <w:r w:rsidR="002B68EA">
        <w:rPr>
          <w:rFonts w:eastAsia="Times New Roman"/>
          <w:color w:val="1A1A1A"/>
          <w:lang w:eastAsia="ru-RU"/>
        </w:rPr>
        <w:t xml:space="preserve"> </w:t>
      </w:r>
      <w:r w:rsidR="005D155C">
        <w:rPr>
          <w:rFonts w:eastAsia="Times New Roman"/>
          <w:color w:val="1A1A1A"/>
          <w:lang w:eastAsia="ru-RU"/>
        </w:rPr>
        <w:t>эмоциональные,</w:t>
      </w:r>
      <w:r w:rsidR="002B68EA">
        <w:rPr>
          <w:rFonts w:eastAsia="Times New Roman"/>
          <w:color w:val="1A1A1A"/>
          <w:lang w:eastAsia="ru-RU"/>
        </w:rPr>
        <w:t xml:space="preserve"> </w:t>
      </w:r>
      <w:r w:rsidR="005D155C">
        <w:rPr>
          <w:rFonts w:eastAsia="Times New Roman"/>
          <w:color w:val="1A1A1A"/>
          <w:lang w:eastAsia="ru-RU"/>
        </w:rPr>
        <w:t>регулятивные)</w:t>
      </w:r>
      <w:proofErr w:type="gramStart"/>
      <w:r w:rsidR="002B68EA">
        <w:rPr>
          <w:rFonts w:eastAsia="Times New Roman"/>
          <w:color w:val="1A1A1A"/>
          <w:lang w:eastAsia="ru-RU"/>
        </w:rPr>
        <w:t xml:space="preserve"> </w:t>
      </w:r>
      <w:r w:rsidR="005D155C">
        <w:rPr>
          <w:rFonts w:eastAsia="Times New Roman"/>
          <w:color w:val="1A1A1A"/>
          <w:lang w:eastAsia="ru-RU"/>
        </w:rPr>
        <w:t>,</w:t>
      </w:r>
      <w:proofErr w:type="gramEnd"/>
      <w:r w:rsidR="002B68EA">
        <w:rPr>
          <w:rFonts w:eastAsia="Times New Roman"/>
          <w:color w:val="1A1A1A"/>
          <w:lang w:eastAsia="ru-RU"/>
        </w:rPr>
        <w:t xml:space="preserve"> </w:t>
      </w:r>
      <w:r w:rsidR="00CC2E5F">
        <w:rPr>
          <w:rFonts w:eastAsia="Times New Roman"/>
          <w:color w:val="1A1A1A"/>
          <w:lang w:eastAsia="ru-RU"/>
        </w:rPr>
        <w:t xml:space="preserve">так </w:t>
      </w:r>
      <w:r w:rsidRPr="00B65D59">
        <w:rPr>
          <w:rFonts w:eastAsia="Times New Roman"/>
          <w:color w:val="1A1A1A"/>
          <w:lang w:eastAsia="ru-RU"/>
        </w:rPr>
        <w:t>и</w:t>
      </w:r>
      <w:r w:rsidR="001912C3">
        <w:rPr>
          <w:rFonts w:eastAsia="Times New Roman"/>
          <w:color w:val="1A1A1A"/>
          <w:lang w:eastAsia="ru-RU"/>
        </w:rPr>
        <w:t xml:space="preserve"> </w:t>
      </w:r>
      <w:r w:rsidRPr="00B65D59">
        <w:rPr>
          <w:rFonts w:eastAsia="Times New Roman"/>
          <w:color w:val="1A1A1A"/>
          <w:lang w:eastAsia="ru-RU"/>
        </w:rPr>
        <w:t>объективное и субъективное взаимодействие человека с миром, выраженное</w:t>
      </w:r>
      <w:r w:rsidR="001912C3">
        <w:rPr>
          <w:rFonts w:eastAsia="Times New Roman"/>
          <w:color w:val="1A1A1A"/>
          <w:lang w:eastAsia="ru-RU"/>
        </w:rPr>
        <w:t xml:space="preserve"> </w:t>
      </w:r>
      <w:r w:rsidR="00C30714">
        <w:rPr>
          <w:rFonts w:eastAsia="Times New Roman"/>
          <w:color w:val="1A1A1A"/>
          <w:lang w:eastAsia="ru-RU"/>
        </w:rPr>
        <w:t>в отношениях [</w:t>
      </w:r>
      <w:r w:rsidR="00E52A27">
        <w:rPr>
          <w:rFonts w:eastAsia="Times New Roman"/>
          <w:color w:val="1A1A1A"/>
          <w:lang w:eastAsia="ru-RU"/>
        </w:rPr>
        <w:t>26</w:t>
      </w:r>
      <w:r w:rsidR="00C30714">
        <w:rPr>
          <w:rFonts w:eastAsia="Times New Roman"/>
          <w:color w:val="1A1A1A"/>
          <w:lang w:eastAsia="ru-RU"/>
        </w:rPr>
        <w:t>,12</w:t>
      </w:r>
      <w:r w:rsidRPr="00B65D59">
        <w:rPr>
          <w:rFonts w:eastAsia="Times New Roman"/>
          <w:color w:val="1A1A1A"/>
          <w:lang w:eastAsia="ru-RU"/>
        </w:rPr>
        <w:t>].</w:t>
      </w:r>
    </w:p>
    <w:p w:rsidR="001912C3" w:rsidRDefault="00B65D59" w:rsidP="001912C3">
      <w:pPr>
        <w:rPr>
          <w:rFonts w:eastAsia="Times New Roman"/>
          <w:color w:val="1A1A1A"/>
          <w:lang w:eastAsia="ru-RU"/>
        </w:rPr>
      </w:pPr>
      <w:r w:rsidRPr="00B65D59">
        <w:rPr>
          <w:rFonts w:eastAsia="Times New Roman"/>
          <w:color w:val="1A1A1A"/>
          <w:lang w:eastAsia="ru-RU"/>
        </w:rPr>
        <w:t>Познавательный интерес, обладая мотивационными и регулятивными</w:t>
      </w:r>
      <w:r w:rsidR="001912C3">
        <w:rPr>
          <w:rFonts w:eastAsia="Times New Roman"/>
          <w:color w:val="1A1A1A"/>
          <w:lang w:eastAsia="ru-RU"/>
        </w:rPr>
        <w:t xml:space="preserve"> </w:t>
      </w:r>
      <w:r w:rsidRPr="00B65D59">
        <w:rPr>
          <w:rFonts w:eastAsia="Times New Roman"/>
          <w:color w:val="1A1A1A"/>
          <w:lang w:eastAsia="ru-RU"/>
        </w:rPr>
        <w:t>возможностями, способствует продуктивному становлению ребенку как</w:t>
      </w:r>
      <w:r w:rsidR="001912C3">
        <w:rPr>
          <w:rFonts w:eastAsia="Times New Roman"/>
          <w:color w:val="1A1A1A"/>
          <w:lang w:eastAsia="ru-RU"/>
        </w:rPr>
        <w:t xml:space="preserve"> </w:t>
      </w:r>
      <w:r w:rsidRPr="00B65D59">
        <w:rPr>
          <w:rFonts w:eastAsia="Times New Roman"/>
          <w:color w:val="1A1A1A"/>
          <w:lang w:eastAsia="ru-RU"/>
        </w:rPr>
        <w:t>субъекта познавательной деятельности. Являясь устойчивой характеристикой</w:t>
      </w:r>
      <w:r w:rsidR="001912C3">
        <w:rPr>
          <w:rFonts w:eastAsia="Times New Roman"/>
          <w:color w:val="1A1A1A"/>
          <w:lang w:eastAsia="ru-RU"/>
        </w:rPr>
        <w:t xml:space="preserve"> </w:t>
      </w:r>
      <w:r w:rsidRPr="00B65D59">
        <w:rPr>
          <w:rFonts w:eastAsia="Times New Roman"/>
          <w:color w:val="1A1A1A"/>
          <w:lang w:eastAsia="ru-RU"/>
        </w:rPr>
        <w:t>личности, познавательный интерес способствует ее формированию в целом,</w:t>
      </w:r>
      <w:r w:rsidR="001912C3">
        <w:rPr>
          <w:rFonts w:eastAsia="Times New Roman"/>
          <w:color w:val="1A1A1A"/>
          <w:lang w:eastAsia="ru-RU"/>
        </w:rPr>
        <w:t xml:space="preserve"> </w:t>
      </w:r>
      <w:r w:rsidRPr="00B65D59">
        <w:rPr>
          <w:rFonts w:eastAsia="Times New Roman"/>
          <w:color w:val="1A1A1A"/>
          <w:lang w:eastAsia="ru-RU"/>
        </w:rPr>
        <w:t>так как под его влиянием лучше всего протекает восприятие, развивается</w:t>
      </w:r>
      <w:r w:rsidR="001912C3">
        <w:rPr>
          <w:rFonts w:eastAsia="Times New Roman"/>
          <w:color w:val="1A1A1A"/>
          <w:lang w:eastAsia="ru-RU"/>
        </w:rPr>
        <w:t xml:space="preserve"> </w:t>
      </w:r>
      <w:r w:rsidRPr="00B65D59">
        <w:rPr>
          <w:rFonts w:eastAsia="Times New Roman"/>
          <w:color w:val="1A1A1A"/>
          <w:lang w:eastAsia="ru-RU"/>
        </w:rPr>
        <w:t>наблюдение, активизируется эмоциональная и логическая память,</w:t>
      </w:r>
      <w:r w:rsidR="001912C3">
        <w:rPr>
          <w:rFonts w:eastAsia="Times New Roman"/>
          <w:color w:val="1A1A1A"/>
          <w:lang w:eastAsia="ru-RU"/>
        </w:rPr>
        <w:t xml:space="preserve"> </w:t>
      </w:r>
      <w:r w:rsidRPr="00B65D59">
        <w:rPr>
          <w:rFonts w:eastAsia="Times New Roman"/>
          <w:color w:val="1A1A1A"/>
          <w:lang w:eastAsia="ru-RU"/>
        </w:rPr>
        <w:t xml:space="preserve">интенсивнее работает воображение. </w:t>
      </w:r>
    </w:p>
    <w:p w:rsidR="00B65D59" w:rsidRPr="00B65D59" w:rsidRDefault="00B65D59" w:rsidP="001912C3">
      <w:pPr>
        <w:rPr>
          <w:rFonts w:eastAsia="Times New Roman"/>
          <w:color w:val="1A1A1A"/>
          <w:lang w:eastAsia="ru-RU"/>
        </w:rPr>
      </w:pPr>
      <w:r w:rsidRPr="00B65D59">
        <w:rPr>
          <w:rFonts w:eastAsia="Times New Roman"/>
          <w:color w:val="1A1A1A"/>
          <w:lang w:eastAsia="ru-RU"/>
        </w:rPr>
        <w:t>Исходя из этого, исследователи</w:t>
      </w:r>
      <w:r w:rsidR="001912C3">
        <w:rPr>
          <w:rFonts w:eastAsia="Times New Roman"/>
          <w:color w:val="1A1A1A"/>
          <w:lang w:eastAsia="ru-RU"/>
        </w:rPr>
        <w:t xml:space="preserve"> </w:t>
      </w:r>
      <w:r w:rsidRPr="00B65D59">
        <w:rPr>
          <w:rFonts w:eastAsia="Times New Roman"/>
          <w:color w:val="1A1A1A"/>
          <w:lang w:eastAsia="ru-RU"/>
        </w:rPr>
        <w:t>обнаруживают в интересе определенную личностную направленность. В</w:t>
      </w:r>
      <w:r w:rsidR="001912C3">
        <w:rPr>
          <w:rFonts w:eastAsia="Times New Roman"/>
          <w:color w:val="1A1A1A"/>
          <w:lang w:eastAsia="ru-RU"/>
        </w:rPr>
        <w:t xml:space="preserve"> </w:t>
      </w:r>
      <w:r w:rsidRPr="00B65D59">
        <w:rPr>
          <w:rFonts w:eastAsia="Times New Roman"/>
          <w:color w:val="1A1A1A"/>
          <w:lang w:eastAsia="ru-RU"/>
        </w:rPr>
        <w:t>частности, Г.И. Щукина определяет интерес как избирательную</w:t>
      </w:r>
      <w:r w:rsidR="001912C3">
        <w:rPr>
          <w:rFonts w:eastAsia="Times New Roman"/>
          <w:color w:val="1A1A1A"/>
          <w:lang w:eastAsia="ru-RU"/>
        </w:rPr>
        <w:t xml:space="preserve"> </w:t>
      </w:r>
      <w:r w:rsidRPr="00B65D59">
        <w:rPr>
          <w:rFonts w:eastAsia="Times New Roman"/>
          <w:color w:val="1A1A1A"/>
          <w:lang w:eastAsia="ru-RU"/>
        </w:rPr>
        <w:t>направленность личности, обращенную к области познания и ее предметной</w:t>
      </w:r>
      <w:r w:rsidR="001912C3">
        <w:rPr>
          <w:rFonts w:eastAsia="Times New Roman"/>
          <w:color w:val="1A1A1A"/>
          <w:lang w:eastAsia="ru-RU"/>
        </w:rPr>
        <w:t xml:space="preserve"> </w:t>
      </w:r>
      <w:r w:rsidRPr="00B65D59">
        <w:rPr>
          <w:rFonts w:eastAsia="Times New Roman"/>
          <w:color w:val="1A1A1A"/>
          <w:lang w:eastAsia="ru-RU"/>
        </w:rPr>
        <w:t>стороне и к самому</w:t>
      </w:r>
      <w:r w:rsidR="00E52A27">
        <w:rPr>
          <w:rFonts w:eastAsia="Times New Roman"/>
          <w:color w:val="1A1A1A"/>
          <w:lang w:eastAsia="ru-RU"/>
        </w:rPr>
        <w:t xml:space="preserve"> процессу овладения знаниями [57</w:t>
      </w:r>
      <w:r w:rsidR="00B56338">
        <w:rPr>
          <w:rFonts w:eastAsia="Times New Roman"/>
          <w:color w:val="1A1A1A"/>
          <w:lang w:eastAsia="ru-RU"/>
        </w:rPr>
        <w:t>,</w:t>
      </w:r>
      <w:r w:rsidR="00FD0965">
        <w:rPr>
          <w:rFonts w:eastAsia="Times New Roman"/>
          <w:color w:val="1A1A1A"/>
          <w:lang w:eastAsia="ru-RU"/>
        </w:rPr>
        <w:t>99</w:t>
      </w:r>
      <w:r w:rsidRPr="00B65D59">
        <w:rPr>
          <w:rFonts w:eastAsia="Times New Roman"/>
          <w:color w:val="1A1A1A"/>
          <w:lang w:eastAsia="ru-RU"/>
        </w:rPr>
        <w:t>].</w:t>
      </w:r>
    </w:p>
    <w:p w:rsidR="00B65D59" w:rsidRPr="00B65D59" w:rsidRDefault="00B65D59" w:rsidP="001912C3">
      <w:pPr>
        <w:rPr>
          <w:rFonts w:eastAsia="Times New Roman"/>
          <w:color w:val="1A1A1A"/>
          <w:lang w:eastAsia="ru-RU"/>
        </w:rPr>
      </w:pPr>
      <w:r w:rsidRPr="00B65D59">
        <w:rPr>
          <w:rFonts w:eastAsia="Times New Roman"/>
          <w:color w:val="1A1A1A"/>
          <w:lang w:eastAsia="ru-RU"/>
        </w:rPr>
        <w:t xml:space="preserve">М.А. Данилов, М.Н. </w:t>
      </w:r>
      <w:proofErr w:type="spellStart"/>
      <w:r w:rsidRPr="00B65D59">
        <w:rPr>
          <w:rFonts w:eastAsia="Times New Roman"/>
          <w:color w:val="1A1A1A"/>
          <w:lang w:eastAsia="ru-RU"/>
        </w:rPr>
        <w:t>Скаткин</w:t>
      </w:r>
      <w:proofErr w:type="spellEnd"/>
      <w:r w:rsidRPr="00B65D59">
        <w:rPr>
          <w:rFonts w:eastAsia="Times New Roman"/>
          <w:color w:val="1A1A1A"/>
          <w:lang w:eastAsia="ru-RU"/>
        </w:rPr>
        <w:t xml:space="preserve"> отмечали, что в единстве объективного и</w:t>
      </w:r>
      <w:r w:rsidR="001912C3">
        <w:rPr>
          <w:rFonts w:eastAsia="Times New Roman"/>
          <w:color w:val="1A1A1A"/>
          <w:lang w:eastAsia="ru-RU"/>
        </w:rPr>
        <w:t xml:space="preserve"> </w:t>
      </w:r>
      <w:r w:rsidRPr="00D724D2">
        <w:t>субъективного</w:t>
      </w:r>
      <w:r w:rsidRPr="00D724D2">
        <w:rPr>
          <w:lang w:eastAsia="ru-RU"/>
        </w:rPr>
        <w:t xml:space="preserve"> в интересе проявляется диалектика формирования, развития </w:t>
      </w:r>
      <w:r w:rsidRPr="00B65D59">
        <w:rPr>
          <w:rFonts w:eastAsia="Times New Roman"/>
          <w:color w:val="1A1A1A"/>
          <w:lang w:eastAsia="ru-RU"/>
        </w:rPr>
        <w:t>углубления интереса. Интерес зарождается и развивается в деятельности, и</w:t>
      </w:r>
      <w:r w:rsidR="00A32BF6">
        <w:rPr>
          <w:rFonts w:eastAsia="Times New Roman"/>
          <w:color w:val="1A1A1A"/>
          <w:lang w:eastAsia="ru-RU"/>
        </w:rPr>
        <w:t xml:space="preserve"> </w:t>
      </w:r>
      <w:r w:rsidRPr="00B65D59">
        <w:rPr>
          <w:rFonts w:eastAsia="Times New Roman"/>
          <w:color w:val="1A1A1A"/>
          <w:lang w:eastAsia="ru-RU"/>
        </w:rPr>
        <w:t>воздействие на него оказывают не отдельные компоненты деятельности, а</w:t>
      </w:r>
      <w:r w:rsidR="001912C3">
        <w:rPr>
          <w:rFonts w:eastAsia="Times New Roman"/>
          <w:color w:val="1A1A1A"/>
          <w:lang w:eastAsia="ru-RU"/>
        </w:rPr>
        <w:t xml:space="preserve"> </w:t>
      </w:r>
      <w:r w:rsidRPr="00B65D59">
        <w:rPr>
          <w:rFonts w:eastAsia="Times New Roman"/>
          <w:color w:val="1A1A1A"/>
          <w:lang w:eastAsia="ru-RU"/>
        </w:rPr>
        <w:t>вся ее объективно-субъективная идея (характер, процесс, результат). Интерес</w:t>
      </w:r>
      <w:r w:rsidR="001912C3">
        <w:rPr>
          <w:rFonts w:eastAsia="Times New Roman"/>
          <w:color w:val="1A1A1A"/>
          <w:lang w:eastAsia="ru-RU"/>
        </w:rPr>
        <w:t xml:space="preserve"> </w:t>
      </w:r>
      <w:r w:rsidRPr="00B65D59">
        <w:rPr>
          <w:rFonts w:eastAsia="Times New Roman"/>
          <w:color w:val="1A1A1A"/>
          <w:lang w:eastAsia="ru-RU"/>
        </w:rPr>
        <w:t>–</w:t>
      </w:r>
      <w:r w:rsidR="004332D1">
        <w:rPr>
          <w:rFonts w:eastAsia="Times New Roman"/>
          <w:color w:val="1A1A1A"/>
          <w:lang w:eastAsia="ru-RU"/>
        </w:rPr>
        <w:t xml:space="preserve"> </w:t>
      </w:r>
      <w:r w:rsidRPr="00B65D59">
        <w:rPr>
          <w:rFonts w:eastAsia="Times New Roman"/>
          <w:color w:val="1A1A1A"/>
          <w:lang w:eastAsia="ru-RU"/>
        </w:rPr>
        <w:t>это сочетание многих психических процессов, образующее активную</w:t>
      </w:r>
      <w:r w:rsidR="001912C3">
        <w:rPr>
          <w:rFonts w:eastAsia="Times New Roman"/>
          <w:color w:val="1A1A1A"/>
          <w:lang w:eastAsia="ru-RU"/>
        </w:rPr>
        <w:t xml:space="preserve"> </w:t>
      </w:r>
      <w:r w:rsidRPr="00B65D59">
        <w:rPr>
          <w:rFonts w:eastAsia="Times New Roman"/>
          <w:color w:val="1A1A1A"/>
          <w:lang w:eastAsia="ru-RU"/>
        </w:rPr>
        <w:t>деятельность, особые состояния личности (радость от процесса учения,</w:t>
      </w:r>
      <w:r w:rsidR="001912C3">
        <w:rPr>
          <w:rFonts w:eastAsia="Times New Roman"/>
          <w:color w:val="1A1A1A"/>
          <w:lang w:eastAsia="ru-RU"/>
        </w:rPr>
        <w:t xml:space="preserve"> </w:t>
      </w:r>
      <w:r w:rsidRPr="00B65D59">
        <w:rPr>
          <w:rFonts w:eastAsia="Times New Roman"/>
          <w:color w:val="1A1A1A"/>
          <w:lang w:eastAsia="ru-RU"/>
        </w:rPr>
        <w:t>стремление роста в познание интересующего предмета, в познавательную</w:t>
      </w:r>
      <w:r w:rsidR="001912C3">
        <w:rPr>
          <w:rFonts w:eastAsia="Times New Roman"/>
          <w:color w:val="1A1A1A"/>
          <w:lang w:eastAsia="ru-RU"/>
        </w:rPr>
        <w:t xml:space="preserve"> </w:t>
      </w:r>
      <w:r w:rsidRPr="00B65D59">
        <w:rPr>
          <w:rFonts w:eastAsia="Times New Roman"/>
          <w:color w:val="1A1A1A"/>
          <w:lang w:eastAsia="ru-RU"/>
        </w:rPr>
        <w:t>деятельность, переживание неудач и волевые устремления к их</w:t>
      </w:r>
      <w:r w:rsidR="001912C3">
        <w:rPr>
          <w:rFonts w:eastAsia="Times New Roman"/>
          <w:color w:val="1A1A1A"/>
          <w:lang w:eastAsia="ru-RU"/>
        </w:rPr>
        <w:t xml:space="preserve"> </w:t>
      </w:r>
      <w:r w:rsidR="00654D0C">
        <w:rPr>
          <w:rFonts w:eastAsia="Times New Roman"/>
          <w:color w:val="1A1A1A"/>
          <w:lang w:eastAsia="ru-RU"/>
        </w:rPr>
        <w:t>преодолению) [</w:t>
      </w:r>
      <w:r w:rsidR="00E52A27">
        <w:rPr>
          <w:rFonts w:eastAsia="Times New Roman"/>
          <w:color w:val="1A1A1A"/>
          <w:lang w:eastAsia="ru-RU"/>
        </w:rPr>
        <w:t>22</w:t>
      </w:r>
      <w:r w:rsidR="00654D0C">
        <w:rPr>
          <w:rFonts w:eastAsia="Times New Roman"/>
          <w:color w:val="1A1A1A"/>
          <w:lang w:eastAsia="ru-RU"/>
        </w:rPr>
        <w:t>,3</w:t>
      </w:r>
      <w:r w:rsidR="00F80CFC">
        <w:rPr>
          <w:rFonts w:eastAsia="Times New Roman"/>
          <w:color w:val="1A1A1A"/>
          <w:lang w:eastAsia="ru-RU"/>
        </w:rPr>
        <w:t>02</w:t>
      </w:r>
      <w:r w:rsidRPr="00B65D59">
        <w:rPr>
          <w:rFonts w:eastAsia="Times New Roman"/>
          <w:color w:val="1A1A1A"/>
          <w:lang w:eastAsia="ru-RU"/>
        </w:rPr>
        <w:t>].</w:t>
      </w:r>
    </w:p>
    <w:p w:rsidR="00BE5DF7" w:rsidRDefault="00B65D59" w:rsidP="001912C3">
      <w:pPr>
        <w:rPr>
          <w:rStyle w:val="c6"/>
          <w:color w:val="000000"/>
          <w:szCs w:val="28"/>
        </w:rPr>
      </w:pPr>
      <w:r w:rsidRPr="00D724D2">
        <w:rPr>
          <w:rFonts w:eastAsia="Times New Roman"/>
          <w:color w:val="1A1A1A"/>
          <w:lang w:eastAsia="ru-RU"/>
        </w:rPr>
        <w:lastRenderedPageBreak/>
        <w:t>Таким образом, можно сказать, что интерес выступает как самый</w:t>
      </w:r>
      <w:r w:rsidR="001912C3">
        <w:rPr>
          <w:rFonts w:eastAsia="Times New Roman"/>
          <w:color w:val="1A1A1A"/>
          <w:lang w:eastAsia="ru-RU"/>
        </w:rPr>
        <w:t xml:space="preserve"> </w:t>
      </w:r>
      <w:r w:rsidRPr="00D724D2">
        <w:rPr>
          <w:rFonts w:eastAsia="Times New Roman"/>
          <w:color w:val="1A1A1A"/>
          <w:lang w:eastAsia="ru-RU"/>
        </w:rPr>
        <w:t>энергичный стимулятор деятельности, реальных предметных,</w:t>
      </w:r>
      <w:r w:rsidR="001912C3">
        <w:rPr>
          <w:rFonts w:eastAsia="Times New Roman"/>
          <w:color w:val="1A1A1A"/>
          <w:lang w:eastAsia="ru-RU"/>
        </w:rPr>
        <w:t xml:space="preserve"> </w:t>
      </w:r>
      <w:r w:rsidRPr="00D724D2">
        <w:rPr>
          <w:rFonts w:eastAsia="Times New Roman"/>
          <w:color w:val="1A1A1A"/>
          <w:lang w:eastAsia="ru-RU"/>
        </w:rPr>
        <w:t>учебных, творческих действий и жизнедеятельности в целом.</w:t>
      </w:r>
    </w:p>
    <w:p w:rsidR="00BE5DF7" w:rsidRDefault="00BE5DF7" w:rsidP="001912C3">
      <w:pPr>
        <w:pStyle w:val="2"/>
        <w:spacing w:before="240" w:line="480" w:lineRule="auto"/>
        <w:rPr>
          <w:rStyle w:val="c6"/>
          <w:color w:val="000000"/>
          <w:szCs w:val="28"/>
        </w:rPr>
      </w:pPr>
      <w:bookmarkStart w:id="8" w:name="_Toc135728616"/>
      <w:r>
        <w:rPr>
          <w:rStyle w:val="c6"/>
          <w:color w:val="000000"/>
          <w:szCs w:val="28"/>
        </w:rPr>
        <w:t>1.2.</w:t>
      </w:r>
      <w:r w:rsidR="008F7A71">
        <w:rPr>
          <w:rStyle w:val="c6"/>
          <w:color w:val="000000"/>
          <w:szCs w:val="28"/>
        </w:rPr>
        <w:t xml:space="preserve"> </w:t>
      </w:r>
      <w:r>
        <w:rPr>
          <w:rStyle w:val="c6"/>
          <w:color w:val="000000"/>
          <w:szCs w:val="28"/>
        </w:rPr>
        <w:t>Особенности формирования познавательного интереса</w:t>
      </w:r>
      <w:bookmarkEnd w:id="8"/>
    </w:p>
    <w:p w:rsidR="00BE5DF7" w:rsidRDefault="00BE5DF7" w:rsidP="001912C3">
      <w:pPr>
        <w:rPr>
          <w:color w:val="000000"/>
          <w:sz w:val="20"/>
          <w:szCs w:val="20"/>
        </w:rPr>
      </w:pPr>
      <w:r>
        <w:rPr>
          <w:rStyle w:val="c6"/>
          <w:color w:val="000000"/>
          <w:szCs w:val="28"/>
        </w:rPr>
        <w:t xml:space="preserve">Дошкольный возраст </w:t>
      </w:r>
      <w:r w:rsidR="001912C3">
        <w:rPr>
          <w:rStyle w:val="c6"/>
          <w:color w:val="000000"/>
          <w:szCs w:val="28"/>
        </w:rPr>
        <w:t>–</w:t>
      </w:r>
      <w:r>
        <w:rPr>
          <w:rStyle w:val="c6"/>
          <w:color w:val="000000"/>
          <w:szCs w:val="28"/>
        </w:rPr>
        <w:t xml:space="preserve"> период расцвета детского познавательного интереса. К 3-4 годам ребенок как бы освобождается от давления воспринимаемой ситуации и начинает думать о том, что не находиться у него перед глазами. Дошкольник пытается как-то упорядочить и объяснить для себя окружающий мир, установить в нем какие-то связи и закономерности.</w:t>
      </w:r>
    </w:p>
    <w:p w:rsidR="00BE5DF7" w:rsidRDefault="00BE5DF7" w:rsidP="001912C3">
      <w:pPr>
        <w:rPr>
          <w:color w:val="000000"/>
          <w:sz w:val="20"/>
          <w:szCs w:val="20"/>
        </w:rPr>
      </w:pPr>
      <w:r>
        <w:rPr>
          <w:rStyle w:val="c6"/>
          <w:color w:val="000000"/>
          <w:szCs w:val="28"/>
        </w:rPr>
        <w:t>Примерно с 5 лет начинается расцвет идей маленьких философов. Постепенно возникает первый абрис детского мировоззрени</w:t>
      </w:r>
      <w:r w:rsidR="001912C3">
        <w:rPr>
          <w:rStyle w:val="c6"/>
          <w:color w:val="000000"/>
          <w:szCs w:val="28"/>
        </w:rPr>
        <w:t>я</w:t>
      </w:r>
      <w:r>
        <w:rPr>
          <w:rStyle w:val="c6"/>
          <w:color w:val="000000"/>
          <w:szCs w:val="28"/>
        </w:rPr>
        <w:t>.</w:t>
      </w:r>
    </w:p>
    <w:p w:rsidR="00BE5DF7" w:rsidRPr="00AF7155" w:rsidRDefault="00BE5DF7" w:rsidP="001912C3">
      <w:pPr>
        <w:rPr>
          <w:color w:val="000000"/>
          <w:sz w:val="20"/>
          <w:szCs w:val="20"/>
        </w:rPr>
      </w:pPr>
      <w:r>
        <w:rPr>
          <w:rStyle w:val="c6"/>
          <w:color w:val="000000"/>
          <w:szCs w:val="28"/>
        </w:rPr>
        <w:t>Умственное развитие дошкольника представляет собой сложное взаимодействие и взаимосвязь различны</w:t>
      </w:r>
      <w:r w:rsidR="005A10FE">
        <w:rPr>
          <w:rStyle w:val="c6"/>
          <w:color w:val="000000"/>
          <w:szCs w:val="28"/>
        </w:rPr>
        <w:t>х форм мышления:</w:t>
      </w:r>
      <w:r w:rsidR="0076126C">
        <w:rPr>
          <w:rStyle w:val="c6"/>
          <w:color w:val="000000"/>
          <w:szCs w:val="28"/>
        </w:rPr>
        <w:t xml:space="preserve"> </w:t>
      </w:r>
      <w:r w:rsidR="005A10FE">
        <w:rPr>
          <w:rStyle w:val="c6"/>
          <w:color w:val="000000"/>
          <w:szCs w:val="28"/>
        </w:rPr>
        <w:t>наглядн</w:t>
      </w:r>
      <w:proofErr w:type="gramStart"/>
      <w:r w:rsidR="005A10FE">
        <w:rPr>
          <w:rStyle w:val="c6"/>
          <w:color w:val="000000"/>
          <w:szCs w:val="28"/>
        </w:rPr>
        <w:t>о</w:t>
      </w:r>
      <w:r>
        <w:rPr>
          <w:rStyle w:val="c6"/>
          <w:color w:val="000000"/>
          <w:szCs w:val="28"/>
        </w:rPr>
        <w:t>-</w:t>
      </w:r>
      <w:proofErr w:type="gramEnd"/>
      <w:r>
        <w:rPr>
          <w:rStyle w:val="c6"/>
          <w:color w:val="000000"/>
          <w:szCs w:val="28"/>
        </w:rPr>
        <w:t xml:space="preserve"> действенного и наглядно</w:t>
      </w:r>
      <w:r w:rsidR="00406958">
        <w:rPr>
          <w:rStyle w:val="c6"/>
          <w:color w:val="000000"/>
          <w:szCs w:val="28"/>
        </w:rPr>
        <w:t>-</w:t>
      </w:r>
      <w:r>
        <w:rPr>
          <w:rStyle w:val="c6"/>
          <w:color w:val="000000"/>
          <w:szCs w:val="28"/>
        </w:rPr>
        <w:t xml:space="preserve">образного, логического. Одна из наиболее ранних форм мышления </w:t>
      </w:r>
      <w:r w:rsidR="001912C3">
        <w:rPr>
          <w:rStyle w:val="c6"/>
          <w:color w:val="000000"/>
          <w:szCs w:val="28"/>
        </w:rPr>
        <w:t>–</w:t>
      </w:r>
      <w:r>
        <w:rPr>
          <w:rStyle w:val="c6"/>
          <w:color w:val="000000"/>
          <w:szCs w:val="28"/>
        </w:rPr>
        <w:t xml:space="preserve"> </w:t>
      </w:r>
      <w:proofErr w:type="gramStart"/>
      <w:r>
        <w:rPr>
          <w:rStyle w:val="c6"/>
          <w:color w:val="000000"/>
          <w:szCs w:val="28"/>
        </w:rPr>
        <w:t>наглядно</w:t>
      </w:r>
      <w:r w:rsidR="004332D1">
        <w:rPr>
          <w:rStyle w:val="c6"/>
          <w:color w:val="000000"/>
          <w:szCs w:val="28"/>
        </w:rPr>
        <w:t>-</w:t>
      </w:r>
      <w:r>
        <w:rPr>
          <w:rStyle w:val="c6"/>
          <w:color w:val="000000"/>
          <w:szCs w:val="28"/>
        </w:rPr>
        <w:t>действенное</w:t>
      </w:r>
      <w:proofErr w:type="gramEnd"/>
      <w:r>
        <w:rPr>
          <w:rStyle w:val="c6"/>
          <w:color w:val="000000"/>
          <w:szCs w:val="28"/>
        </w:rPr>
        <w:t xml:space="preserve"> – возникает в тесной связи с практическими действиями детей. Основным признаком такого мышления является неразрывная связь мыслительных процессов с практическими действиями, преобразующими познавательный предмет. В процессе многократных действий с предметом ребенок выделяет скрытые, внутренние характеристики</w:t>
      </w:r>
      <w:r w:rsidR="00AF7155">
        <w:rPr>
          <w:rStyle w:val="c6"/>
          <w:color w:val="000000"/>
          <w:szCs w:val="28"/>
        </w:rPr>
        <w:t xml:space="preserve"> объекта и его внутренние связи </w:t>
      </w:r>
      <w:r w:rsidR="00AF7155" w:rsidRPr="00AF7155">
        <w:rPr>
          <w:rStyle w:val="c6"/>
          <w:color w:val="000000"/>
          <w:szCs w:val="28"/>
        </w:rPr>
        <w:t>[31</w:t>
      </w:r>
      <w:r w:rsidR="00AF7155">
        <w:rPr>
          <w:rStyle w:val="c6"/>
          <w:color w:val="000000"/>
          <w:szCs w:val="28"/>
        </w:rPr>
        <w:t>,102</w:t>
      </w:r>
      <w:r w:rsidR="00AF7155" w:rsidRPr="00AF7155">
        <w:rPr>
          <w:rStyle w:val="c6"/>
          <w:color w:val="000000"/>
          <w:szCs w:val="28"/>
        </w:rPr>
        <w:t>]</w:t>
      </w:r>
      <w:r w:rsidR="00AF7155">
        <w:rPr>
          <w:rStyle w:val="c6"/>
          <w:color w:val="000000"/>
          <w:szCs w:val="28"/>
        </w:rPr>
        <w:t>.</w:t>
      </w:r>
    </w:p>
    <w:p w:rsidR="001912C3" w:rsidRPr="00B56338" w:rsidRDefault="00BE5DF7" w:rsidP="001912C3">
      <w:pPr>
        <w:rPr>
          <w:color w:val="000000"/>
          <w:sz w:val="20"/>
          <w:szCs w:val="20"/>
        </w:rPr>
      </w:pPr>
      <w:r>
        <w:rPr>
          <w:rStyle w:val="c6"/>
          <w:color w:val="000000"/>
          <w:szCs w:val="28"/>
        </w:rPr>
        <w:t>Другой характерной для дошкольников формой умственной деят</w:t>
      </w:r>
      <w:r w:rsidR="001912C3">
        <w:rPr>
          <w:rStyle w:val="c6"/>
          <w:color w:val="000000"/>
          <w:szCs w:val="28"/>
        </w:rPr>
        <w:t>ельности является наглядно-</w:t>
      </w:r>
      <w:r>
        <w:rPr>
          <w:rStyle w:val="c6"/>
          <w:color w:val="000000"/>
          <w:szCs w:val="28"/>
        </w:rPr>
        <w:t>образное мышление, когда ребенок оперирует не конкретными предметами, а их образами и представлениями. Важным условием формирования этого вида мышления является способность различать план реальных объектов и план моделей, отражающих эти объекты. Одной из важнейших предпосылок возникновения образного мышления является подражание взрослому. Ряд психологов (</w:t>
      </w:r>
      <w:proofErr w:type="spellStart"/>
      <w:r>
        <w:rPr>
          <w:rStyle w:val="c6"/>
          <w:color w:val="000000"/>
          <w:szCs w:val="28"/>
        </w:rPr>
        <w:t>Ж.Пиаже</w:t>
      </w:r>
      <w:proofErr w:type="spellEnd"/>
      <w:r>
        <w:rPr>
          <w:rStyle w:val="c6"/>
          <w:color w:val="000000"/>
          <w:szCs w:val="28"/>
        </w:rPr>
        <w:t xml:space="preserve">, </w:t>
      </w:r>
      <w:proofErr w:type="spellStart"/>
      <w:r>
        <w:rPr>
          <w:rStyle w:val="c6"/>
          <w:color w:val="000000"/>
          <w:szCs w:val="28"/>
        </w:rPr>
        <w:t>А.Валлон</w:t>
      </w:r>
      <w:proofErr w:type="spellEnd"/>
      <w:r>
        <w:rPr>
          <w:rStyle w:val="c6"/>
          <w:color w:val="000000"/>
          <w:szCs w:val="28"/>
        </w:rPr>
        <w:t xml:space="preserve">, </w:t>
      </w:r>
      <w:proofErr w:type="spellStart"/>
      <w:r>
        <w:rPr>
          <w:rStyle w:val="c6"/>
          <w:color w:val="000000"/>
          <w:szCs w:val="28"/>
        </w:rPr>
        <w:t>А.В.Запорожец</w:t>
      </w:r>
      <w:proofErr w:type="spellEnd"/>
      <w:r>
        <w:rPr>
          <w:rStyle w:val="c6"/>
          <w:color w:val="000000"/>
          <w:szCs w:val="28"/>
        </w:rPr>
        <w:t xml:space="preserve"> и др.) рассматривали подражание как главный </w:t>
      </w:r>
      <w:r>
        <w:rPr>
          <w:rStyle w:val="c6"/>
          <w:color w:val="000000"/>
          <w:szCs w:val="28"/>
        </w:rPr>
        <w:lastRenderedPageBreak/>
        <w:t>источник становления образного плана. Логическое мышление складывает</w:t>
      </w:r>
      <w:r w:rsidR="00F80CFC">
        <w:rPr>
          <w:rStyle w:val="c6"/>
          <w:color w:val="000000"/>
          <w:szCs w:val="28"/>
        </w:rPr>
        <w:t>ся к концу дошкольного возраста</w:t>
      </w:r>
      <w:r w:rsidR="00B56338">
        <w:rPr>
          <w:rStyle w:val="c6"/>
          <w:color w:val="000000"/>
          <w:szCs w:val="28"/>
        </w:rPr>
        <w:t xml:space="preserve"> </w:t>
      </w:r>
      <w:r w:rsidR="00B56338" w:rsidRPr="00C408B1">
        <w:rPr>
          <w:rStyle w:val="c6"/>
          <w:color w:val="000000"/>
          <w:szCs w:val="28"/>
        </w:rPr>
        <w:t>[9</w:t>
      </w:r>
      <w:r w:rsidR="00B56338">
        <w:rPr>
          <w:rStyle w:val="c6"/>
          <w:color w:val="000000"/>
          <w:szCs w:val="28"/>
        </w:rPr>
        <w:t>,93</w:t>
      </w:r>
      <w:r w:rsidR="00B56338" w:rsidRPr="00C408B1">
        <w:rPr>
          <w:rStyle w:val="c6"/>
          <w:color w:val="000000"/>
          <w:szCs w:val="28"/>
        </w:rPr>
        <w:t>]</w:t>
      </w:r>
      <w:r w:rsidR="00B56338">
        <w:rPr>
          <w:rStyle w:val="c6"/>
          <w:color w:val="000000"/>
          <w:szCs w:val="28"/>
        </w:rPr>
        <w:t>.</w:t>
      </w:r>
    </w:p>
    <w:p w:rsidR="00664202" w:rsidRDefault="00BE5DF7" w:rsidP="001912C3">
      <w:r>
        <w:t xml:space="preserve"> </w:t>
      </w:r>
      <w:r w:rsidRPr="009D7321">
        <w:t xml:space="preserve">В 4 года познавательный интерес ребёнка переходит на другую ступень – более высокую и качественно отличную от </w:t>
      </w:r>
      <w:proofErr w:type="gramStart"/>
      <w:r w:rsidRPr="009D7321">
        <w:t>предыдущей</w:t>
      </w:r>
      <w:proofErr w:type="gramEnd"/>
      <w:r w:rsidRPr="009D7321">
        <w:t xml:space="preserve">. Средством познания становится речь. Развивается умение принимать и правильно понимать информацию, переданную посредством слова. Познавательная деятельность приобретает новую форму; ребёнок активно реагирует на образную и вербальную информацию и может ее продуктивно усваивать, анализировать, запомнить и оперировать ею. Словарь детей обогащается словами-понятиями. В этом возрасте выделяются 4 </w:t>
      </w:r>
      <w:proofErr w:type="gramStart"/>
      <w:r w:rsidRPr="009D7321">
        <w:t>основных</w:t>
      </w:r>
      <w:proofErr w:type="gramEnd"/>
      <w:r w:rsidRPr="009D7321">
        <w:t xml:space="preserve"> направления познавательного развития:</w:t>
      </w:r>
    </w:p>
    <w:p w:rsidR="00664202" w:rsidRDefault="00BE5DF7" w:rsidP="001912C3">
      <w:r w:rsidRPr="009D7321">
        <w:t xml:space="preserve"> </w:t>
      </w:r>
      <w:r w:rsidR="00664202">
        <w:t>1)</w:t>
      </w:r>
      <w:r w:rsidRPr="009D7321">
        <w:t xml:space="preserve"> знакомства с предметами и явлениями, находящимися за пределами непосредственного восприятия и опыта детей; </w:t>
      </w:r>
    </w:p>
    <w:p w:rsidR="00664202" w:rsidRDefault="00664202" w:rsidP="001912C3">
      <w:r>
        <w:t>2)</w:t>
      </w:r>
      <w:r w:rsidR="00BE5DF7" w:rsidRPr="009D7321">
        <w:t xml:space="preserve"> установление связей и зависимостей между предметами, явлениями и событиями, приводящих к появлению в сознании ребёнка целостной системы представлений; </w:t>
      </w:r>
    </w:p>
    <w:p w:rsidR="00664202" w:rsidRDefault="00664202" w:rsidP="001912C3">
      <w:r>
        <w:t>3)</w:t>
      </w:r>
      <w:r w:rsidR="00BE5DF7" w:rsidRPr="009D7321">
        <w:t xml:space="preserve"> удовлетворение первых проявлений избирательных интересов детей (именно с этого возраста целесообразно организовывать кружковую работу, занятия по интересам); </w:t>
      </w:r>
    </w:p>
    <w:p w:rsidR="001912C3" w:rsidRDefault="00664202" w:rsidP="001912C3">
      <w:r>
        <w:t>4)</w:t>
      </w:r>
      <w:r w:rsidR="00BE5DF7" w:rsidRPr="009D7321">
        <w:t xml:space="preserve"> формирование положительного отношения к окружающему миру</w:t>
      </w:r>
      <w:r w:rsidR="001912C3">
        <w:t>.</w:t>
      </w:r>
    </w:p>
    <w:p w:rsidR="001912C3" w:rsidRPr="00436E5C" w:rsidRDefault="00BE5DF7" w:rsidP="001912C3">
      <w:pPr>
        <w:rPr>
          <w:color w:val="000000"/>
          <w:shd w:val="clear" w:color="auto" w:fill="FFFFFF"/>
        </w:rPr>
      </w:pPr>
      <w:r w:rsidRPr="00317C56">
        <w:rPr>
          <w:color w:val="000000"/>
          <w:shd w:val="clear" w:color="auto" w:fill="FFFFFF"/>
        </w:rPr>
        <w:t>Возраст от четырех до пяти лет –</w:t>
      </w:r>
      <w:r w:rsidR="00EA56ED">
        <w:rPr>
          <w:color w:val="000000"/>
          <w:shd w:val="clear" w:color="auto" w:fill="FFFFFF"/>
        </w:rPr>
        <w:t xml:space="preserve"> </w:t>
      </w:r>
      <w:r w:rsidR="00684BB1">
        <w:rPr>
          <w:color w:val="000000"/>
          <w:shd w:val="clear" w:color="auto" w:fill="FFFFFF"/>
        </w:rPr>
        <w:t>ребенок выходит из кризиса и в целом становится</w:t>
      </w:r>
      <w:r w:rsidRPr="00317C56">
        <w:rPr>
          <w:color w:val="000000"/>
          <w:shd w:val="clear" w:color="auto" w:fill="FFFFFF"/>
        </w:rPr>
        <w:t xml:space="preserve"> спокойнее, послушнее, покладистее. Все более сильной становится потребность в друзьях, резко возрас</w:t>
      </w:r>
      <w:r w:rsidR="00436E5C">
        <w:rPr>
          <w:color w:val="000000"/>
          <w:shd w:val="clear" w:color="auto" w:fill="FFFFFF"/>
        </w:rPr>
        <w:t>тает интерес к окружающему миру</w:t>
      </w:r>
      <w:r w:rsidR="00436E5C" w:rsidRPr="00436E5C">
        <w:rPr>
          <w:color w:val="000000"/>
          <w:shd w:val="clear" w:color="auto" w:fill="FFFFFF"/>
        </w:rPr>
        <w:t xml:space="preserve"> [43</w:t>
      </w:r>
      <w:r w:rsidR="00436E5C">
        <w:rPr>
          <w:color w:val="000000"/>
          <w:shd w:val="clear" w:color="auto" w:fill="FFFFFF"/>
        </w:rPr>
        <w:t>,14</w:t>
      </w:r>
      <w:r w:rsidR="00436E5C" w:rsidRPr="00436E5C">
        <w:rPr>
          <w:color w:val="000000"/>
          <w:shd w:val="clear" w:color="auto" w:fill="FFFFFF"/>
        </w:rPr>
        <w:t>]</w:t>
      </w:r>
      <w:r w:rsidR="00436E5C">
        <w:rPr>
          <w:color w:val="000000"/>
          <w:shd w:val="clear" w:color="auto" w:fill="FFFFFF"/>
        </w:rPr>
        <w:t>.</w:t>
      </w:r>
    </w:p>
    <w:p w:rsidR="001912C3" w:rsidRDefault="00BE5DF7" w:rsidP="001912C3">
      <w:pPr>
        <w:rPr>
          <w:color w:val="000000"/>
          <w:shd w:val="clear" w:color="auto" w:fill="FFFFFF"/>
        </w:rPr>
      </w:pPr>
      <w:r w:rsidRPr="00317C56">
        <w:rPr>
          <w:color w:val="000000"/>
          <w:shd w:val="clear" w:color="auto" w:fill="FFFFFF"/>
        </w:rPr>
        <w:t>В этом возрасте у ребенка активно проявляются:</w:t>
      </w:r>
    </w:p>
    <w:p w:rsidR="00DF048B" w:rsidRDefault="00BE5DF7" w:rsidP="00DF048B">
      <w:pPr>
        <w:pStyle w:val="a7"/>
        <w:numPr>
          <w:ilvl w:val="0"/>
          <w:numId w:val="5"/>
        </w:numPr>
        <w:rPr>
          <w:color w:val="000000"/>
          <w:shd w:val="clear" w:color="auto" w:fill="FFFFFF"/>
        </w:rPr>
      </w:pPr>
      <w:r w:rsidRPr="00DF048B">
        <w:rPr>
          <w:color w:val="000000"/>
          <w:shd w:val="clear" w:color="auto" w:fill="FFFFFF"/>
        </w:rPr>
        <w:t xml:space="preserve">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w:t>
      </w:r>
      <w:r w:rsidR="001912C3" w:rsidRPr="00DF048B">
        <w:rPr>
          <w:color w:val="000000"/>
          <w:shd w:val="clear" w:color="auto" w:fill="FFFFFF"/>
        </w:rPr>
        <w:t>–</w:t>
      </w:r>
      <w:r w:rsidRPr="00DF048B">
        <w:rPr>
          <w:color w:val="000000"/>
          <w:shd w:val="clear" w:color="auto" w:fill="FFFFFF"/>
        </w:rPr>
        <w:t xml:space="preserve"> заявление о своих правах, потребностях, попытки устанавливать свои правила в окружающем его мире. </w:t>
      </w:r>
    </w:p>
    <w:p w:rsidR="001912C3" w:rsidRPr="00DF048B" w:rsidRDefault="00BE5DF7" w:rsidP="00DF048B">
      <w:pPr>
        <w:pStyle w:val="a7"/>
        <w:numPr>
          <w:ilvl w:val="0"/>
          <w:numId w:val="5"/>
        </w:numPr>
        <w:rPr>
          <w:color w:val="000000"/>
          <w:shd w:val="clear" w:color="auto" w:fill="FFFFFF"/>
        </w:rPr>
      </w:pPr>
      <w:r w:rsidRPr="00DF048B">
        <w:rPr>
          <w:color w:val="000000"/>
          <w:shd w:val="clear" w:color="auto" w:fill="FFFFFF"/>
        </w:rPr>
        <w:lastRenderedPageBreak/>
        <w:t>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p>
    <w:p w:rsidR="001912C3" w:rsidRPr="00DF048B" w:rsidRDefault="00BE5DF7" w:rsidP="00DF048B">
      <w:pPr>
        <w:pStyle w:val="a7"/>
        <w:numPr>
          <w:ilvl w:val="0"/>
          <w:numId w:val="5"/>
        </w:numPr>
        <w:rPr>
          <w:color w:val="000000"/>
          <w:shd w:val="clear" w:color="auto" w:fill="FFFFFF"/>
        </w:rPr>
      </w:pPr>
      <w:r w:rsidRPr="00DF048B">
        <w:rPr>
          <w:color w:val="000000"/>
          <w:shd w:val="clear" w:color="auto" w:fill="FFFFFF"/>
        </w:rPr>
        <w:t>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p w:rsidR="001912C3" w:rsidRPr="00436050" w:rsidRDefault="00BE5DF7" w:rsidP="00436050">
      <w:pPr>
        <w:pStyle w:val="a7"/>
        <w:numPr>
          <w:ilvl w:val="0"/>
          <w:numId w:val="5"/>
        </w:numPr>
        <w:rPr>
          <w:color w:val="000000"/>
          <w:shd w:val="clear" w:color="auto" w:fill="FFFFFF"/>
        </w:rPr>
      </w:pPr>
      <w:r w:rsidRPr="00436050">
        <w:rPr>
          <w:color w:val="000000"/>
          <w:shd w:val="clear" w:color="auto" w:fill="FFFFFF"/>
        </w:rPr>
        <w:t>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страхи.</w:t>
      </w:r>
    </w:p>
    <w:p w:rsidR="001912C3" w:rsidRPr="00436050" w:rsidRDefault="00BE5DF7" w:rsidP="00436050">
      <w:pPr>
        <w:pStyle w:val="a7"/>
        <w:numPr>
          <w:ilvl w:val="0"/>
          <w:numId w:val="5"/>
        </w:numPr>
        <w:rPr>
          <w:color w:val="000000"/>
          <w:shd w:val="clear" w:color="auto" w:fill="FFFFFF"/>
        </w:rPr>
      </w:pPr>
      <w:r w:rsidRPr="00436050">
        <w:rPr>
          <w:color w:val="000000"/>
          <w:shd w:val="clear" w:color="auto" w:fill="FFFFFF"/>
        </w:rPr>
        <w:t>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p>
    <w:p w:rsidR="001912C3" w:rsidRPr="00436050" w:rsidRDefault="00BE5DF7" w:rsidP="00436050">
      <w:pPr>
        <w:pStyle w:val="a7"/>
        <w:numPr>
          <w:ilvl w:val="0"/>
          <w:numId w:val="5"/>
        </w:numPr>
        <w:rPr>
          <w:color w:val="000000"/>
          <w:shd w:val="clear" w:color="auto" w:fill="FFFFFF"/>
        </w:rPr>
      </w:pPr>
      <w:r w:rsidRPr="00436050">
        <w:rPr>
          <w:color w:val="000000"/>
          <w:shd w:val="clear" w:color="auto" w:fill="FFFFFF"/>
        </w:rPr>
        <w:t xml:space="preserve">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w:t>
      </w:r>
      <w:r w:rsidRPr="00436050">
        <w:rPr>
          <w:color w:val="000000"/>
          <w:shd w:val="clear" w:color="auto" w:fill="FFFFFF"/>
        </w:rPr>
        <w:lastRenderedPageBreak/>
        <w:t>заниматься тем, что им неинтересно, и поэтому их познавательный интерес лучше всего утоляетс</w:t>
      </w:r>
      <w:r w:rsidR="00B61E2F" w:rsidRPr="00436050">
        <w:rPr>
          <w:color w:val="000000"/>
          <w:shd w:val="clear" w:color="auto" w:fill="FFFFFF"/>
        </w:rPr>
        <w:t>я в увлекательно</w:t>
      </w:r>
      <w:r w:rsidR="001912C3" w:rsidRPr="00436050">
        <w:rPr>
          <w:color w:val="000000"/>
          <w:shd w:val="clear" w:color="auto" w:fill="FFFFFF"/>
        </w:rPr>
        <w:t xml:space="preserve">м разговоре или занимательной </w:t>
      </w:r>
      <w:r w:rsidRPr="00436050">
        <w:rPr>
          <w:color w:val="000000"/>
          <w:shd w:val="clear" w:color="auto" w:fill="FFFFFF"/>
        </w:rPr>
        <w:t>игре.</w:t>
      </w:r>
    </w:p>
    <w:p w:rsidR="00BE5DF7" w:rsidRPr="0046393A" w:rsidRDefault="00BE5DF7" w:rsidP="00411055">
      <w:pPr>
        <w:rPr>
          <w:color w:val="000000"/>
          <w:shd w:val="clear" w:color="auto" w:fill="FFFFFF"/>
        </w:rPr>
      </w:pPr>
      <w:r w:rsidRPr="00317C56">
        <w:rPr>
          <w:color w:val="000000"/>
          <w:shd w:val="clear" w:color="auto" w:fill="FFFFFF"/>
        </w:rPr>
        <w:t xml:space="preserve">Возраст от 3 до 5 лет – </w:t>
      </w:r>
      <w:proofErr w:type="spellStart"/>
      <w:r w:rsidRPr="00317C56">
        <w:rPr>
          <w:color w:val="000000"/>
          <w:shd w:val="clear" w:color="auto" w:fill="FFFFFF"/>
        </w:rPr>
        <w:t>сензитивный</w:t>
      </w:r>
      <w:proofErr w:type="spellEnd"/>
      <w:r w:rsidRPr="00317C56">
        <w:rPr>
          <w:color w:val="000000"/>
          <w:shd w:val="clear" w:color="auto" w:fill="FFFFFF"/>
        </w:rPr>
        <w:t xml:space="preserve"> период для развития познавательной потребности. В данном возрастном периоде закладываются основы будущей личности, формируются предпосылки физического, умственного, нравственного развития ребенка. Плохо, если познавательные интересы не развиваются, если ребенок не интересуется окружающей жизнью, жизнью природы, людей. Он не накопит ярких впечатлений и сведений, которые служат основой дальнейшего приобретения системы знаний. Л.С. Выготский вскрыл движущие мотивы – потребности, интересы, побуждения ребенка, которые активизируют мысль и направляют ее в ту или иную сторону. Выготский говорил, что развитие ребенка, развитие его способностей достигается не тем, что он быстрыми шагами идет вперед, опережая своих сверстников, а тем, что он широко и всесторонне охватывает различные виды деятельности, знания, впечатления, соответствующие его возрастным возможностям. Он интересуется всем, что его окружает, активно включается в доступную ему деятельность, используя и раздвигая свои возможности. Он создает полноценную основу для своего дальнейшего р</w:t>
      </w:r>
      <w:r w:rsidR="0046393A">
        <w:rPr>
          <w:color w:val="000000"/>
          <w:shd w:val="clear" w:color="auto" w:fill="FFFFFF"/>
        </w:rPr>
        <w:t>азвития</w:t>
      </w:r>
      <w:r w:rsidR="00FD0965" w:rsidRPr="007B5659">
        <w:rPr>
          <w:color w:val="000000"/>
          <w:shd w:val="clear" w:color="auto" w:fill="FFFFFF"/>
        </w:rPr>
        <w:t>[</w:t>
      </w:r>
      <w:r w:rsidR="006A3FF3">
        <w:rPr>
          <w:color w:val="000000"/>
          <w:shd w:val="clear" w:color="auto" w:fill="FFFFFF"/>
        </w:rPr>
        <w:t>15,87</w:t>
      </w:r>
      <w:r w:rsidR="0046393A" w:rsidRPr="007B5659">
        <w:rPr>
          <w:color w:val="000000"/>
          <w:shd w:val="clear" w:color="auto" w:fill="FFFFFF"/>
        </w:rPr>
        <w:t>]</w:t>
      </w:r>
      <w:r w:rsidR="0046393A">
        <w:rPr>
          <w:color w:val="000000"/>
          <w:shd w:val="clear" w:color="auto" w:fill="FFFFFF"/>
        </w:rPr>
        <w:t>.</w:t>
      </w:r>
    </w:p>
    <w:p w:rsidR="001912C3" w:rsidRDefault="00BE5DF7" w:rsidP="001912C3">
      <w:pPr>
        <w:rPr>
          <w:color w:val="000000"/>
          <w:shd w:val="clear" w:color="auto" w:fill="FFFFFF"/>
        </w:rPr>
      </w:pPr>
      <w:r w:rsidRPr="00317C56">
        <w:rPr>
          <w:color w:val="000000"/>
          <w:shd w:val="clear" w:color="auto" w:fill="FFFFFF"/>
        </w:rPr>
        <w:t>В развитии познавательных интересов дошко</w:t>
      </w:r>
      <w:r w:rsidR="00B61E2F">
        <w:rPr>
          <w:color w:val="000000"/>
          <w:shd w:val="clear" w:color="auto" w:fill="FFFFFF"/>
        </w:rPr>
        <w:t xml:space="preserve">льников существуют две основные  </w:t>
      </w:r>
      <w:r w:rsidRPr="00317C56">
        <w:rPr>
          <w:color w:val="000000"/>
          <w:shd w:val="clear" w:color="auto" w:fill="FFFFFF"/>
        </w:rPr>
        <w:t>линии:</w:t>
      </w:r>
    </w:p>
    <w:p w:rsidR="001912C3" w:rsidRDefault="00436050" w:rsidP="001912C3">
      <w:pPr>
        <w:rPr>
          <w:color w:val="000000"/>
          <w:shd w:val="clear" w:color="auto" w:fill="FFFFFF"/>
        </w:rPr>
      </w:pPr>
      <w:r>
        <w:rPr>
          <w:color w:val="000000"/>
          <w:shd w:val="clear" w:color="auto" w:fill="FFFFFF"/>
        </w:rPr>
        <w:t>1)</w:t>
      </w:r>
      <w:r w:rsidR="00BE5DF7" w:rsidRPr="00317C56">
        <w:rPr>
          <w:color w:val="000000"/>
          <w:shd w:val="clear" w:color="auto" w:fill="FFFFFF"/>
        </w:rPr>
        <w:t xml:space="preserve"> Постепенное обогащение опыта ребенка, насыщение этого опыта новыми знаниями и сведениями об окружающем, которое и вызывает познавательную активность дошкольника. Чем больше перед ребенком открывающихся сторон окружающей действительности, тем шире его возможности для возникновения и закрепления устойчивых познавательных интересов.</w:t>
      </w:r>
    </w:p>
    <w:p w:rsidR="001912C3" w:rsidRDefault="00436050" w:rsidP="001912C3">
      <w:pPr>
        <w:rPr>
          <w:color w:val="000000"/>
          <w:shd w:val="clear" w:color="auto" w:fill="FFFFFF"/>
        </w:rPr>
      </w:pPr>
      <w:r>
        <w:rPr>
          <w:color w:val="000000"/>
          <w:shd w:val="clear" w:color="auto" w:fill="FFFFFF"/>
        </w:rPr>
        <w:t>2)</w:t>
      </w:r>
      <w:r w:rsidR="00BE5DF7" w:rsidRPr="00317C56">
        <w:rPr>
          <w:color w:val="000000"/>
          <w:shd w:val="clear" w:color="auto" w:fill="FFFFFF"/>
        </w:rPr>
        <w:t xml:space="preserve"> Данную линию развития познавательных интересов составляет постепенное расширение и углубление познавательных интересов внутри </w:t>
      </w:r>
      <w:r w:rsidR="00BE5DF7" w:rsidRPr="00317C56">
        <w:rPr>
          <w:color w:val="000000"/>
          <w:shd w:val="clear" w:color="auto" w:fill="FFFFFF"/>
        </w:rPr>
        <w:lastRenderedPageBreak/>
        <w:t>одной и той же сферы действительности. При этом каждому возрастному этапу присуща своя интенсивность, степень выраженности, содержательная направленность познания.</w:t>
      </w:r>
    </w:p>
    <w:p w:rsidR="00AD0770" w:rsidRDefault="00BE5DF7" w:rsidP="001912C3">
      <w:pPr>
        <w:rPr>
          <w:color w:val="000000"/>
          <w:shd w:val="clear" w:color="auto" w:fill="FFFFFF"/>
        </w:rPr>
      </w:pPr>
      <w:r w:rsidRPr="00317C56">
        <w:rPr>
          <w:color w:val="000000"/>
          <w:shd w:val="clear" w:color="auto" w:fill="FFFFFF"/>
        </w:rPr>
        <w:t>В 4 года познавательное развитие ребёнка переходит на другу</w:t>
      </w:r>
      <w:r w:rsidR="00F068FB">
        <w:rPr>
          <w:color w:val="000000"/>
          <w:shd w:val="clear" w:color="auto" w:fill="FFFFFF"/>
        </w:rPr>
        <w:t>ю ступень</w:t>
      </w:r>
      <w:r w:rsidR="00237808">
        <w:rPr>
          <w:color w:val="000000"/>
          <w:shd w:val="clear" w:color="auto" w:fill="FFFFFF"/>
        </w:rPr>
        <w:t xml:space="preserve"> </w:t>
      </w:r>
      <w:r w:rsidRPr="00317C56">
        <w:rPr>
          <w:color w:val="000000"/>
          <w:shd w:val="clear" w:color="auto" w:fill="FFFFFF"/>
        </w:rPr>
        <w:t xml:space="preserve">более высокую и качественно отличную от </w:t>
      </w:r>
      <w:proofErr w:type="gramStart"/>
      <w:r w:rsidRPr="00317C56">
        <w:rPr>
          <w:color w:val="000000"/>
          <w:shd w:val="clear" w:color="auto" w:fill="FFFFFF"/>
        </w:rPr>
        <w:t>предыдущей</w:t>
      </w:r>
      <w:proofErr w:type="gramEnd"/>
      <w:r w:rsidRPr="00317C56">
        <w:rPr>
          <w:color w:val="000000"/>
          <w:shd w:val="clear" w:color="auto" w:fill="FFFFFF"/>
        </w:rPr>
        <w:t xml:space="preserve">. Средством познания становится речь. Развивается умение принимать и правильно понимать информацию, переданную посредством слова. Познавательная деятельность приобретает новую форму; ребёнок активно реагирует на образную и вербальную информацию и может ее продуктивно усваивать, анализировать, запомнить и оперировать ею. Словарь детей обогащается словами-понятиями. В этом возрасте выделяются 4 </w:t>
      </w:r>
      <w:proofErr w:type="gramStart"/>
      <w:r w:rsidRPr="00317C56">
        <w:rPr>
          <w:color w:val="000000"/>
          <w:shd w:val="clear" w:color="auto" w:fill="FFFFFF"/>
        </w:rPr>
        <w:t>основных</w:t>
      </w:r>
      <w:proofErr w:type="gramEnd"/>
      <w:r w:rsidRPr="00317C56">
        <w:rPr>
          <w:color w:val="000000"/>
          <w:shd w:val="clear" w:color="auto" w:fill="FFFFFF"/>
        </w:rPr>
        <w:t xml:space="preserve"> направления познавательного развития:</w:t>
      </w:r>
    </w:p>
    <w:p w:rsidR="00AD0770" w:rsidRDefault="00436050" w:rsidP="001912C3">
      <w:pPr>
        <w:rPr>
          <w:color w:val="000000"/>
          <w:shd w:val="clear" w:color="auto" w:fill="FFFFFF"/>
        </w:rPr>
      </w:pPr>
      <w:r>
        <w:rPr>
          <w:color w:val="000000"/>
          <w:shd w:val="clear" w:color="auto" w:fill="FFFFFF"/>
        </w:rPr>
        <w:t>1)</w:t>
      </w:r>
      <w:r w:rsidR="00BE5DF7" w:rsidRPr="00317C56">
        <w:rPr>
          <w:color w:val="000000"/>
          <w:shd w:val="clear" w:color="auto" w:fill="FFFFFF"/>
        </w:rPr>
        <w:t xml:space="preserve"> знакомство с предметами и явлениями, находящимися за пределами непосредственного восприятия и опыта детей;</w:t>
      </w:r>
    </w:p>
    <w:p w:rsidR="00AD0770" w:rsidRDefault="00436050" w:rsidP="001912C3">
      <w:pPr>
        <w:rPr>
          <w:color w:val="000000"/>
          <w:shd w:val="clear" w:color="auto" w:fill="FFFFFF"/>
        </w:rPr>
      </w:pPr>
      <w:r>
        <w:rPr>
          <w:color w:val="000000"/>
          <w:shd w:val="clear" w:color="auto" w:fill="FFFFFF"/>
        </w:rPr>
        <w:t>2)</w:t>
      </w:r>
      <w:r w:rsidR="00BE5DF7" w:rsidRPr="00317C56">
        <w:rPr>
          <w:color w:val="000000"/>
          <w:shd w:val="clear" w:color="auto" w:fill="FFFFFF"/>
        </w:rPr>
        <w:t xml:space="preserve"> установление связей и зависимостей между предметами, явлениями и событиями, приводящих к появлению в сознании ребёнка целостной системы представлений;</w:t>
      </w:r>
    </w:p>
    <w:p w:rsidR="00AD0770" w:rsidRDefault="00436050" w:rsidP="001912C3">
      <w:pPr>
        <w:rPr>
          <w:color w:val="000000"/>
          <w:shd w:val="clear" w:color="auto" w:fill="FFFFFF"/>
        </w:rPr>
      </w:pPr>
      <w:r>
        <w:rPr>
          <w:color w:val="000000"/>
          <w:shd w:val="clear" w:color="auto" w:fill="FFFFFF"/>
        </w:rPr>
        <w:t>3)</w:t>
      </w:r>
      <w:r w:rsidR="00A96522">
        <w:rPr>
          <w:color w:val="000000"/>
          <w:shd w:val="clear" w:color="auto" w:fill="FFFFFF"/>
        </w:rPr>
        <w:t xml:space="preserve"> </w:t>
      </w:r>
      <w:r w:rsidR="00BE5DF7" w:rsidRPr="00317C56">
        <w:rPr>
          <w:color w:val="000000"/>
          <w:shd w:val="clear" w:color="auto" w:fill="FFFFFF"/>
        </w:rPr>
        <w:t xml:space="preserve">удовлетворение </w:t>
      </w:r>
      <w:r w:rsidR="00A32BF6">
        <w:rPr>
          <w:color w:val="000000"/>
          <w:shd w:val="clear" w:color="auto" w:fill="FFFFFF"/>
        </w:rPr>
        <w:t xml:space="preserve"> </w:t>
      </w:r>
      <w:r w:rsidR="00BE5DF7" w:rsidRPr="00317C56">
        <w:rPr>
          <w:color w:val="000000"/>
          <w:shd w:val="clear" w:color="auto" w:fill="FFFFFF"/>
        </w:rPr>
        <w:t>первых проявлений избирательных интересов детей (именно с этого возраста целесообразно организовывать кружковую работу, занятия по интересам);</w:t>
      </w:r>
    </w:p>
    <w:p w:rsidR="00AD0770" w:rsidRDefault="00A96522" w:rsidP="001912C3">
      <w:pPr>
        <w:rPr>
          <w:color w:val="000000"/>
          <w:shd w:val="clear" w:color="auto" w:fill="FFFFFF"/>
        </w:rPr>
      </w:pPr>
      <w:r>
        <w:rPr>
          <w:color w:val="000000"/>
          <w:shd w:val="clear" w:color="auto" w:fill="FFFFFF"/>
        </w:rPr>
        <w:t xml:space="preserve">4) </w:t>
      </w:r>
      <w:r w:rsidR="00BE5DF7" w:rsidRPr="00317C56">
        <w:rPr>
          <w:color w:val="000000"/>
          <w:shd w:val="clear" w:color="auto" w:fill="FFFFFF"/>
        </w:rPr>
        <w:t>формирование положительного отношения к окружающему миру.</w:t>
      </w:r>
    </w:p>
    <w:p w:rsidR="00AD0770" w:rsidRDefault="00BE5DF7" w:rsidP="001912C3">
      <w:pPr>
        <w:rPr>
          <w:color w:val="000000"/>
          <w:shd w:val="clear" w:color="auto" w:fill="FFFFFF"/>
        </w:rPr>
      </w:pPr>
      <w:r w:rsidRPr="00317C56">
        <w:rPr>
          <w:color w:val="000000"/>
          <w:shd w:val="clear" w:color="auto" w:fill="FFFFFF"/>
        </w:rPr>
        <w:t>В 5 лет в основе детского отношения к миру находятся заботл</w:t>
      </w:r>
      <w:r w:rsidR="00E72CEF">
        <w:rPr>
          <w:color w:val="000000"/>
          <w:shd w:val="clear" w:color="auto" w:fill="FFFFFF"/>
        </w:rPr>
        <w:t>ивость, доброта, гуманность, со</w:t>
      </w:r>
      <w:r w:rsidRPr="00317C56">
        <w:rPr>
          <w:color w:val="000000"/>
          <w:shd w:val="clear" w:color="auto" w:fill="FFFFFF"/>
        </w:rPr>
        <w:t>страдание. Дети уже могут систематизировать накопленную и полученную информацию, посредством логических операций устанавливать связи и зависимости, расположение в пространстве и во времени. Развивается знаково-символическая функция сознания, то есть умение использовать знаки для обозначения действий, признаков, построения модели логических отношений между понятиями.</w:t>
      </w:r>
    </w:p>
    <w:p w:rsidR="00BE5DF7" w:rsidRPr="00A672CA" w:rsidRDefault="00BE5DF7" w:rsidP="001912C3">
      <w:r w:rsidRPr="00317C56">
        <w:rPr>
          <w:color w:val="000000"/>
          <w:shd w:val="clear" w:color="auto" w:fill="FFFFFF"/>
        </w:rPr>
        <w:t>Познавая различные объекты, события, явления ребёнок учится не только анализировать и сравнивать, но и делат</w:t>
      </w:r>
      <w:r>
        <w:rPr>
          <w:color w:val="000000"/>
          <w:shd w:val="clear" w:color="auto" w:fill="FFFFFF"/>
        </w:rPr>
        <w:t xml:space="preserve">ь выводы и выяснять </w:t>
      </w:r>
      <w:r>
        <w:rPr>
          <w:color w:val="000000"/>
          <w:shd w:val="clear" w:color="auto" w:fill="FFFFFF"/>
        </w:rPr>
        <w:lastRenderedPageBreak/>
        <w:t>за</w:t>
      </w:r>
      <w:r w:rsidRPr="00317C56">
        <w:rPr>
          <w:color w:val="000000"/>
          <w:shd w:val="clear" w:color="auto" w:fill="FFFFFF"/>
        </w:rPr>
        <w:t>кономерности, обобщать и конкретиз</w:t>
      </w:r>
      <w:r>
        <w:rPr>
          <w:color w:val="000000"/>
          <w:shd w:val="clear" w:color="auto" w:fill="FFFFFF"/>
        </w:rPr>
        <w:t xml:space="preserve">ировать, упорядочивать и классифицировать </w:t>
      </w:r>
      <w:r w:rsidRPr="00317C56">
        <w:rPr>
          <w:color w:val="000000"/>
          <w:shd w:val="clear" w:color="auto" w:fill="FFFFFF"/>
        </w:rPr>
        <w:t>представления и понятия. У него появляется потребность утвердиться в своем отношении к окружающему миру путём созидания</w:t>
      </w:r>
      <w:r w:rsidR="00A672CA" w:rsidRPr="00A672CA">
        <w:rPr>
          <w:color w:val="000000"/>
          <w:shd w:val="clear" w:color="auto" w:fill="FFFFFF"/>
        </w:rPr>
        <w:t xml:space="preserve"> [17</w:t>
      </w:r>
      <w:r w:rsidR="00A672CA">
        <w:rPr>
          <w:color w:val="000000"/>
          <w:shd w:val="clear" w:color="auto" w:fill="FFFFFF"/>
        </w:rPr>
        <w:t>,36</w:t>
      </w:r>
      <w:r w:rsidR="00A672CA" w:rsidRPr="00A672CA">
        <w:rPr>
          <w:color w:val="000000"/>
          <w:shd w:val="clear" w:color="auto" w:fill="FFFFFF"/>
        </w:rPr>
        <w:t>]</w:t>
      </w:r>
      <w:r w:rsidR="00A672CA">
        <w:rPr>
          <w:color w:val="000000"/>
          <w:shd w:val="clear" w:color="auto" w:fill="FFFFFF"/>
        </w:rPr>
        <w:t>.</w:t>
      </w:r>
    </w:p>
    <w:p w:rsidR="00C71EFB" w:rsidRPr="00BE5DF7" w:rsidRDefault="00AD0770" w:rsidP="00AD0770">
      <w:pPr>
        <w:pStyle w:val="2"/>
        <w:spacing w:before="240" w:after="240"/>
      </w:pPr>
      <w:bookmarkStart w:id="9" w:name="_Toc135728617"/>
      <w:r>
        <w:t xml:space="preserve">1.3 </w:t>
      </w:r>
      <w:r w:rsidR="00C71EFB" w:rsidRPr="00BE5DF7">
        <w:t>Значение дидактической игры в формировании познавательного</w:t>
      </w:r>
      <w:r>
        <w:t xml:space="preserve"> </w:t>
      </w:r>
      <w:r w:rsidR="00C71EFB" w:rsidRPr="00BE5DF7">
        <w:t>интереса детей дошкольного возраста</w:t>
      </w:r>
      <w:bookmarkEnd w:id="9"/>
    </w:p>
    <w:p w:rsidR="00C71EFB" w:rsidRDefault="00C71EFB" w:rsidP="001912C3">
      <w:r w:rsidRPr="007F0DD3">
        <w:t xml:space="preserve">Исследования отечественных психологов (Леонтьева А.Н., </w:t>
      </w:r>
      <w:proofErr w:type="spellStart"/>
      <w:r w:rsidRPr="007F0DD3">
        <w:t>Эльконина</w:t>
      </w:r>
      <w:proofErr w:type="spellEnd"/>
      <w:r w:rsidRPr="007F0DD3">
        <w:t xml:space="preserve"> Д. Б.) показали, что развитие ребенка происходит во всех видах деятельности, но, прежде всего, в игре. </w:t>
      </w:r>
    </w:p>
    <w:p w:rsidR="000E0E3E" w:rsidRDefault="00C71EFB" w:rsidP="001912C3">
      <w:r w:rsidRPr="007F0DD3">
        <w:t>Сущность игры как ведущего вида деятельности заключается в том, что дети познают окружающую действительность и уточняют свои знания о ней, что приводит к развитию любознательности и познавательного интереса.</w:t>
      </w:r>
      <w:r>
        <w:t xml:space="preserve"> </w:t>
      </w:r>
      <w:proofErr w:type="spellStart"/>
      <w:r w:rsidRPr="007F0DD3">
        <w:t>Эльконин</w:t>
      </w:r>
      <w:proofErr w:type="spellEnd"/>
      <w:r w:rsidRPr="007F0DD3">
        <w:t xml:space="preserve"> Д.Б. подчеркивал, что игра - это сложное психологическое явление, которое дает эффек</w:t>
      </w:r>
      <w:r w:rsidR="00CF5C49">
        <w:t xml:space="preserve">т общего психического развития </w:t>
      </w:r>
      <w:r w:rsidR="00CF5C49" w:rsidRPr="00CF5C49">
        <w:t>[58</w:t>
      </w:r>
      <w:r w:rsidR="00CF5C49">
        <w:t>,59</w:t>
      </w:r>
      <w:r w:rsidR="00CF5C49" w:rsidRPr="00CF5C49">
        <w:t>]</w:t>
      </w:r>
      <w:r w:rsidR="00CF5C49">
        <w:t>.</w:t>
      </w:r>
    </w:p>
    <w:p w:rsidR="00C71EFB" w:rsidRDefault="00C71EFB" w:rsidP="001912C3">
      <w:r w:rsidRPr="007F0DD3">
        <w:t>По утверждению Ушинского К.Д., в игре ребенок учится подчинять свое поведение правилам игры, познает правила общения с людьми, развивает свои умственные способности и познавательные интересы, которые особенно важны для успешного обучения в школе. Игра для реб</w:t>
      </w:r>
      <w:r w:rsidR="000E0E3E">
        <w:t>енка - это серьезное занятие [53,208</w:t>
      </w:r>
      <w:r w:rsidRPr="007F0DD3">
        <w:t xml:space="preserve">]. </w:t>
      </w:r>
    </w:p>
    <w:p w:rsidR="00C71EFB" w:rsidRDefault="00C71EFB" w:rsidP="001912C3">
      <w:r w:rsidRPr="007F0DD3">
        <w:t xml:space="preserve">Педагоги-практики </w:t>
      </w:r>
      <w:r w:rsidRPr="00C71EFB">
        <w:t>разработали принципы, содержание и методы умственного воспитания детей, позволяющие</w:t>
      </w:r>
      <w:r w:rsidRPr="00DC2087">
        <w:rPr>
          <w:b/>
        </w:rPr>
        <w:t xml:space="preserve"> </w:t>
      </w:r>
      <w:r w:rsidRPr="007F0DD3">
        <w:t>повысить обучающий эффект образования, что по сути является дидактической игрой.</w:t>
      </w:r>
      <w:r>
        <w:t xml:space="preserve"> </w:t>
      </w:r>
    </w:p>
    <w:p w:rsidR="00C71EFB" w:rsidRDefault="00C71EFB" w:rsidP="001912C3">
      <w:r w:rsidRPr="007F0DD3">
        <w:t xml:space="preserve">Использование дидактической игры как средства развития умственных способностей детей дошкольного возраста уходит своими корнями далеко в прошлое. Так, традиция широкого использования дидактических игр в целях воспитания и обучения детей, сложившихся в народной педагогике, получила свое развитие в трудах ученых и в практической деятельности многих педагогов. По существу в каждой педагогической системе дошкольного </w:t>
      </w:r>
      <w:r w:rsidRPr="007F0DD3">
        <w:lastRenderedPageBreak/>
        <w:t xml:space="preserve">воспитания дидактические игры, занимают особое место. Рассмотрим некоторые подходы прошлого к дидактической игре. </w:t>
      </w:r>
    </w:p>
    <w:p w:rsidR="00AD0770" w:rsidRDefault="00C71EFB" w:rsidP="001912C3">
      <w:r w:rsidRPr="007F0DD3">
        <w:t>Автор одной из первых педагогических с</w:t>
      </w:r>
      <w:r w:rsidR="007656D4">
        <w:t xml:space="preserve">истем дошкольного воспитания Ф. </w:t>
      </w:r>
      <w:proofErr w:type="spellStart"/>
      <w:r w:rsidR="007656D4">
        <w:t>Фребель</w:t>
      </w:r>
      <w:proofErr w:type="spellEnd"/>
      <w:r w:rsidR="007656D4">
        <w:t xml:space="preserve"> </w:t>
      </w:r>
      <w:r w:rsidRPr="007F0DD3">
        <w:t xml:space="preserve">был убежден, что </w:t>
      </w:r>
      <w:r w:rsidR="001509DA">
        <w:t>«</w:t>
      </w:r>
      <w:r w:rsidRPr="007F0DD3">
        <w:t>задача первоначального образования состоит не в учении, в обыкновенном смысле этого слова, а в организации игры. Оставаясь игрой, она должна быть прониз</w:t>
      </w:r>
      <w:r w:rsidR="001509DA">
        <w:t xml:space="preserve">ана уроком» </w:t>
      </w:r>
      <w:r w:rsidR="00744EA9">
        <w:t xml:space="preserve"> [54</w:t>
      </w:r>
      <w:r w:rsidR="007B5659">
        <w:t>,25</w:t>
      </w:r>
      <w:r w:rsidRPr="007F0DD3">
        <w:t>].</w:t>
      </w:r>
    </w:p>
    <w:p w:rsidR="00C71EFB" w:rsidRPr="00744EA9" w:rsidRDefault="00C71EFB" w:rsidP="001912C3">
      <w:r w:rsidRPr="007F0DD3">
        <w:t xml:space="preserve">Неоднозначную оценку получила и другая всемирно известная система дидактических игр, автором, которой является М. </w:t>
      </w:r>
      <w:proofErr w:type="spellStart"/>
      <w:r w:rsidRPr="007F0DD3">
        <w:t>Монтессори</w:t>
      </w:r>
      <w:proofErr w:type="spellEnd"/>
      <w:r w:rsidRPr="007F0DD3">
        <w:t>. Она,</w:t>
      </w:r>
      <w:r w:rsidR="00A32BF6">
        <w:t xml:space="preserve"> как и Ф. </w:t>
      </w:r>
      <w:proofErr w:type="spellStart"/>
      <w:r w:rsidR="00A32BF6">
        <w:t>Фребель</w:t>
      </w:r>
      <w:proofErr w:type="spellEnd"/>
      <w:r w:rsidR="00A32BF6">
        <w:t xml:space="preserve"> считала, что </w:t>
      </w:r>
      <w:r w:rsidRPr="007F0DD3">
        <w:t xml:space="preserve"> игра должна быть обучающей, в противном случае, это «пустая игра, не оказывающее в</w:t>
      </w:r>
      <w:r w:rsidR="00E91FCF">
        <w:t>лияние на развитие ребенка»[19,</w:t>
      </w:r>
      <w:r w:rsidRPr="007F0DD3">
        <w:t>23]. Дид</w:t>
      </w:r>
      <w:r w:rsidR="00237808">
        <w:t>актические материалы, по мнению</w:t>
      </w:r>
      <w:r w:rsidRPr="007F0DD3">
        <w:t xml:space="preserve"> </w:t>
      </w:r>
      <w:proofErr w:type="spellStart"/>
      <w:r w:rsidRPr="007F0DD3">
        <w:t>Монтессори</w:t>
      </w:r>
      <w:proofErr w:type="spellEnd"/>
      <w:r w:rsidRPr="007F0DD3">
        <w:t>, составляют основу обучения ребенка дошкольного возраста. Они были устроены так, чтобы ребенок самостоятельно обнаружил и исправил свои ошибки, развивая при этом волю и терпение, наблюдательность и самодисциплину, приобретая знания и, самое гл</w:t>
      </w:r>
      <w:r w:rsidR="00744EA9">
        <w:t>авное, упражняя свою активность</w:t>
      </w:r>
      <w:r w:rsidR="00744EA9" w:rsidRPr="00744EA9">
        <w:t xml:space="preserve"> [39</w:t>
      </w:r>
      <w:r w:rsidR="00744EA9">
        <w:t>,24</w:t>
      </w:r>
      <w:r w:rsidR="00744EA9" w:rsidRPr="00744EA9">
        <w:t>]</w:t>
      </w:r>
      <w:r w:rsidR="00744EA9">
        <w:t>.</w:t>
      </w:r>
    </w:p>
    <w:p w:rsidR="00C71EFB" w:rsidRPr="00C63278" w:rsidRDefault="008D1339" w:rsidP="001912C3">
      <w:r>
        <w:t>К. Д. Ушинский</w:t>
      </w:r>
      <w:r w:rsidR="00A5740C">
        <w:t>, п</w:t>
      </w:r>
      <w:r w:rsidR="00C71EFB" w:rsidRPr="007F0DD3">
        <w:t xml:space="preserve">ридавая большое значение играм </w:t>
      </w:r>
      <w:r w:rsidR="001361F5">
        <w:t>в воспитан</w:t>
      </w:r>
      <w:r w:rsidR="00A5740C">
        <w:t>ии детей</w:t>
      </w:r>
      <w:r w:rsidR="00C20CC1">
        <w:t>,</w:t>
      </w:r>
      <w:r>
        <w:t xml:space="preserve"> считал,</w:t>
      </w:r>
      <w:r w:rsidR="00C20CC1">
        <w:t xml:space="preserve"> что </w:t>
      </w:r>
      <w:r w:rsidR="00C71EFB" w:rsidRPr="007F0DD3">
        <w:t>они являются основным содержанием раннег</w:t>
      </w:r>
      <w:r w:rsidR="00E020A8">
        <w:t>о развития и воспитания ребенка[</w:t>
      </w:r>
      <w:r w:rsidR="00E020A8" w:rsidRPr="00E020A8">
        <w:t>53</w:t>
      </w:r>
      <w:r w:rsidR="00E020A8">
        <w:t>,</w:t>
      </w:r>
      <w:r w:rsidR="00C63278">
        <w:t>28</w:t>
      </w:r>
      <w:r w:rsidR="00C63278" w:rsidRPr="00C63278">
        <w:t>]</w:t>
      </w:r>
      <w:r w:rsidR="00C63278">
        <w:t>.</w:t>
      </w:r>
    </w:p>
    <w:p w:rsidR="00C71EFB" w:rsidRDefault="00C71EFB" w:rsidP="001912C3">
      <w:r w:rsidRPr="007F0DD3">
        <w:t>Замечательное место в разработке теории и методики дидактических</w:t>
      </w:r>
      <w:r>
        <w:t xml:space="preserve"> игр принадлежит Е. И. Тихеевой. Я</w:t>
      </w:r>
      <w:r w:rsidRPr="007F0DD3">
        <w:t xml:space="preserve">вляясь сторонницей взглядов К. Д. Ушинского на значение родного языка и развития ребенка, она особо отмечает роль чувственных восприятий и развития языка и мышления ребенка. Е. И. Тихеева ценила дидактические игры за то, что те дают возможность упрощать сложные жизненные ситуации позволяют воспитателю развивать логическое мышление, способность анализа и синтеза, суждений, простейших умозаключений, что помогает осознать существенные связи между предметами и явлениями. В силу этого дидактические игры позволяют воспитателю организовывать, расширять опыт ребенка, планомерно </w:t>
      </w:r>
      <w:r>
        <w:t>увеличивать запас его представ</w:t>
      </w:r>
      <w:r w:rsidRPr="007F0DD3">
        <w:t xml:space="preserve">лений, </w:t>
      </w:r>
      <w:r w:rsidRPr="007F0DD3">
        <w:lastRenderedPageBreak/>
        <w:t xml:space="preserve">способствует повторности и реакций, и этим закрепляют знания и навыки. Ценность дидактических игр, она видела в том, что они дают пищу работе внешних чувств, наблюдению, суждению, мышлению и открывают широчайшие пути для развития языка. </w:t>
      </w:r>
      <w:proofErr w:type="gramStart"/>
      <w:r w:rsidRPr="007F0DD3">
        <w:t>Она считала, что дидактические игры вызывают к деятельности все умственные способности в их единстве, среди них первоначальными являются сенсорные способности, но не сами по себе, а в связи с речью; в дидактической игре развивается не одна какая-нибудь функция или способность, а вся личность ребенка в совокупности физических и психических сил, что очень важн</w:t>
      </w:r>
      <w:r w:rsidR="00744EA9">
        <w:t>о для умственного воспитания [51</w:t>
      </w:r>
      <w:r w:rsidR="00B85300">
        <w:t>,55</w:t>
      </w:r>
      <w:r w:rsidRPr="007F0DD3">
        <w:t xml:space="preserve">]. </w:t>
      </w:r>
      <w:proofErr w:type="gramEnd"/>
    </w:p>
    <w:p w:rsidR="00C71EFB" w:rsidRDefault="00C71EFB" w:rsidP="001912C3">
      <w:r w:rsidRPr="007F0DD3">
        <w:t>В процессе игры зарождаются и развиваются новые виды деятельности дошкольника. Именно в игре впервые появляются элементы обучения. Использование игровых приемов делает обучение в этом возрасте «сообразным природе ребенка». Игра создает «зону ближайшего развития ребенка». Л. С. Выготский писал: «В игре ребенок всегда выше своего среднего возраста, выше своего обычного повседневного поведения; он в игре как бы на голову выше самого себя. Игра содержит в себе все тенденции развития; ребенок в игре как бы пытается сделать прыжок над уровнем своего обычного поведения» [1</w:t>
      </w:r>
      <w:r w:rsidR="00342903">
        <w:t>4</w:t>
      </w:r>
      <w:r w:rsidR="00F736AA">
        <w:t>,206</w:t>
      </w:r>
      <w:r w:rsidRPr="007F0DD3">
        <w:t xml:space="preserve">]. </w:t>
      </w:r>
    </w:p>
    <w:p w:rsidR="00C71EFB" w:rsidRDefault="00C71EFB" w:rsidP="001912C3">
      <w:proofErr w:type="spellStart"/>
      <w:r>
        <w:t>А.В.</w:t>
      </w:r>
      <w:r w:rsidRPr="007F0DD3">
        <w:t>Запорожец</w:t>
      </w:r>
      <w:proofErr w:type="spellEnd"/>
      <w:r w:rsidRPr="007F0DD3">
        <w:t>, оценивая роль дидактической игры, справедливо указывал: «Нам необходимо добиваться того, чтобы дидактическая игра была не только формой усвоения отдельных знаний и умений, но и способствовала бы общему развитию ребенка, служила формир</w:t>
      </w:r>
      <w:r w:rsidR="00F736AA">
        <w:t>ованию его способностей» [27</w:t>
      </w:r>
      <w:r w:rsidR="009070B4">
        <w:t>,</w:t>
      </w:r>
      <w:r w:rsidR="00F736AA">
        <w:t>91</w:t>
      </w:r>
      <w:r w:rsidRPr="007F0DD3">
        <w:t xml:space="preserve">]. </w:t>
      </w:r>
    </w:p>
    <w:p w:rsidR="00C71EFB" w:rsidRDefault="00C71EFB" w:rsidP="001912C3">
      <w:r w:rsidRPr="007F0DD3">
        <w:t>А. И. Сорокина отмечала, что дида</w:t>
      </w:r>
      <w:r w:rsidR="005F67A3">
        <w:t>ктическая игра</w:t>
      </w:r>
      <w:r w:rsidRPr="007F0DD3">
        <w:t xml:space="preserve"> подчеркивает такие качества предмета, как цвет, форму, величину, вызывает у детей эмоциональный подъем, заставляет ум ребенка работать живо и энергично, помогает мыслить, культивирует познавательные способности. Разбирая основные методы использования народных дидактических игрушек, А. И. Сорокина пишет, что основной, формой их использования является </w:t>
      </w:r>
      <w:r w:rsidRPr="007F0DD3">
        <w:lastRenderedPageBreak/>
        <w:t>дидактическая игра, которая ставит целью развитие умственных способностей в занимательной игровой форме. Особенно ценным в ее работе является раскрытие в играх руководящей роли воспитателя, который ставит ребенка перед необходимостью глубоко всматривать</w:t>
      </w:r>
      <w:r w:rsidR="005F67A3">
        <w:t>ся в предметы, сравнивать их [50</w:t>
      </w:r>
      <w:r w:rsidR="00B85300">
        <w:t>,88</w:t>
      </w:r>
      <w:r w:rsidRPr="007F0DD3">
        <w:t>].</w:t>
      </w:r>
    </w:p>
    <w:p w:rsidR="00C71EFB" w:rsidRDefault="00C71EFB" w:rsidP="001912C3">
      <w:r w:rsidRPr="007F0DD3">
        <w:t xml:space="preserve">В настоящее время, как и в прошлом, дидактической игре придается большое значение. Имеется ее явное эффективное воздействие на интеллект подрастающего ребенка, что подтверждает опыт многолетней практики работы с детьми не только в работе известных педагогов, но и работе педагогов-воспитателей вообще. </w:t>
      </w:r>
    </w:p>
    <w:p w:rsidR="00C71EFB" w:rsidRPr="007F0DD3" w:rsidRDefault="00C71EFB" w:rsidP="001912C3">
      <w:r w:rsidRPr="007F0DD3">
        <w:t xml:space="preserve">Таким образом, дидактическая игра способствует развитию познавательных способностей; получению новых знаний, их обобщению и закреплению. В процессе игры усваиваются общественно выработанные средства и </w:t>
      </w:r>
      <w:r w:rsidR="00237808">
        <w:t>способы умственной деятельности. Мн</w:t>
      </w:r>
      <w:r w:rsidRPr="007F0DD3">
        <w:t>огие сложные яв</w:t>
      </w:r>
      <w:r w:rsidR="009A58A7">
        <w:t xml:space="preserve">ления расчленяются </w:t>
      </w:r>
      <w:proofErr w:type="gramStart"/>
      <w:r w:rsidR="009A58A7">
        <w:t>на</w:t>
      </w:r>
      <w:proofErr w:type="gramEnd"/>
      <w:r w:rsidR="009A58A7">
        <w:t xml:space="preserve"> простые и</w:t>
      </w:r>
      <w:r>
        <w:t>,</w:t>
      </w:r>
      <w:r w:rsidR="009A58A7">
        <w:t xml:space="preserve"> </w:t>
      </w:r>
      <w:r w:rsidR="00237808">
        <w:t>наоборот, единичные обобщаются. С</w:t>
      </w:r>
      <w:r w:rsidRPr="007F0DD3">
        <w:t>ледовательно, осуществляется аналитическая и синтетическая деятел</w:t>
      </w:r>
      <w:r w:rsidR="00A32BF6">
        <w:t xml:space="preserve">ьность. Дидактические игры как </w:t>
      </w:r>
      <w:r w:rsidRPr="007F0DD3">
        <w:t>будто не вносят ничего нового в знания детей, однако они приносят большую пользу тем, что учат детей принимать имеющиеся знания в новых условиях.</w:t>
      </w:r>
    </w:p>
    <w:p w:rsidR="00BE5DF7" w:rsidRDefault="00BE5DF7" w:rsidP="006616A6">
      <w:pPr>
        <w:ind w:firstLine="0"/>
      </w:pPr>
    </w:p>
    <w:p w:rsidR="006616A6" w:rsidRDefault="006616A6" w:rsidP="006616A6">
      <w:pPr>
        <w:ind w:firstLine="0"/>
      </w:pPr>
    </w:p>
    <w:p w:rsidR="006616A6" w:rsidRDefault="006616A6" w:rsidP="006616A6">
      <w:pPr>
        <w:ind w:firstLine="0"/>
      </w:pPr>
    </w:p>
    <w:p w:rsidR="006616A6" w:rsidRDefault="006616A6" w:rsidP="006616A6">
      <w:pPr>
        <w:ind w:firstLine="0"/>
      </w:pPr>
    </w:p>
    <w:p w:rsidR="006616A6" w:rsidRDefault="006616A6" w:rsidP="006616A6">
      <w:pPr>
        <w:ind w:firstLine="0"/>
      </w:pPr>
    </w:p>
    <w:p w:rsidR="006616A6" w:rsidRDefault="006616A6" w:rsidP="006616A6">
      <w:pPr>
        <w:ind w:firstLine="0"/>
      </w:pPr>
    </w:p>
    <w:p w:rsidR="006616A6" w:rsidRDefault="006616A6" w:rsidP="006616A6">
      <w:pPr>
        <w:ind w:firstLine="0"/>
      </w:pPr>
    </w:p>
    <w:p w:rsidR="006616A6" w:rsidRDefault="006616A6" w:rsidP="006616A6">
      <w:pPr>
        <w:ind w:firstLine="0"/>
      </w:pPr>
    </w:p>
    <w:p w:rsidR="006616A6" w:rsidRDefault="006616A6" w:rsidP="006616A6">
      <w:pPr>
        <w:ind w:firstLine="0"/>
      </w:pPr>
    </w:p>
    <w:p w:rsidR="006616A6" w:rsidRDefault="006616A6" w:rsidP="006616A6">
      <w:pPr>
        <w:ind w:firstLine="0"/>
      </w:pPr>
    </w:p>
    <w:p w:rsidR="006616A6" w:rsidRDefault="006616A6" w:rsidP="006616A6">
      <w:pPr>
        <w:ind w:firstLine="0"/>
      </w:pPr>
    </w:p>
    <w:p w:rsidR="00A67D65" w:rsidRPr="00A67D65" w:rsidRDefault="00AD0770" w:rsidP="00A67D65">
      <w:pPr>
        <w:pStyle w:val="1"/>
      </w:pPr>
      <w:bookmarkStart w:id="10" w:name="_Toc135728618"/>
      <w:r>
        <w:lastRenderedPageBreak/>
        <w:t xml:space="preserve">ГЛАВА 2 </w:t>
      </w:r>
      <w:r w:rsidR="00BE5DF7" w:rsidRPr="00E53A8E">
        <w:t>ДИДАКТИЧЕСКИЕ ИГРЫ КАК  СРЕДСТВО РАЗВИТИЯ ПОЗНАВАТЕЛЬНОГО ИНТЕРЕСА У ДЕТЕЙ 4-5 ЛЕТ</w:t>
      </w:r>
      <w:bookmarkEnd w:id="10"/>
    </w:p>
    <w:p w:rsidR="00BE5DF7" w:rsidRDefault="00BE5DF7" w:rsidP="00AD0770">
      <w:pPr>
        <w:pStyle w:val="2"/>
        <w:spacing w:before="240" w:line="480" w:lineRule="auto"/>
      </w:pPr>
      <w:bookmarkStart w:id="11" w:name="_Toc135728619"/>
      <w:r>
        <w:t>2.1 Виды дидактических игр</w:t>
      </w:r>
      <w:bookmarkEnd w:id="11"/>
      <w:r>
        <w:t xml:space="preserve"> </w:t>
      </w:r>
    </w:p>
    <w:p w:rsidR="00BE5DF7" w:rsidRDefault="00BE5DF7" w:rsidP="001912C3">
      <w:r>
        <w:t>Дидактические игры разли</w:t>
      </w:r>
      <w:r w:rsidR="00AD0770">
        <w:t>чаются по обучающему содержанию</w:t>
      </w:r>
      <w:r>
        <w:t>, познавательной деятельности детей, игровым действиям и правилам, организации и взаимодействиям детей по роли воспитателя. Дидактических игр насчитывают около пятисот, но чёткой квалификации по видам ещё нет. Чаще всего игры соотносятся с содержанием обучения и воспитания, с материалом: словесные игры</w:t>
      </w:r>
      <w:proofErr w:type="gramStart"/>
      <w:r>
        <w:t xml:space="preserve"> ,</w:t>
      </w:r>
      <w:proofErr w:type="gramEnd"/>
      <w:r>
        <w:t xml:space="preserve"> настольно-печатные игры, игры с игрушками и игровыми пособиями ( с предметами).</w:t>
      </w:r>
    </w:p>
    <w:p w:rsidR="00BE5DF7" w:rsidRDefault="00BE5DF7" w:rsidP="001912C3">
      <w:r>
        <w:t>Игры с предметами</w:t>
      </w:r>
    </w:p>
    <w:p w:rsidR="00BE5DF7" w:rsidRDefault="00BE5DF7" w:rsidP="001912C3">
      <w:r>
        <w:t>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решаются задачи на сравнение, классификацию, установление последовательности решения задач. По мере овладения детьми новыми знаниями о предметной среде задания в играх усложняются</w:t>
      </w:r>
      <w:proofErr w:type="gramStart"/>
      <w:r>
        <w:t xml:space="preserve"> :</w:t>
      </w:r>
      <w:proofErr w:type="gramEnd"/>
      <w:r>
        <w:t xml:space="preserve"> ребята упражняются в определении предмета по какому-либо одному качеству, объединя</w:t>
      </w:r>
      <w:r w:rsidR="00832D2F">
        <w:t>ют предмету по этому признаку (цвету</w:t>
      </w:r>
      <w:r>
        <w:t>, форме, качеству, назначению и др.), что очень важно для развития отвлечённого, логического мышления.</w:t>
      </w:r>
    </w:p>
    <w:p w:rsidR="00BE5DF7" w:rsidRDefault="00BE5DF7" w:rsidP="001912C3">
      <w:r>
        <w:t>В играх  с куклами у детей фо</w:t>
      </w:r>
      <w:r w:rsidR="006A6FAA">
        <w:t>рмируются культурно-гигиенически</w:t>
      </w:r>
      <w:r>
        <w:t>е навыки и нравственные качества, заботливое отнош</w:t>
      </w:r>
      <w:r w:rsidR="006F724B">
        <w:t>ение к партнёру по игре – кукле</w:t>
      </w:r>
      <w:r>
        <w:t>,</w:t>
      </w:r>
      <w:r w:rsidR="006F724B">
        <w:t xml:space="preserve"> </w:t>
      </w:r>
      <w:r>
        <w:t>которая переносится затем и на своих сверстников, старших ребят.</w:t>
      </w:r>
    </w:p>
    <w:p w:rsidR="001A13FE" w:rsidRDefault="006F724B" w:rsidP="001912C3">
      <w:r>
        <w:t xml:space="preserve">В </w:t>
      </w:r>
      <w:r w:rsidR="00BE5DF7">
        <w:t xml:space="preserve">дидактических  играх широко используются разнообразные игрушки. </w:t>
      </w:r>
      <w:r w:rsidR="006A6FAA">
        <w:t xml:space="preserve">В них ярко выражены цвет, форма, </w:t>
      </w:r>
      <w:r w:rsidR="00BE5DF7">
        <w:t>назначение, величина</w:t>
      </w:r>
      <w:proofErr w:type="gramStart"/>
      <w:r w:rsidR="00BE5DF7">
        <w:t xml:space="preserve"> ,</w:t>
      </w:r>
      <w:proofErr w:type="gramEnd"/>
      <w:r w:rsidR="00BE5DF7">
        <w:t xml:space="preserve"> материал из которого они сделаны. Это позволяет воспитателю упражнять детей в решении о</w:t>
      </w:r>
      <w:r w:rsidR="006A6FAA">
        <w:t>пределённых дидактических задач</w:t>
      </w:r>
      <w:r w:rsidR="00BE5DF7">
        <w:t xml:space="preserve">, например, отбирать все </w:t>
      </w:r>
      <w:r w:rsidR="00BE5DF7">
        <w:lastRenderedPageBreak/>
        <w:t xml:space="preserve">игрушки, сделанные из дерева </w:t>
      </w:r>
      <w:r>
        <w:t>(металла, пластмассы, керамики),</w:t>
      </w:r>
      <w:r w:rsidR="00406AFF">
        <w:t xml:space="preserve"> </w:t>
      </w:r>
      <w:r w:rsidR="00BE5DF7">
        <w:t>или игрушки, необходимые для различных творческих игр: для игры в семью, строителей, в больницу и др. В играх совершенствуются знания о материале  из которого делаются игрушки</w:t>
      </w:r>
      <w:proofErr w:type="gramStart"/>
      <w:r w:rsidR="00BE5DF7">
        <w:t xml:space="preserve"> ,</w:t>
      </w:r>
      <w:proofErr w:type="gramEnd"/>
      <w:r w:rsidR="00BE5DF7">
        <w:t xml:space="preserve"> о предмета</w:t>
      </w:r>
      <w:r w:rsidR="00406AFF">
        <w:t xml:space="preserve">х, </w:t>
      </w:r>
      <w:r w:rsidR="00BE5DF7">
        <w:t xml:space="preserve">необходимых людям в различных видах их деятельности, которую дети отражают в своих </w:t>
      </w:r>
      <w:proofErr w:type="gramStart"/>
      <w:r w:rsidR="00BE5DF7">
        <w:t>играх</w:t>
      </w:r>
      <w:proofErr w:type="gramEnd"/>
      <w:r w:rsidR="00BE5DF7">
        <w:t>. Используя дидактические игры, воспитателю удаются вызвать у детей интерес к самостоятельной игре</w:t>
      </w:r>
      <w:proofErr w:type="gramStart"/>
      <w:r w:rsidR="00BE5DF7">
        <w:t xml:space="preserve"> ,</w:t>
      </w:r>
      <w:proofErr w:type="gramEnd"/>
      <w:r w:rsidR="00BE5DF7">
        <w:t xml:space="preserve"> подсказать им замысел игры с помощью отобранных игрушек. </w:t>
      </w:r>
    </w:p>
    <w:p w:rsidR="00BE5DF7" w:rsidRDefault="00BE5DF7" w:rsidP="001912C3">
      <w:r>
        <w:t>Игры с природным материалом (семена растений, листья, разнообразные цветы, камушки, ракушки) воспитатель применяет при проведении таких дидактических игр</w:t>
      </w:r>
      <w:proofErr w:type="gramStart"/>
      <w:r>
        <w:t xml:space="preserve"> ,</w:t>
      </w:r>
      <w:proofErr w:type="gramEnd"/>
      <w:r>
        <w:t xml:space="preserve"> как «Чьи это детки?», «От какого дерева лист?», «Кто скорее выложит узор из разных листочков?», «Кто скорее сделает узор из камушков?» и т.д. Воспитатель организует их во время прогулки, непосредственно соприкасаясь с природой: деревьями</w:t>
      </w:r>
      <w:proofErr w:type="gramStart"/>
      <w:r>
        <w:t xml:space="preserve"> ,</w:t>
      </w:r>
      <w:proofErr w:type="gramEnd"/>
      <w:r>
        <w:t xml:space="preserve"> кустарниками , цветами, семенами, листьями. В таких играх закрепляются знания детей об окружающей природной среде, формируются мыслительные процессы</w:t>
      </w:r>
      <w:r w:rsidR="00644285">
        <w:t xml:space="preserve"> </w:t>
      </w:r>
      <w:r>
        <w:t>(анализ, синтез, классификация) и воспитывается любовь к природе, бережное отношение к ней.</w:t>
      </w:r>
    </w:p>
    <w:p w:rsidR="00BE5DF7" w:rsidRDefault="00BE5DF7" w:rsidP="001912C3">
      <w:r>
        <w:t xml:space="preserve">Словесные игры </w:t>
      </w:r>
    </w:p>
    <w:p w:rsidR="00BE5DF7" w:rsidRDefault="00BE5DF7" w:rsidP="001912C3">
      <w:r>
        <w:t xml:space="preserve">Они построены на словах и действиях играющих. В таких играх дети учатся, опираясь на имеющиеся представления о предметах, углублять знания о них, </w:t>
      </w:r>
      <w:proofErr w:type="spellStart"/>
      <w:r>
        <w:t>т</w:t>
      </w:r>
      <w:proofErr w:type="gramStart"/>
      <w:r>
        <w:t>.к</w:t>
      </w:r>
      <w:proofErr w:type="spellEnd"/>
      <w:proofErr w:type="gramEnd"/>
      <w:r>
        <w:t xml:space="preserve"> в этих играх требуется использовать приобретённые раннее знания  в новых связях , в новых обстоятельствах . Дети само</w:t>
      </w:r>
      <w:r w:rsidR="00446BC8">
        <w:t>стоятельно решают разные</w:t>
      </w:r>
      <w:r>
        <w:t xml:space="preserve"> мыслительные задачи; описывают предметы, вы</w:t>
      </w:r>
      <w:r w:rsidR="00F1051D">
        <w:t xml:space="preserve">деляя характерные их признаки: </w:t>
      </w:r>
      <w:r>
        <w:t>отгадывают по описанию; находят признаки , сходства и отличия; группируют предметы по различным свойствам, признакам и др. С помощью словесных игр у детей воспитывают желан</w:t>
      </w:r>
      <w:r w:rsidR="00446BC8">
        <w:t>ие заниматься умственным трудом</w:t>
      </w:r>
      <w:r>
        <w:t>.</w:t>
      </w:r>
      <w:r w:rsidR="00F1051D">
        <w:t xml:space="preserve"> </w:t>
      </w:r>
      <w:r>
        <w:t>Эти игры увлекательные и дети играют в них с удовольс</w:t>
      </w:r>
      <w:r w:rsidR="00D563FE">
        <w:t xml:space="preserve">твием. Необходимость сравнивать, </w:t>
      </w:r>
      <w:r w:rsidR="00AA4CE0">
        <w:t xml:space="preserve">догадываться, припоминать  </w:t>
      </w:r>
      <w:r>
        <w:t xml:space="preserve">доставляет радость умственного труда. Таких игр очень много, </w:t>
      </w:r>
      <w:r>
        <w:lastRenderedPageBreak/>
        <w:t>например: «Кто кем был?», «Летает</w:t>
      </w:r>
      <w:r w:rsidR="00690B20">
        <w:softHyphen/>
        <w:t xml:space="preserve"> </w:t>
      </w:r>
      <w:r w:rsidR="00690B20">
        <w:softHyphen/>
      </w:r>
      <w:r w:rsidR="00690B20">
        <w:softHyphen/>
      </w:r>
      <w:r w:rsidR="00690B20">
        <w:softHyphen/>
      </w:r>
      <w:r w:rsidR="00690B20">
        <w:softHyphen/>
        <w:t xml:space="preserve">– </w:t>
      </w:r>
      <w:r>
        <w:t>н</w:t>
      </w:r>
      <w:r w:rsidR="00690B20">
        <w:softHyphen/>
      </w:r>
      <w:r>
        <w:t>е летает», «Чепуха», «Испорченный телефон». В игре процесс мышления протекает активнее, трудности умственной работы ребёнок преодолевает легко, не замечая, что его учат.</w:t>
      </w:r>
    </w:p>
    <w:p w:rsidR="00BE5DF7" w:rsidRDefault="00BE5DF7" w:rsidP="001912C3">
      <w:r>
        <w:t>Как отобрать дидактическую игру для решения той или иной задачи?</w:t>
      </w:r>
    </w:p>
    <w:p w:rsidR="00BE5DF7" w:rsidRDefault="00BE5DF7" w:rsidP="001912C3">
      <w:r>
        <w:t>Для удобства использования словесных игр в педагогическом процессе их условно можно объединить в четыре основные группы.</w:t>
      </w:r>
    </w:p>
    <w:p w:rsidR="00BE5DF7" w:rsidRDefault="00BC24DE" w:rsidP="001912C3">
      <w:r>
        <w:t>В первую из них входят игры</w:t>
      </w:r>
      <w:r w:rsidR="00BE5DF7">
        <w:t xml:space="preserve">, с помощью которых формируется умение выделять  </w:t>
      </w:r>
      <w:r w:rsidR="00644285">
        <w:t>существенные признаки предметов</w:t>
      </w:r>
      <w:r w:rsidR="00BE5DF7">
        <w:t>, явлени</w:t>
      </w:r>
      <w:r w:rsidR="00540C29">
        <w:t xml:space="preserve">й: «Отгадай-ка», «Магазин», «Да – </w:t>
      </w:r>
      <w:r w:rsidR="00BE5DF7">
        <w:t>Нет».</w:t>
      </w:r>
    </w:p>
    <w:p w:rsidR="00BE5DF7" w:rsidRDefault="00BE5DF7" w:rsidP="001912C3">
      <w:r>
        <w:t>Вторую группу составляют игры, используемые для развития у детей умения сравнивать, сопоставлять, делать прав</w:t>
      </w:r>
      <w:r w:rsidR="00540C29">
        <w:t>ильное умозаключение</w:t>
      </w:r>
      <w:proofErr w:type="gramStart"/>
      <w:r w:rsidR="00540C29">
        <w:t xml:space="preserve"> :</w:t>
      </w:r>
      <w:proofErr w:type="gramEnd"/>
      <w:r w:rsidR="00540C29">
        <w:t xml:space="preserve"> «Похож –</w:t>
      </w:r>
      <w:r w:rsidR="00644285">
        <w:t xml:space="preserve"> </w:t>
      </w:r>
      <w:r>
        <w:t>не похож», «Кто больше заметит небылиц?».</w:t>
      </w:r>
    </w:p>
    <w:p w:rsidR="00BE5DF7" w:rsidRDefault="00BE5DF7" w:rsidP="001912C3">
      <w:r>
        <w:t>Игры, с помощью которых развивается умение обобщать и классифицировать предметы по различным признакам, объединены в  третьей группе: « Кому что нужно», «Назови три предмета», «Назови одним словом и др.</w:t>
      </w:r>
    </w:p>
    <w:p w:rsidR="00BE5DF7" w:rsidRDefault="00BE5DF7" w:rsidP="001912C3">
      <w:r>
        <w:t>В особую, четвёртую группу выделены игры на развитие внимания, сообразительности, быстроты мышления, выдержки, чувство юмора: «Испорченный телефон», «Краски».</w:t>
      </w:r>
    </w:p>
    <w:p w:rsidR="00BE5DF7" w:rsidRDefault="00BE5DF7" w:rsidP="001912C3">
      <w:r>
        <w:t xml:space="preserve">Настольно-печатные игры </w:t>
      </w:r>
    </w:p>
    <w:p w:rsidR="00BE5DF7" w:rsidRDefault="00BE5DF7" w:rsidP="001912C3">
      <w:r>
        <w:t>Настольно-печатные игры – это интересное занятие для детей. К ним относятся разнообразные игры – пособия</w:t>
      </w:r>
      <w:r w:rsidR="003C1707">
        <w:t xml:space="preserve"> типа картинок, предметное лото</w:t>
      </w:r>
      <w:r>
        <w:t>, домино, тематические игры («Когда это бывает», «Кому что нужно»), игры типа мозаики. Все эти игры отличаются от игр с игрушками тем, что обычно проводятся за столами,  требуют 2-4 партнёров. Малышам нуж</w:t>
      </w:r>
      <w:r w:rsidR="003C1707">
        <w:t>ны игры с доступным содержанием</w:t>
      </w:r>
      <w:r>
        <w:t>.</w:t>
      </w:r>
      <w:r w:rsidR="003C1707">
        <w:t xml:space="preserve"> </w:t>
      </w:r>
      <w:r>
        <w:t xml:space="preserve">На карточках лото, парных картинках, книжках, ширмах изображаются игрушки, предметы обихода, простейшие виды транспорта, овощи, фрукты. Подбор картинок парами соответствующих картинок к основной карте, название изображённого предмета, того или иного его качества содействуют развитию словаря, кратко поясняющей речи. </w:t>
      </w:r>
      <w:r w:rsidR="007B3F21">
        <w:lastRenderedPageBreak/>
        <w:t xml:space="preserve">Такие игры, </w:t>
      </w:r>
      <w:r>
        <w:t>как « Кто на чём ездит, плавает, летает», требуют от детей припоминания и применения знаний, усвоенных на занятиях, в процессе наблюдения, на экскурсиях, прогулках.</w:t>
      </w:r>
    </w:p>
    <w:p w:rsidR="00BE5DF7" w:rsidRDefault="00BE5DF7" w:rsidP="001912C3">
      <w:r>
        <w:t>Различные и развивающие задачи, которые решаются при их использовании:</w:t>
      </w:r>
    </w:p>
    <w:p w:rsidR="00BE5DF7" w:rsidRDefault="00BE5DF7" w:rsidP="001912C3">
      <w:r>
        <w:t>1)Подбор картинок по парам</w:t>
      </w:r>
    </w:p>
    <w:p w:rsidR="00BE5DF7" w:rsidRDefault="00BE5DF7" w:rsidP="001912C3">
      <w:r>
        <w:t>Самое простое задание в такой игре – нахождение среди разных картинок двух совершенно одинаковых: две шапочки, одинаковые по цвету и фасону, или две ку</w:t>
      </w:r>
      <w:r w:rsidR="004D6D62">
        <w:t>клы</w:t>
      </w:r>
      <w:r>
        <w:t>, внешне ничем не отличающ</w:t>
      </w:r>
      <w:r w:rsidR="004D6D62">
        <w:t xml:space="preserve">иеся. Затем задание усложняется: </w:t>
      </w:r>
      <w:r>
        <w:t>ребёнок объединяет картинки не только по внешним признакам, но и по сигналу, найти среди всех картинок два самолёта, два яблока.</w:t>
      </w:r>
    </w:p>
    <w:p w:rsidR="00BE5DF7" w:rsidRDefault="00BE5DF7" w:rsidP="001912C3">
      <w:r>
        <w:t>И самолёты, и я</w:t>
      </w:r>
      <w:r w:rsidR="004D6D62">
        <w:t>блоки, изображённые на картинке</w:t>
      </w:r>
      <w:r>
        <w:t>, могут быть разные и по форме, и по цвету, но их объединяет, делает похожими принадлежность к одному виду предметов.</w:t>
      </w:r>
    </w:p>
    <w:p w:rsidR="00BE5DF7" w:rsidRDefault="00BE5DF7" w:rsidP="001912C3">
      <w:r>
        <w:t>2) Подбор картинок по внешнему признаку (классификация)</w:t>
      </w:r>
    </w:p>
    <w:p w:rsidR="00BE5DF7" w:rsidRDefault="00BE5DF7" w:rsidP="001912C3">
      <w:r>
        <w:t>Здесь требуется некоторое обобщение, установление связи между предметами. Например</w:t>
      </w:r>
      <w:r w:rsidR="0050468A">
        <w:t>,</w:t>
      </w:r>
      <w:r>
        <w:t xml:space="preserve"> в игре «Что растёт в саду (в лесу, огороде)?» дети подбирают картинки с соответс</w:t>
      </w:r>
      <w:r w:rsidR="004D6D62">
        <w:t>твующими изображениями растений</w:t>
      </w:r>
      <w:r>
        <w:t>,</w:t>
      </w:r>
      <w:r w:rsidR="004D6D62">
        <w:t xml:space="preserve"> </w:t>
      </w:r>
      <w:r>
        <w:t>соотносят с местом их произрастания, объединяют по этому признаку картинки.</w:t>
      </w:r>
    </w:p>
    <w:p w:rsidR="00BE5DF7" w:rsidRDefault="00BE5DF7" w:rsidP="001912C3">
      <w:r>
        <w:t>3) Запоминание состава</w:t>
      </w:r>
      <w:proofErr w:type="gramStart"/>
      <w:r>
        <w:t xml:space="preserve"> ,</w:t>
      </w:r>
      <w:proofErr w:type="gramEnd"/>
      <w:r>
        <w:t>количество и расположение картинок.</w:t>
      </w:r>
    </w:p>
    <w:p w:rsidR="00BE5DF7" w:rsidRDefault="00BE5DF7" w:rsidP="001912C3">
      <w:r>
        <w:t>Игры проводятся так же, как и с предметами. Например, в игре «Отгадай</w:t>
      </w:r>
      <w:r w:rsidR="00C67591">
        <w:t>,</w:t>
      </w:r>
      <w:r>
        <w:t xml:space="preserve"> какую картинку спрятали» дети должн</w:t>
      </w:r>
      <w:r w:rsidR="0050468A">
        <w:t>ы запомнить содержание картинок</w:t>
      </w:r>
      <w:r w:rsidR="00FA174F">
        <w:t xml:space="preserve">, а затем определить, </w:t>
      </w:r>
      <w:r>
        <w:t>какую из них перевернули вниз рисунком. Эта игра направлена на развитие памяти, запоминания, припоминания.</w:t>
      </w:r>
    </w:p>
    <w:p w:rsidR="00BE5DF7" w:rsidRDefault="00BE5DF7" w:rsidP="001912C3">
      <w:r>
        <w:t>Игровыми дидактическими задачами этого вида игр является также закрепление у детей знаний о количественном и порядковом счёте, о пространственном располо</w:t>
      </w:r>
      <w:r w:rsidR="00A31F86">
        <w:t>жении картинок на столе (справа</w:t>
      </w:r>
      <w:r>
        <w:t xml:space="preserve">, слева, вверху, </w:t>
      </w:r>
      <w:r>
        <w:lastRenderedPageBreak/>
        <w:t>внизу, сбоку, впереди и др.), умение связанно рассказать о тех изменениях</w:t>
      </w:r>
      <w:proofErr w:type="gramStart"/>
      <w:r>
        <w:t xml:space="preserve"> ,</w:t>
      </w:r>
      <w:proofErr w:type="gramEnd"/>
      <w:r>
        <w:t>которые произошли с картинками, о их содержании.</w:t>
      </w:r>
    </w:p>
    <w:p w:rsidR="00BE5DF7" w:rsidRDefault="00BE5DF7" w:rsidP="001912C3">
      <w:r>
        <w:t>4)</w:t>
      </w:r>
      <w:r w:rsidR="005F36DF">
        <w:t xml:space="preserve"> </w:t>
      </w:r>
      <w:r>
        <w:t xml:space="preserve">Составление различных картинок и кубиков </w:t>
      </w:r>
    </w:p>
    <w:p w:rsidR="00BE5DF7" w:rsidRDefault="00BE5DF7" w:rsidP="001912C3">
      <w:r>
        <w:t>Задача этого вида игр учить детей логическому мышлению</w:t>
      </w:r>
      <w:proofErr w:type="gramStart"/>
      <w:r>
        <w:t xml:space="preserve"> ,</w:t>
      </w:r>
      <w:proofErr w:type="gramEnd"/>
      <w:r>
        <w:t xml:space="preserve"> развивать у них умение из отдельных частей составлять целый предмет. Усложнением в этих играх может быть увеличение количества частей</w:t>
      </w:r>
      <w:proofErr w:type="gramStart"/>
      <w:r>
        <w:t xml:space="preserve"> ,</w:t>
      </w:r>
      <w:proofErr w:type="gramEnd"/>
      <w:r>
        <w:t xml:space="preserve"> а так же усложнения содержания, сюжета картинок. Если в младших группах картинки разрезаются на 2-4 части, то в средней группе целое делят на 8-10 частей. При этом для игр в младшей группе на картинке изображается один предмет: игрушка, растение, предмет</w:t>
      </w:r>
      <w:r w:rsidR="00EE6CBA">
        <w:t xml:space="preserve">ы одежды и др. Для </w:t>
      </w:r>
      <w:r>
        <w:t>детей</w:t>
      </w:r>
      <w:r w:rsidR="00EE6CBA">
        <w:t xml:space="preserve"> постарше</w:t>
      </w:r>
      <w:r>
        <w:t xml:space="preserve"> на картинке изображается уже сюжет из знакомых детям сказок, художественных произведений. Основное требование заключается в том, что предметы на картинках были знакомы детям. Наличие целой ка</w:t>
      </w:r>
      <w:r w:rsidR="0050468A">
        <w:t>ртинки облегчает решение задачи</w:t>
      </w:r>
      <w:r>
        <w:t>.</w:t>
      </w:r>
      <w:r w:rsidR="0050468A">
        <w:t xml:space="preserve"> </w:t>
      </w:r>
      <w:r>
        <w:t>Поэтому для младших групп  необходимо давать детям целую картинку для рассматривания, прежде чем будет дано задание – сложить целую картинку из её частей.</w:t>
      </w:r>
    </w:p>
    <w:p w:rsidR="00BE5DF7" w:rsidRDefault="00BE5DF7" w:rsidP="001912C3">
      <w:r>
        <w:t>5) Описание, рассказ о картинке с показом действий, движений.</w:t>
      </w:r>
    </w:p>
    <w:p w:rsidR="00BE5DF7" w:rsidRDefault="00BE5DF7" w:rsidP="001912C3">
      <w:r>
        <w:t>В таких играх воспитатель ставит обучающую задачу: развивать не только речь детей, но и воображ</w:t>
      </w:r>
      <w:r w:rsidR="00644285">
        <w:t xml:space="preserve">ение, творчество. </w:t>
      </w:r>
      <w:proofErr w:type="gramStart"/>
      <w:r w:rsidR="00644285">
        <w:t>Часто ребёнок</w:t>
      </w:r>
      <w:r>
        <w:t xml:space="preserve"> дл</w:t>
      </w:r>
      <w:r w:rsidR="00644285">
        <w:t>я того,</w:t>
      </w:r>
      <w:r w:rsidR="00FA6C5D">
        <w:t xml:space="preserve"> чтобы играющие отгадали,</w:t>
      </w:r>
      <w:r w:rsidR="006334A2">
        <w:t xml:space="preserve"> </w:t>
      </w:r>
      <w:r>
        <w:t xml:space="preserve">что нарисовано на картинке, прибегает к имитации движений, или к </w:t>
      </w:r>
      <w:r w:rsidR="00644285">
        <w:t>подражанию движениям животного</w:t>
      </w:r>
      <w:r w:rsidR="00DF0236">
        <w:t>,</w:t>
      </w:r>
      <w:r w:rsidR="00644285">
        <w:t xml:space="preserve"> к </w:t>
      </w:r>
      <w:r w:rsidR="00DF0236">
        <w:t xml:space="preserve">его </w:t>
      </w:r>
      <w:r>
        <w:t>голосу.</w:t>
      </w:r>
      <w:proofErr w:type="gramEnd"/>
      <w:r>
        <w:t xml:space="preserve"> </w:t>
      </w:r>
      <w:proofErr w:type="gramStart"/>
      <w:r>
        <w:t>Например</w:t>
      </w:r>
      <w:r w:rsidR="006334A2">
        <w:t>,</w:t>
      </w:r>
      <w:r w:rsidR="00DF0236">
        <w:t xml:space="preserve"> </w:t>
      </w:r>
      <w:r>
        <w:t>в и</w:t>
      </w:r>
      <w:r w:rsidR="00644285">
        <w:t xml:space="preserve">гре «Отгадай, кто это!» ребёнок, </w:t>
      </w:r>
      <w:r>
        <w:t>взявший у водящего картинку</w:t>
      </w:r>
      <w:r w:rsidR="00DF0236">
        <w:t xml:space="preserve">, внимательно её рассматривает, </w:t>
      </w:r>
      <w:r>
        <w:t>затем изображает звук и движение (кошки, собаки и др.).</w:t>
      </w:r>
      <w:proofErr w:type="gramEnd"/>
      <w:r>
        <w:t xml:space="preserve"> Такое задание даётся в игре с детьми младшей группы.</w:t>
      </w:r>
    </w:p>
    <w:p w:rsidR="00BE5DF7" w:rsidRDefault="00BE5DF7" w:rsidP="001912C3">
      <w:r>
        <w:t>В ст</w:t>
      </w:r>
      <w:r w:rsidR="003F358B">
        <w:t xml:space="preserve">арших группах решаются задачи </w:t>
      </w:r>
      <w:r>
        <w:t>сложнее: одни дети изображают действия, нарисованные н</w:t>
      </w:r>
      <w:r w:rsidR="0050468A">
        <w:t>а картинке, другие – отгадывают</w:t>
      </w:r>
      <w:r>
        <w:t>,</w:t>
      </w:r>
      <w:r w:rsidR="0050468A">
        <w:t xml:space="preserve"> </w:t>
      </w:r>
      <w:r>
        <w:t>кто нарисован на картинке, что делают там люди, н</w:t>
      </w:r>
      <w:r w:rsidR="0050468A">
        <w:t xml:space="preserve">апример  пожарные – тушат пожар, </w:t>
      </w:r>
      <w:r>
        <w:t>моряки плыву</w:t>
      </w:r>
      <w:r w:rsidR="0050468A">
        <w:t>т по морю, строители строят дом</w:t>
      </w:r>
      <w:r>
        <w:t>. В этих играх формируются такие ценные качества личности ребёнка, как способность к перевоплощению</w:t>
      </w:r>
      <w:proofErr w:type="gramStart"/>
      <w:r>
        <w:t xml:space="preserve"> ,</w:t>
      </w:r>
      <w:proofErr w:type="gramEnd"/>
      <w:r>
        <w:t xml:space="preserve"> к творческому поиску в создании необходимого образа .</w:t>
      </w:r>
    </w:p>
    <w:p w:rsidR="00BE5DF7" w:rsidRDefault="00AD0770" w:rsidP="001912C3">
      <w:r>
        <w:lastRenderedPageBreak/>
        <w:t xml:space="preserve"> </w:t>
      </w:r>
      <w:r w:rsidR="00BE5DF7">
        <w:t>Таким образом, все виды дидактических игр имеют большое значение для разв</w:t>
      </w:r>
      <w:r>
        <w:t>ития детей дошкольного возраста</w:t>
      </w:r>
      <w:r w:rsidR="00BE5DF7">
        <w:t>. В играх развив</w:t>
      </w:r>
      <w:r>
        <w:t>ается мыслительная деятельность</w:t>
      </w:r>
      <w:r w:rsidR="00BE5DF7">
        <w:t>, логическое мышление, сообразительность.</w:t>
      </w:r>
    </w:p>
    <w:p w:rsidR="00BE5DF7" w:rsidRDefault="00BE5DF7" w:rsidP="00AD0770">
      <w:pPr>
        <w:pStyle w:val="2"/>
        <w:spacing w:before="240" w:line="480" w:lineRule="auto"/>
      </w:pPr>
      <w:bookmarkStart w:id="12" w:name="_Toc135728620"/>
      <w:r>
        <w:t>2.2 Методика проведения дидактических игр.</w:t>
      </w:r>
      <w:bookmarkEnd w:id="12"/>
    </w:p>
    <w:p w:rsidR="00BE5DF7" w:rsidRPr="0055299C" w:rsidRDefault="00BE5DF7" w:rsidP="001912C3">
      <w:r w:rsidRPr="008965C6">
        <w:t>Результативность дидактических игр во многом зависит от методики их ор</w:t>
      </w:r>
      <w:r>
        <w:t>ганизации и проведения</w:t>
      </w:r>
      <w:r w:rsidRPr="00A034C3">
        <w:t>.</w:t>
      </w:r>
      <w:r>
        <w:t xml:space="preserve"> Необходимо также учитывать особенности детей средней группы. </w:t>
      </w:r>
      <w:r w:rsidRPr="0055299C">
        <w:rPr>
          <w:color w:val="000000" w:themeColor="text1"/>
        </w:rPr>
        <w:t>Для детей в возрасте от 4-х до 5-ти лет характерны: большая устойчивость внимания, интенсивное развитие процессов предназначенного запоминания и припоминания, более совершенное зрительное, слуховое, осязательное восприятие. Они начинают различать довольно сложные формы предметов, звукосочетания. В этом возрасте увеличивается запас слов, развивается мышление: наряду с обобщением по внешним признакам дети начинают группировать предметы по материалу, качеству и назначению, устанавливают простейшие причинные связи в знакомых явлениях</w:t>
      </w:r>
    </w:p>
    <w:p w:rsidR="00BE5DF7" w:rsidRDefault="00BE5DF7" w:rsidP="001912C3">
      <w:r w:rsidRPr="008965C6">
        <w:t xml:space="preserve">Организация дидактических игр педагогом осуществляется в трех основных направлениях: подготовка к проведению дидактической игры, ее проведение и анализ. </w:t>
      </w:r>
    </w:p>
    <w:p w:rsidR="00BE5DF7" w:rsidRDefault="00BE5DF7" w:rsidP="001912C3">
      <w:r w:rsidRPr="008965C6">
        <w:t>В подготовку к проведению дидактической игры входят:</w:t>
      </w:r>
    </w:p>
    <w:p w:rsidR="00BE5DF7" w:rsidRDefault="00BE5DF7" w:rsidP="001912C3">
      <w:r w:rsidRPr="008965C6">
        <w:t xml:space="preserve"> </w:t>
      </w:r>
      <w:r w:rsidR="006616A6">
        <w:t>1)</w:t>
      </w:r>
      <w:r w:rsidR="0094280D">
        <w:t xml:space="preserve"> о</w:t>
      </w:r>
      <w:r w:rsidRPr="008965C6">
        <w:t>тбор игры в соответствии с задачами воспитания и обучения: развитие сенсорных способностей, активизация психических процессов (память, внимание, мышление, речь) и др.;</w:t>
      </w:r>
    </w:p>
    <w:p w:rsidR="00BE5DF7" w:rsidRDefault="008D1946" w:rsidP="001912C3">
      <w:r>
        <w:t xml:space="preserve"> 2)</w:t>
      </w:r>
      <w:r w:rsidR="005F36DF">
        <w:t xml:space="preserve"> </w:t>
      </w:r>
      <w:r w:rsidR="0094280D">
        <w:t>у</w:t>
      </w:r>
      <w:r w:rsidR="00BE5DF7" w:rsidRPr="008965C6">
        <w:t xml:space="preserve">становление соответствия отобранной игры программным требованиям воспитания и обучения детей определенной возрастной группы; </w:t>
      </w:r>
    </w:p>
    <w:p w:rsidR="00BE5DF7" w:rsidRDefault="008D1946" w:rsidP="001912C3">
      <w:r>
        <w:t xml:space="preserve"> 3)</w:t>
      </w:r>
      <w:r w:rsidR="00210512">
        <w:t xml:space="preserve"> о</w:t>
      </w:r>
      <w:r w:rsidR="00BE5DF7" w:rsidRPr="008965C6">
        <w:t xml:space="preserve">пределение наиболее удобного времени проведения дидактической игры (в процессе организованного обучения на занятиях или в свободное от занятий и других режимных процессов время); </w:t>
      </w:r>
    </w:p>
    <w:p w:rsidR="00BE5DF7" w:rsidRDefault="008D1946" w:rsidP="001912C3">
      <w:r>
        <w:t>4)</w:t>
      </w:r>
      <w:r w:rsidR="00B867DF">
        <w:t xml:space="preserve"> в</w:t>
      </w:r>
      <w:r w:rsidR="00BE5DF7" w:rsidRPr="008965C6">
        <w:t xml:space="preserve">ыбор места для игры, где дети могут спокойно играть, не мешая другим. Такое место, как правило, отводят в групповой комнате или на участке; </w:t>
      </w:r>
    </w:p>
    <w:p w:rsidR="00BE5DF7" w:rsidRDefault="008D1946" w:rsidP="001912C3">
      <w:r>
        <w:lastRenderedPageBreak/>
        <w:t>5)</w:t>
      </w:r>
      <w:r w:rsidR="009A08DD">
        <w:t xml:space="preserve"> о</w:t>
      </w:r>
      <w:r w:rsidR="00BE5DF7" w:rsidRPr="008965C6">
        <w:t xml:space="preserve">пределение количества </w:t>
      </w:r>
      <w:proofErr w:type="gramStart"/>
      <w:r w:rsidR="00BE5DF7" w:rsidRPr="008965C6">
        <w:t>играющих</w:t>
      </w:r>
      <w:proofErr w:type="gramEnd"/>
      <w:r w:rsidR="00BE5DF7" w:rsidRPr="008965C6">
        <w:t xml:space="preserve"> (вся группа, небольшие подгруппы, индивидуально);</w:t>
      </w:r>
    </w:p>
    <w:p w:rsidR="00BE5DF7" w:rsidRDefault="00BE5DF7" w:rsidP="001912C3">
      <w:r w:rsidRPr="008965C6">
        <w:t xml:space="preserve"> </w:t>
      </w:r>
      <w:r w:rsidR="008D1946">
        <w:t>6)</w:t>
      </w:r>
      <w:r w:rsidR="009A08DD">
        <w:t xml:space="preserve"> п</w:t>
      </w:r>
      <w:r w:rsidRPr="008965C6">
        <w:t xml:space="preserve">одготовка необходимого дидактического материала для выбранной игры (игрушки, разные предметы, картинки, природный материал); </w:t>
      </w:r>
    </w:p>
    <w:p w:rsidR="00BE5DF7" w:rsidRDefault="006911C3" w:rsidP="001912C3">
      <w:r>
        <w:t>7)</w:t>
      </w:r>
      <w:r w:rsidR="00BE5DF7" w:rsidRPr="008965C6">
        <w:t xml:space="preserve"> </w:t>
      </w:r>
      <w:r w:rsidR="009A08DD">
        <w:t>п</w:t>
      </w:r>
      <w:r w:rsidR="00BE5DF7" w:rsidRPr="008965C6">
        <w:t>одготовка к игре самого воспитателя: он должен изучить и осмыслить весь ход игры, свое место в игре, методы руководства игрой;</w:t>
      </w:r>
    </w:p>
    <w:p w:rsidR="00AD0770" w:rsidRDefault="00BE5DF7" w:rsidP="00AD0770">
      <w:r w:rsidRPr="008965C6">
        <w:t xml:space="preserve"> </w:t>
      </w:r>
      <w:r w:rsidR="006911C3">
        <w:t>8)</w:t>
      </w:r>
      <w:r w:rsidR="004E192D">
        <w:t xml:space="preserve"> п</w:t>
      </w:r>
      <w:r w:rsidRPr="008965C6">
        <w:t>одготовка к игре детей: обогащение их знаниями, представлениями о предметах и явлениях окружающей жизни, необходим</w:t>
      </w:r>
      <w:r w:rsidR="00AD0770">
        <w:t>ыми для решения игровой задачи.</w:t>
      </w:r>
    </w:p>
    <w:p w:rsidR="00BE5DF7" w:rsidRDefault="00BE5DF7" w:rsidP="00AD0770">
      <w:r w:rsidRPr="008965C6">
        <w:t xml:space="preserve">Проведение дидактических игр включает: </w:t>
      </w:r>
    </w:p>
    <w:p w:rsidR="00BE5DF7" w:rsidRDefault="004E192D" w:rsidP="006911C3">
      <w:pPr>
        <w:pStyle w:val="a7"/>
        <w:numPr>
          <w:ilvl w:val="1"/>
          <w:numId w:val="7"/>
        </w:numPr>
      </w:pPr>
      <w:r>
        <w:t>о</w:t>
      </w:r>
      <w:r w:rsidR="00BE5DF7" w:rsidRPr="008965C6">
        <w:t xml:space="preserve">знакомление детей с содержанием игры, с дидактическим материалом, который будет использован в игре (показ предметов, картинок, краткая беседа, в ходе которой уточняются знания и представления детей о них); </w:t>
      </w:r>
    </w:p>
    <w:p w:rsidR="00BE5DF7" w:rsidRDefault="004E192D" w:rsidP="006911C3">
      <w:pPr>
        <w:pStyle w:val="a7"/>
        <w:numPr>
          <w:ilvl w:val="1"/>
          <w:numId w:val="7"/>
        </w:numPr>
      </w:pPr>
      <w:r>
        <w:t>о</w:t>
      </w:r>
      <w:r w:rsidR="00BE5DF7" w:rsidRPr="008965C6">
        <w:t xml:space="preserve">бъяснение хода и правил игры. </w:t>
      </w:r>
      <w:proofErr w:type="gramStart"/>
      <w:r w:rsidR="00BE5DF7" w:rsidRPr="008965C6">
        <w:t xml:space="preserve">При этом воспитатель обращает внимание на поведение детей в соответствии с правилами игры, на четкое выполнение правил (что они запрещают, разрешают, предписывают); </w:t>
      </w:r>
      <w:proofErr w:type="gramEnd"/>
    </w:p>
    <w:p w:rsidR="00BE5DF7" w:rsidRDefault="004E192D" w:rsidP="006911C3">
      <w:pPr>
        <w:pStyle w:val="a7"/>
        <w:numPr>
          <w:ilvl w:val="1"/>
          <w:numId w:val="7"/>
        </w:numPr>
      </w:pPr>
      <w:r>
        <w:t>п</w:t>
      </w:r>
      <w:r w:rsidR="00BE5DF7" w:rsidRPr="008965C6">
        <w:t xml:space="preserve">оказ игровых действий, в процессе которого воспитатель учит детей правильно выполнять действие, доказывая, что в противном случае игра не приведет к нужному результату (например, кто то из ребят подсматривает, когда надо закрыть глаза); </w:t>
      </w:r>
    </w:p>
    <w:p w:rsidR="00BE5DF7" w:rsidRDefault="00BC7BF3" w:rsidP="006911C3">
      <w:pPr>
        <w:pStyle w:val="a7"/>
        <w:numPr>
          <w:ilvl w:val="1"/>
          <w:numId w:val="7"/>
        </w:numPr>
      </w:pPr>
      <w:r>
        <w:t>о</w:t>
      </w:r>
      <w:r w:rsidR="00BE5DF7" w:rsidRPr="008965C6">
        <w:t>пределение роли воспитателя в игре, его участие в качестве играющего, болельщика или арбитра. Мера непосредственного участия воспитателя в игре определяется возрастом детей, уровнем их подготовки, сложностью дидактической задачи, игровых правил. Участвуя в игре, педагог направляет действия играющих (советом, вопросом, напоминанием);</w:t>
      </w:r>
    </w:p>
    <w:p w:rsidR="00BE5DF7" w:rsidRDefault="00BC7BF3" w:rsidP="006911C3">
      <w:pPr>
        <w:pStyle w:val="a7"/>
        <w:numPr>
          <w:ilvl w:val="1"/>
          <w:numId w:val="7"/>
        </w:numPr>
      </w:pPr>
      <w:r>
        <w:lastRenderedPageBreak/>
        <w:t>п</w:t>
      </w:r>
      <w:r w:rsidR="00BE5DF7" w:rsidRPr="008965C6">
        <w:t>одведение итогов игры – это ответственный момент в руководстве ею, так как по результатам, которых дети добиваются в игре, можно судить об ее эффективности, о том, будет ли она с интересом использоваться в самостоятельной игровой деятельности ребят. При подведении итогов воспитатель подчеркивает, что путь к победе возможен только через преодоление трудностей, внимание и дисциплинированность.</w:t>
      </w:r>
    </w:p>
    <w:p w:rsidR="00BE5DF7" w:rsidRPr="00472450" w:rsidRDefault="00BE5DF7" w:rsidP="001912C3">
      <w:r w:rsidRPr="008965C6">
        <w:t>В конце игры педагог спрашивает у детей, понравилось ли им игра, и обещает, что в следующий раз можно играть в новую игру, она будет также интересной. Дети обычн</w:t>
      </w:r>
      <w:r w:rsidR="00472450">
        <w:t xml:space="preserve">о с нетерпением ждут этого дня </w:t>
      </w:r>
      <w:r w:rsidR="00472450" w:rsidRPr="00D9297B">
        <w:t>[45</w:t>
      </w:r>
      <w:r w:rsidR="00472450">
        <w:t>,102</w:t>
      </w:r>
      <w:r w:rsidR="00472450" w:rsidRPr="00D9297B">
        <w:t>]</w:t>
      </w:r>
      <w:r w:rsidR="00472450">
        <w:t>.</w:t>
      </w:r>
    </w:p>
    <w:p w:rsidR="00BE5DF7" w:rsidRDefault="00BE5DF7" w:rsidP="001912C3">
      <w:r w:rsidRPr="008965C6">
        <w:t>Анализ проведенной игры направлен на выявление приемов ее подготовки и проведения, какие приемы оказались эффективными в достижении поставленной цели, что не сработало и почему. Это помо</w:t>
      </w:r>
      <w:r>
        <w:t>жет совершенствовать как подго</w:t>
      </w:r>
      <w:r w:rsidRPr="008965C6">
        <w:t xml:space="preserve">товку, так и сам процесс проведения игры, избежать впоследствии ошибок. Кроме того, анализ позволит выявить индивидуальные особенности в поведении и характере детей и, значит, правильно организовать индивидуальную работу с ними. Самокритичный анализ использования игры в соответствии с поставленной целью помогает варьировать игру, обогащать ее новым материалом в последующей работе. </w:t>
      </w:r>
    </w:p>
    <w:p w:rsidR="00BE5DF7" w:rsidRDefault="00AD0770" w:rsidP="001912C3">
      <w:r>
        <w:t xml:space="preserve"> </w:t>
      </w:r>
      <w:r w:rsidR="00BE5DF7" w:rsidRPr="008965C6">
        <w:t>С помощью дидактической игры ребенок может приобретать и новые знания: общаясь с воспитателем, со своими сверстниками, в процессе наблюдения за играющими, их высказываниями, действиями, выступая в роли болельщика, ребенок получает много новой для себя информации. И это очень важно для его развития. Дети малоактивные, неуверенные в себе, менее подготовленные, как правило, вначале берут на себя роли болельщиков, при этом они учатся в своих товарищей, как надо играть, чтобы выполнить игровую задачу стать победителем</w:t>
      </w:r>
      <w:r w:rsidR="00C42E5D">
        <w:t xml:space="preserve"> </w:t>
      </w:r>
      <w:r w:rsidR="00E91FCF">
        <w:t>[3</w:t>
      </w:r>
      <w:r w:rsidR="00E91FCF" w:rsidRPr="00E91FCF">
        <w:t>6</w:t>
      </w:r>
      <w:r w:rsidR="00C42E5D">
        <w:t>,</w:t>
      </w:r>
      <w:r w:rsidR="00E91FCF" w:rsidRPr="00E91FCF">
        <w:t>3</w:t>
      </w:r>
      <w:r w:rsidR="00C42E5D">
        <w:t>9</w:t>
      </w:r>
      <w:r w:rsidR="00C42E5D" w:rsidRPr="00C42E5D">
        <w:t>]</w:t>
      </w:r>
      <w:r w:rsidR="00BE5DF7" w:rsidRPr="008965C6">
        <w:t xml:space="preserve">. </w:t>
      </w:r>
    </w:p>
    <w:p w:rsidR="00BE5DF7" w:rsidRDefault="00BE5DF7" w:rsidP="001912C3">
      <w:r w:rsidRPr="008965C6">
        <w:t xml:space="preserve">Прежде чем начать игру, необходимо вызвать у детей интерес к ней, желание играть. Это достигается различными приемами: использование загадок, сюрпризов, считалочек, интригующего вопроса, сговора на игру, </w:t>
      </w:r>
      <w:r w:rsidRPr="008965C6">
        <w:lastRenderedPageBreak/>
        <w:t>напоминания об игре, в которую дети охотно играли раньше. Воспитатель должен так направлять игру, чтобы незаметно для себя не сбиваться на другую форму обучения – на занятия. Секрет успешной организации игры заключается в том, что воспитатель, обучая детей, сохраняет вместе с тем игру как деятельность, которая радует детей, сближает их, укрепляет их дружбу. Дети постепенно начинают понимать, что их поведение в игре может быть иным, чем на занятии. Здесь они могут бурно реагиров</w:t>
      </w:r>
      <w:r w:rsidR="003C4A35">
        <w:t xml:space="preserve">ать на различные действия </w:t>
      </w:r>
      <w:proofErr w:type="gramStart"/>
      <w:r w:rsidR="003C4A35">
        <w:t>играющ</w:t>
      </w:r>
      <w:r w:rsidRPr="008965C6">
        <w:t>их</w:t>
      </w:r>
      <w:proofErr w:type="gramEnd"/>
      <w:r w:rsidRPr="008965C6">
        <w:t>: хлопать в ладоши, подбадривать, сопереживать, шутить. Воспитатель способствует тому, чтобы игровое настроение сохранялось у детей на протяжении всей игры, чтобы они были увлечены игровой задачей.</w:t>
      </w:r>
    </w:p>
    <w:p w:rsidR="00BE5DF7" w:rsidRDefault="00BE5DF7" w:rsidP="001912C3">
      <w:r w:rsidRPr="008965C6">
        <w:t>Большое значение имеет темп игры, заданный воспитателем. Развитие темпа игры имеет определенную динамику. В самом начале дети как бы «разыгрываются», усваивают содержание игровых действий, правила игры и ход ее. В этот период темп игры, естественно, более замедленный. В ходе игры, когда дети увлечены ею, темп нарастает. К концу эмоциональный настрой несколько снижается и темп игры снова замедляется.</w:t>
      </w:r>
    </w:p>
    <w:p w:rsidR="00BE5DF7" w:rsidRDefault="00BE5DF7" w:rsidP="001912C3">
      <w:r w:rsidRPr="008965C6">
        <w:t>Педагог, знающий особенности развития игры, не допускает излишней медлительности и преждевременного ускорения. Объяснение правил, рассказ воспитателя о содержании игры предельно кратки и четки, но понятны детям. Такой же ясности, краткости требует воспитатель и от детей: «Скажи коротко, но чтобы тебя все поняли». Поэтому в дидактических играх целесообразно использовать пословицы, поговорки, загадки, которые отличаются выразительностью и краткостью.</w:t>
      </w:r>
    </w:p>
    <w:p w:rsidR="00BE5DF7" w:rsidRDefault="00BE5DF7" w:rsidP="001912C3">
      <w:r w:rsidRPr="008965C6">
        <w:t xml:space="preserve">Воспитатель с самого начала и до конца игры активно принимает участие: отмечает удачные решения, находки ребят, поддерживает шутку, подбадривает застенчивых, вселяет в них уверенность в своих силах. В некоторых играх, за неправильное решение задачи играющий должен внести фант, т.е. любую вещь, которая в конце отыгрывается. Разыгрывание фантов - интересная игра, в которой дети получают самые разнообразные задания: </w:t>
      </w:r>
      <w:r w:rsidRPr="008965C6">
        <w:lastRenderedPageBreak/>
        <w:t xml:space="preserve">имитировать звуки животных, перевоплощаться, выполнять смешные действия, требующие выдумки. Игра в разыгрывании фантов вызывает общее веселье, создает у ребят бодрое настроение. Игра не терпит принуждения, скуки. </w:t>
      </w:r>
    </w:p>
    <w:p w:rsidR="00BE5DF7" w:rsidRDefault="00BE5DF7" w:rsidP="001912C3">
      <w:r w:rsidRPr="008965C6">
        <w:t xml:space="preserve">Следовательно, руководство дидактической игрой состоит в правильном определении дидактической задачи – познавательного содержания, в определении игровой задачи и реализации через нее дидактических задач; в продумывании игровых действий, которые являются одной из важнейших задач игры и интересны для детей, побуждают их к игре; в определении игровых правил, предвидении обучающих результатов. </w:t>
      </w:r>
    </w:p>
    <w:p w:rsidR="00BE5DF7" w:rsidRDefault="00BE5DF7" w:rsidP="001912C3">
      <w:r w:rsidRPr="008965C6">
        <w:t xml:space="preserve">Особую заботу воспитателя составляет создание «материального центра» игры: подбор игрушек, картинок и других материалов для игры. Дидактические игры кратковременны (10—20 минут), и важно, чтобы все это время не снижалась умственная активность играющих, не падал интерес к поставленной задаче. </w:t>
      </w:r>
    </w:p>
    <w:p w:rsidR="00BE5DF7" w:rsidRDefault="00BE5DF7" w:rsidP="001912C3">
      <w:r w:rsidRPr="008965C6">
        <w:t>В игре, как мы уже говорили, проявляются особенности характера ребенка, обнаруживается уровень его развития. Поэтому игра требует индивидуального подхода к детям. Воспитатель должен считаться с индивидуальными особенностями каждого ребенка при выборе задания, постановке вопроса: одному нужно дать загадку легче, другому можно сложнее; одному нужно помогать наводящими вопросами, а от другого требовать вполне самостоятельного решения. Особенного внимания требуют дети робкие, застенчивые: иногда такой ребенок знает, как отгадать загадку, но от робости не решается ответить, смущенно молчит. Воспитатель помогает ему преодолеть застенчивость, ободряет его, хвалит за малейшую удачу, старается чаще его вызывать, чтобы приучить высту</w:t>
      </w:r>
      <w:r w:rsidR="009070B4">
        <w:t xml:space="preserve">пать перед коллективом [17, </w:t>
      </w:r>
      <w:r w:rsidRPr="008965C6">
        <w:t>126</w:t>
      </w:r>
      <w:r w:rsidRPr="008A23E3">
        <w:t xml:space="preserve">]. </w:t>
      </w:r>
    </w:p>
    <w:p w:rsidR="005F36DF" w:rsidRDefault="00BE5DF7" w:rsidP="001912C3">
      <w:r w:rsidRPr="008A23E3">
        <w:t xml:space="preserve">Если после игры знания, умения и навыки детей не растут, это означает, что игра не является эффективной и результаты ее внедрения </w:t>
      </w:r>
      <w:r w:rsidRPr="008A23E3">
        <w:lastRenderedPageBreak/>
        <w:t xml:space="preserve">отрицательные, тогда нужно искать причины негативных последствий. Их может быть две: </w:t>
      </w:r>
    </w:p>
    <w:p w:rsidR="005F36DF" w:rsidRDefault="00BE5DF7" w:rsidP="001912C3">
      <w:r w:rsidRPr="008A23E3">
        <w:t>1) качество самой игры н</w:t>
      </w:r>
      <w:r w:rsidR="005F36DF">
        <w:t>изкое и не отвечает требованиям;</w:t>
      </w:r>
    </w:p>
    <w:p w:rsidR="00BE5DF7" w:rsidRDefault="00BE5DF7" w:rsidP="001912C3">
      <w:r w:rsidRPr="008A23E3">
        <w:t>2) методика проведения игры неправильн</w:t>
      </w:r>
      <w:r w:rsidR="005F36DF">
        <w:t>а</w:t>
      </w:r>
      <w:r w:rsidRPr="008A23E3">
        <w:t xml:space="preserve">. </w:t>
      </w:r>
    </w:p>
    <w:p w:rsidR="00BE5DF7" w:rsidRDefault="00BE5DF7" w:rsidP="001912C3">
      <w:r w:rsidRPr="008A23E3">
        <w:t xml:space="preserve">Таким образом, дидактическая игра выступает как средство развития познавательного интереса, если соблюдаются структурные ее элементы, проводится в системе, а не эпизодически и используется методически верное </w:t>
      </w:r>
      <w:r>
        <w:t>руководство.</w:t>
      </w:r>
    </w:p>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1912C3"/>
    <w:p w:rsidR="00AD0770" w:rsidRDefault="00AD0770" w:rsidP="002B7505">
      <w:pPr>
        <w:ind w:firstLine="0"/>
      </w:pPr>
    </w:p>
    <w:p w:rsidR="002E6712" w:rsidRDefault="002E6712" w:rsidP="00AD0770">
      <w:pPr>
        <w:pStyle w:val="1"/>
      </w:pPr>
      <w:bookmarkStart w:id="13" w:name="_Toc135728621"/>
      <w:r>
        <w:lastRenderedPageBreak/>
        <w:t>ГЛАВА 3 ОПЫТНО-ЭКСПЕРИМЕНТАЛЬНАЯ РАБОТА ПО ФОРМИРОВАНИЮ ПОЗНАВАТЕЛЬНОГО ИНТЕРЕСА ПОСРЕДСТВОМ ДИДАКТИЧЕСКИХ ИГР У ДЕТЕЙ 4-5 ЛЕТ</w:t>
      </w:r>
      <w:bookmarkEnd w:id="13"/>
    </w:p>
    <w:p w:rsidR="002E6712" w:rsidRDefault="002E6712" w:rsidP="00AD0770">
      <w:pPr>
        <w:pStyle w:val="2"/>
        <w:spacing w:before="240" w:after="240"/>
      </w:pPr>
      <w:bookmarkStart w:id="14" w:name="_Toc135728622"/>
      <w:r>
        <w:t xml:space="preserve">3.1 Диагностика уровня </w:t>
      </w:r>
      <w:proofErr w:type="spellStart"/>
      <w:r>
        <w:t>с</w:t>
      </w:r>
      <w:r w:rsidR="00B643CE">
        <w:t>формированности</w:t>
      </w:r>
      <w:proofErr w:type="spellEnd"/>
      <w:r>
        <w:t xml:space="preserve"> познавательного интереса у детей дошкольного возраста</w:t>
      </w:r>
      <w:bookmarkEnd w:id="14"/>
      <w:r>
        <w:t xml:space="preserve"> </w:t>
      </w:r>
    </w:p>
    <w:p w:rsidR="00A818D5" w:rsidRDefault="00A34A69" w:rsidP="001912C3">
      <w:pPr>
        <w:rPr>
          <w:rFonts w:eastAsia="Times New Roman" w:cs="Times New Roman"/>
          <w:szCs w:val="28"/>
          <w:lang w:eastAsia="ru-RU"/>
        </w:rPr>
      </w:pPr>
      <w:r>
        <w:rPr>
          <w:rFonts w:eastAsia="Times New Roman" w:cs="Times New Roman"/>
          <w:szCs w:val="28"/>
          <w:lang w:eastAsia="ru-RU"/>
        </w:rPr>
        <w:t>В определении</w:t>
      </w:r>
      <w:r w:rsidR="00F17717" w:rsidRPr="00F17717">
        <w:rPr>
          <w:rFonts w:eastAsia="Times New Roman" w:cs="Times New Roman"/>
          <w:szCs w:val="28"/>
          <w:lang w:eastAsia="ru-RU"/>
        </w:rPr>
        <w:t xml:space="preserve"> развития </w:t>
      </w:r>
      <w:r w:rsidR="00F17717">
        <w:rPr>
          <w:rFonts w:eastAsia="Times New Roman" w:cs="Times New Roman"/>
          <w:szCs w:val="28"/>
          <w:lang w:eastAsia="ru-RU"/>
        </w:rPr>
        <w:t>познавательного</w:t>
      </w:r>
      <w:r w:rsidR="00F17717" w:rsidRPr="00F17717">
        <w:rPr>
          <w:rFonts w:eastAsia="Times New Roman" w:cs="Times New Roman"/>
          <w:szCs w:val="28"/>
          <w:lang w:eastAsia="ru-RU"/>
        </w:rPr>
        <w:t xml:space="preserve"> интереса в процессе экспериментальной деятельности </w:t>
      </w:r>
      <w:r w:rsidR="00F17717">
        <w:rPr>
          <w:rFonts w:eastAsia="Times New Roman" w:cs="Times New Roman"/>
          <w:szCs w:val="28"/>
          <w:lang w:eastAsia="ru-RU"/>
        </w:rPr>
        <w:t xml:space="preserve">детей средней группы </w:t>
      </w:r>
      <w:r w:rsidR="00F17717" w:rsidRPr="00F17717">
        <w:rPr>
          <w:rFonts w:eastAsia="Times New Roman" w:cs="Times New Roman"/>
          <w:szCs w:val="28"/>
          <w:lang w:eastAsia="ru-RU"/>
        </w:rPr>
        <w:t>было проведено экспериментальное исследование.</w:t>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F17717" w:rsidRPr="00F17717">
        <w:rPr>
          <w:rFonts w:eastAsia="Times New Roman" w:cs="Times New Roman"/>
          <w:szCs w:val="28"/>
          <w:lang w:eastAsia="ru-RU"/>
        </w:rPr>
        <w:tab/>
        <w:t>Опытно-экспериментальная работа</w:t>
      </w:r>
      <w:r w:rsidR="00A749D1">
        <w:rPr>
          <w:rFonts w:eastAsia="Times New Roman" w:cs="Times New Roman"/>
          <w:szCs w:val="28"/>
          <w:lang w:eastAsia="ru-RU"/>
        </w:rPr>
        <w:t xml:space="preserve"> по определению познавательного </w:t>
      </w:r>
      <w:r w:rsidR="00F17717" w:rsidRPr="00F17717">
        <w:rPr>
          <w:rFonts w:eastAsia="Times New Roman" w:cs="Times New Roman"/>
          <w:szCs w:val="28"/>
          <w:lang w:eastAsia="ru-RU"/>
        </w:rPr>
        <w:t xml:space="preserve">интереса в процессе экспериментальной деятельности </w:t>
      </w:r>
      <w:r w:rsidR="00A749D1">
        <w:rPr>
          <w:rFonts w:eastAsia="Times New Roman" w:cs="Times New Roman"/>
          <w:szCs w:val="28"/>
          <w:lang w:eastAsia="ru-RU"/>
        </w:rPr>
        <w:t xml:space="preserve">детей средней группы </w:t>
      </w:r>
      <w:r w:rsidR="00F17717" w:rsidRPr="00F17717">
        <w:rPr>
          <w:rFonts w:eastAsia="Times New Roman" w:cs="Times New Roman"/>
          <w:szCs w:val="28"/>
          <w:lang w:eastAsia="ru-RU"/>
        </w:rPr>
        <w:t>проводилась на базе муниципального бюджетного дошкольного образовательного учреждения «Детский сад №</w:t>
      </w:r>
      <w:r w:rsidR="00A749D1">
        <w:rPr>
          <w:rFonts w:eastAsia="Times New Roman" w:cs="Times New Roman"/>
          <w:szCs w:val="28"/>
          <w:lang w:eastAsia="ru-RU"/>
        </w:rPr>
        <w:t>1</w:t>
      </w:r>
      <w:r w:rsidR="00F17717" w:rsidRPr="00F17717">
        <w:rPr>
          <w:rFonts w:eastAsia="Times New Roman" w:cs="Times New Roman"/>
          <w:szCs w:val="28"/>
          <w:lang w:eastAsia="ru-RU"/>
        </w:rPr>
        <w:t>4</w:t>
      </w:r>
      <w:r w:rsidR="00A749D1">
        <w:rPr>
          <w:rFonts w:eastAsia="Times New Roman" w:cs="Times New Roman"/>
          <w:szCs w:val="28"/>
          <w:lang w:eastAsia="ru-RU"/>
        </w:rPr>
        <w:t>6</w:t>
      </w:r>
      <w:r w:rsidR="00F17717" w:rsidRPr="00F17717">
        <w:rPr>
          <w:rFonts w:eastAsia="Times New Roman" w:cs="Times New Roman"/>
          <w:szCs w:val="28"/>
          <w:lang w:eastAsia="ru-RU"/>
        </w:rPr>
        <w:t>» в</w:t>
      </w:r>
      <w:r w:rsidR="00A749D1">
        <w:rPr>
          <w:rFonts w:eastAsia="Times New Roman" w:cs="Times New Roman"/>
          <w:szCs w:val="28"/>
          <w:lang w:eastAsia="ru-RU"/>
        </w:rPr>
        <w:t xml:space="preserve"> рабочем посёлке </w:t>
      </w:r>
      <w:proofErr w:type="spellStart"/>
      <w:r w:rsidR="00A749D1">
        <w:rPr>
          <w:rFonts w:eastAsia="Times New Roman" w:cs="Times New Roman"/>
          <w:szCs w:val="28"/>
          <w:lang w:eastAsia="ru-RU"/>
        </w:rPr>
        <w:t>Тума</w:t>
      </w:r>
      <w:proofErr w:type="spellEnd"/>
      <w:r w:rsidR="00F17717" w:rsidRPr="00F17717">
        <w:rPr>
          <w:rFonts w:eastAsia="Times New Roman" w:cs="Times New Roman"/>
          <w:szCs w:val="28"/>
          <w:lang w:eastAsia="ru-RU"/>
        </w:rPr>
        <w:t>.</w:t>
      </w:r>
      <w:r w:rsidR="00A749D1">
        <w:rPr>
          <w:rFonts w:eastAsia="Times New Roman" w:cs="Times New Roman"/>
          <w:szCs w:val="28"/>
          <w:lang w:eastAsia="ru-RU"/>
        </w:rPr>
        <w:tab/>
      </w:r>
      <w:proofErr w:type="spellStart"/>
      <w:r w:rsidR="00F17717" w:rsidRPr="00F17717">
        <w:rPr>
          <w:rFonts w:eastAsia="Times New Roman" w:cs="Times New Roman"/>
          <w:szCs w:val="28"/>
          <w:lang w:eastAsia="ru-RU"/>
        </w:rPr>
        <w:t>Воспитательно</w:t>
      </w:r>
      <w:proofErr w:type="spellEnd"/>
      <w:r>
        <w:rPr>
          <w:rFonts w:eastAsia="Times New Roman" w:cs="Times New Roman"/>
          <w:szCs w:val="28"/>
          <w:lang w:eastAsia="ru-RU"/>
        </w:rPr>
        <w:t>-</w:t>
      </w:r>
      <w:r w:rsidR="00F17717" w:rsidRPr="00F17717">
        <w:rPr>
          <w:rFonts w:eastAsia="Times New Roman" w:cs="Times New Roman"/>
          <w:szCs w:val="28"/>
          <w:lang w:eastAsia="ru-RU"/>
        </w:rPr>
        <w:t>образовательная деятельность в данной группе построена на основании образовательной программы дошкольного образования «От рожден</w:t>
      </w:r>
      <w:r w:rsidR="005C0A39">
        <w:rPr>
          <w:rFonts w:eastAsia="Times New Roman" w:cs="Times New Roman"/>
          <w:szCs w:val="28"/>
          <w:lang w:eastAsia="ru-RU"/>
        </w:rPr>
        <w:t xml:space="preserve">ия до школы» под редакцией </w:t>
      </w:r>
      <w:proofErr w:type="spellStart"/>
      <w:r w:rsidR="005C0A39">
        <w:rPr>
          <w:rFonts w:eastAsia="Times New Roman" w:cs="Times New Roman"/>
          <w:szCs w:val="28"/>
          <w:lang w:eastAsia="ru-RU"/>
        </w:rPr>
        <w:t>Н.Е.</w:t>
      </w:r>
      <w:r w:rsidR="00F17717" w:rsidRPr="00F17717">
        <w:rPr>
          <w:rFonts w:eastAsia="Times New Roman" w:cs="Times New Roman"/>
          <w:szCs w:val="28"/>
          <w:lang w:eastAsia="ru-RU"/>
        </w:rPr>
        <w:t>Вераксы</w:t>
      </w:r>
      <w:proofErr w:type="spellEnd"/>
      <w:r w:rsidR="00F17717" w:rsidRPr="00F17717">
        <w:rPr>
          <w:rFonts w:eastAsia="Times New Roman" w:cs="Times New Roman"/>
          <w:szCs w:val="28"/>
          <w:lang w:eastAsia="ru-RU"/>
        </w:rPr>
        <w:t xml:space="preserve">, Т.С. Комаровой, М.А. Васильевой. Для проведения исследования определены экспериментальная </w:t>
      </w:r>
      <w:r w:rsidR="00747202">
        <w:rPr>
          <w:rFonts w:eastAsia="Times New Roman" w:cs="Times New Roman"/>
          <w:szCs w:val="28"/>
          <w:lang w:eastAsia="ru-RU"/>
        </w:rPr>
        <w:t>группа «Лучики</w:t>
      </w:r>
      <w:r w:rsidR="00F17717" w:rsidRPr="00F17717">
        <w:rPr>
          <w:rFonts w:eastAsia="Times New Roman" w:cs="Times New Roman"/>
          <w:szCs w:val="28"/>
          <w:lang w:eastAsia="ru-RU"/>
        </w:rPr>
        <w:t>» и контрольная группа «</w:t>
      </w:r>
      <w:r w:rsidR="00747202">
        <w:rPr>
          <w:rFonts w:eastAsia="Times New Roman" w:cs="Times New Roman"/>
          <w:szCs w:val="28"/>
          <w:lang w:eastAsia="ru-RU"/>
        </w:rPr>
        <w:t>Кораблик</w:t>
      </w:r>
      <w:r w:rsidR="00F17717" w:rsidRPr="00F17717">
        <w:rPr>
          <w:rFonts w:eastAsia="Times New Roman" w:cs="Times New Roman"/>
          <w:szCs w:val="28"/>
          <w:lang w:eastAsia="ru-RU"/>
        </w:rPr>
        <w:t xml:space="preserve">», состоящие из детей </w:t>
      </w:r>
      <w:r w:rsidR="00DD5730">
        <w:rPr>
          <w:rFonts w:eastAsia="Times New Roman" w:cs="Times New Roman"/>
          <w:szCs w:val="28"/>
          <w:lang w:eastAsia="ru-RU"/>
        </w:rPr>
        <w:t xml:space="preserve">4-5 лет в количестве 40 человек, </w:t>
      </w:r>
      <w:r w:rsidR="00F17717" w:rsidRPr="00F17717">
        <w:rPr>
          <w:rFonts w:eastAsia="Times New Roman" w:cs="Times New Roman"/>
          <w:szCs w:val="28"/>
          <w:lang w:eastAsia="ru-RU"/>
        </w:rPr>
        <w:t>20 из которых составляли экспериментальную групп</w:t>
      </w:r>
      <w:r w:rsidR="00747202">
        <w:rPr>
          <w:rFonts w:eastAsia="Times New Roman" w:cs="Times New Roman"/>
          <w:szCs w:val="28"/>
          <w:lang w:eastAsia="ru-RU"/>
        </w:rPr>
        <w:t>у</w:t>
      </w:r>
      <w:r w:rsidR="00F17717" w:rsidRPr="00F17717">
        <w:rPr>
          <w:rFonts w:eastAsia="Times New Roman" w:cs="Times New Roman"/>
          <w:szCs w:val="28"/>
          <w:lang w:eastAsia="ru-RU"/>
        </w:rPr>
        <w:t>, остальные контрольную.</w:t>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F17717" w:rsidRPr="00F17717">
        <w:rPr>
          <w:rFonts w:eastAsia="Times New Roman" w:cs="Times New Roman"/>
          <w:szCs w:val="28"/>
          <w:lang w:eastAsia="ru-RU"/>
        </w:rPr>
        <w:tab/>
        <w:t>Опытно-экспериментальная работа проходила в три этапа</w:t>
      </w:r>
      <w:r w:rsidR="00F17717" w:rsidRPr="00F17717">
        <w:rPr>
          <w:rFonts w:eastAsia="Times New Roman" w:cs="Times New Roman"/>
          <w:szCs w:val="28"/>
          <w:lang w:eastAsia="ru-RU"/>
        </w:rPr>
        <w:tab/>
        <w:t>:</w:t>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D9297B" w:rsidRPr="00D9297B">
        <w:rPr>
          <w:rFonts w:eastAsia="Times New Roman" w:cs="Times New Roman"/>
          <w:szCs w:val="28"/>
          <w:lang w:eastAsia="ru-RU"/>
        </w:rPr>
        <w:t>1)</w:t>
      </w:r>
      <w:r w:rsidR="00B643CE">
        <w:rPr>
          <w:rFonts w:eastAsia="Times New Roman" w:cs="Times New Roman"/>
          <w:szCs w:val="28"/>
          <w:lang w:eastAsia="ru-RU"/>
        </w:rPr>
        <w:t xml:space="preserve"> констатирующий эксперимент, </w:t>
      </w:r>
      <w:r w:rsidR="00F17717" w:rsidRPr="00F17717">
        <w:rPr>
          <w:rFonts w:eastAsia="Times New Roman" w:cs="Times New Roman"/>
          <w:szCs w:val="28"/>
          <w:lang w:eastAsia="ru-RU"/>
        </w:rPr>
        <w:t>в ходе которого была проведена первичная диагностика познавательного интереса детей;</w:t>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r w:rsidR="00D9297B" w:rsidRPr="00D9297B">
        <w:rPr>
          <w:rFonts w:eastAsia="Times New Roman" w:cs="Times New Roman"/>
          <w:szCs w:val="28"/>
          <w:lang w:eastAsia="ru-RU"/>
        </w:rPr>
        <w:t xml:space="preserve">2)  </w:t>
      </w:r>
      <w:r w:rsidR="00F17717" w:rsidRPr="00F17717">
        <w:rPr>
          <w:rFonts w:eastAsia="Times New Roman" w:cs="Times New Roman"/>
          <w:szCs w:val="28"/>
          <w:lang w:eastAsia="ru-RU"/>
        </w:rPr>
        <w:t>формирующий эксперимент, на протяжении которого проводил</w:t>
      </w:r>
      <w:r w:rsidR="00A818D5">
        <w:rPr>
          <w:rFonts w:eastAsia="Times New Roman" w:cs="Times New Roman"/>
          <w:szCs w:val="28"/>
          <w:lang w:eastAsia="ru-RU"/>
        </w:rPr>
        <w:t>ись дидактические игры, направленные на формирование познавательного</w:t>
      </w:r>
      <w:r w:rsidR="00F17717" w:rsidRPr="00F17717">
        <w:rPr>
          <w:rFonts w:eastAsia="Times New Roman" w:cs="Times New Roman"/>
          <w:szCs w:val="28"/>
          <w:lang w:eastAsia="ru-RU"/>
        </w:rPr>
        <w:t xml:space="preserve"> интереса детей;</w:t>
      </w:r>
      <w:r w:rsidR="00F17717" w:rsidRPr="00F17717">
        <w:rPr>
          <w:rFonts w:eastAsia="Times New Roman" w:cs="Times New Roman"/>
          <w:szCs w:val="28"/>
          <w:lang w:eastAsia="ru-RU"/>
        </w:rPr>
        <w:tab/>
      </w:r>
    </w:p>
    <w:p w:rsidR="000F7AB9" w:rsidRDefault="00D9297B" w:rsidP="00D9297B">
      <w:pPr>
        <w:ind w:firstLine="0"/>
        <w:rPr>
          <w:rFonts w:eastAsia="Times New Roman" w:cs="Times New Roman"/>
          <w:szCs w:val="28"/>
          <w:lang w:eastAsia="ru-RU"/>
        </w:rPr>
      </w:pPr>
      <w:r w:rsidRPr="00D9297B">
        <w:rPr>
          <w:rFonts w:eastAsia="Times New Roman" w:cs="Times New Roman"/>
          <w:szCs w:val="28"/>
          <w:lang w:eastAsia="ru-RU"/>
        </w:rPr>
        <w:t xml:space="preserve">            3) </w:t>
      </w:r>
      <w:r w:rsidR="00F17717" w:rsidRPr="00F17717">
        <w:rPr>
          <w:rFonts w:eastAsia="Times New Roman" w:cs="Times New Roman"/>
          <w:szCs w:val="28"/>
          <w:lang w:eastAsia="ru-RU"/>
        </w:rPr>
        <w:t>контрольный эксперимент, в ходе которого осуществлялась повто</w:t>
      </w:r>
      <w:r w:rsidR="00A818D5">
        <w:rPr>
          <w:rFonts w:eastAsia="Times New Roman" w:cs="Times New Roman"/>
          <w:szCs w:val="28"/>
          <w:lang w:eastAsia="ru-RU"/>
        </w:rPr>
        <w:t>рная диагностика познавательного</w:t>
      </w:r>
      <w:r w:rsidR="00F17717" w:rsidRPr="00F17717">
        <w:rPr>
          <w:rFonts w:eastAsia="Times New Roman" w:cs="Times New Roman"/>
          <w:szCs w:val="28"/>
          <w:lang w:eastAsia="ru-RU"/>
        </w:rPr>
        <w:t xml:space="preserve"> интереса, а также проводился анализ полученных результатов. </w:t>
      </w:r>
      <w:r w:rsidR="00F17717" w:rsidRPr="00F17717">
        <w:rPr>
          <w:rFonts w:eastAsia="Times New Roman" w:cs="Times New Roman"/>
          <w:szCs w:val="28"/>
          <w:lang w:eastAsia="ru-RU"/>
        </w:rPr>
        <w:tab/>
      </w:r>
      <w:r w:rsidR="00F17717" w:rsidRPr="00F17717">
        <w:rPr>
          <w:rFonts w:eastAsia="Times New Roman" w:cs="Times New Roman"/>
          <w:szCs w:val="28"/>
          <w:lang w:eastAsia="ru-RU"/>
        </w:rPr>
        <w:tab/>
      </w:r>
    </w:p>
    <w:p w:rsidR="002E6712" w:rsidRDefault="002E6712" w:rsidP="001912C3">
      <w:r>
        <w:lastRenderedPageBreak/>
        <w:t xml:space="preserve">Цель констатирующего этапа эксперимента: определение уровня </w:t>
      </w:r>
      <w:proofErr w:type="spellStart"/>
      <w:r w:rsidR="00376451">
        <w:t>сформированности</w:t>
      </w:r>
      <w:proofErr w:type="spellEnd"/>
      <w:r>
        <w:t xml:space="preserve"> познавательного интереса у детей среднего дошкольного возраста в обеих группах.</w:t>
      </w:r>
    </w:p>
    <w:p w:rsidR="002E6712" w:rsidRDefault="002E6712" w:rsidP="001912C3">
      <w:r>
        <w:t xml:space="preserve">Задачи: </w:t>
      </w:r>
    </w:p>
    <w:p w:rsidR="002E6712" w:rsidRDefault="00775021" w:rsidP="001912C3">
      <w:r>
        <w:t>1)</w:t>
      </w:r>
      <w:r w:rsidR="002E6712">
        <w:t xml:space="preserve"> выявить особенности развития познавательного интереса детей дошкольного возраста;</w:t>
      </w:r>
    </w:p>
    <w:p w:rsidR="002E6712" w:rsidRDefault="00775021" w:rsidP="001912C3">
      <w:r>
        <w:t>2)</w:t>
      </w:r>
      <w:r w:rsidR="00AD0770">
        <w:t xml:space="preserve"> в</w:t>
      </w:r>
      <w:r w:rsidR="002E6712">
        <w:t xml:space="preserve">ыявить критерии проверки гипотезы </w:t>
      </w:r>
    </w:p>
    <w:p w:rsidR="002E6712" w:rsidRDefault="002E6712" w:rsidP="001912C3">
      <w:r>
        <w:t xml:space="preserve">Анализ литературы по проблеме исследования позволил определить критерии развития  познавательного интереса детей исследуемой возрастной категории по следующим показателям: </w:t>
      </w:r>
    </w:p>
    <w:p w:rsidR="002E6712" w:rsidRDefault="00775021" w:rsidP="001912C3">
      <w:r>
        <w:t>1)</w:t>
      </w:r>
      <w:r w:rsidR="002E6712">
        <w:t xml:space="preserve"> развитость любознательности</w:t>
      </w:r>
    </w:p>
    <w:p w:rsidR="002E6712" w:rsidRDefault="00775021" w:rsidP="001912C3">
      <w:r>
        <w:t>2)</w:t>
      </w:r>
      <w:r w:rsidR="002E6712">
        <w:t xml:space="preserve"> развитость инициативности</w:t>
      </w:r>
    </w:p>
    <w:p w:rsidR="002E6712" w:rsidRDefault="00775021" w:rsidP="001912C3">
      <w:r>
        <w:t>3)</w:t>
      </w:r>
      <w:r w:rsidR="002E6712">
        <w:t xml:space="preserve"> высо</w:t>
      </w:r>
      <w:r w:rsidR="004F577C">
        <w:t>кий интерес к процессу познания</w:t>
      </w:r>
      <w:r w:rsidR="002E6712">
        <w:t>;</w:t>
      </w:r>
    </w:p>
    <w:p w:rsidR="002E6712" w:rsidRDefault="002E6712" w:rsidP="001912C3">
      <w:r>
        <w:t>На основе выделенных критериев, а также аналитической обработке результатов исследования  и получения количественных показателей, были оп</w:t>
      </w:r>
      <w:r w:rsidR="002E7E83">
        <w:t xml:space="preserve">ределены три уровня </w:t>
      </w:r>
      <w:proofErr w:type="spellStart"/>
      <w:r w:rsidR="004F577C">
        <w:t>сформированности</w:t>
      </w:r>
      <w:proofErr w:type="spellEnd"/>
      <w:r>
        <w:t xml:space="preserve"> познавательного интереса у дошкольников: низкий, средний, высокий.</w:t>
      </w:r>
    </w:p>
    <w:p w:rsidR="002E6712" w:rsidRDefault="002E6712" w:rsidP="001912C3">
      <w:r>
        <w:t>Низкий уровень: ребёнок не любознателен, не проявляет инициативность и самостоятельность в процессе выполнения за</w:t>
      </w:r>
      <w:r w:rsidR="004F577C">
        <w:t>даний, утрачивает к ним интерес</w:t>
      </w:r>
      <w:r>
        <w:t>, при затруднениях проявляет отрицательные эмоции</w:t>
      </w:r>
      <w:r w:rsidR="004F577C">
        <w:t xml:space="preserve"> </w:t>
      </w:r>
      <w:r>
        <w:t>(огорчение, раздражение), не задаёт познавательных вопросов; нуждается в поэтапном объяснении условий выполнения задания, показе способа использова</w:t>
      </w:r>
      <w:r w:rsidR="005F36DF">
        <w:t>ния той или иной готовой модели</w:t>
      </w:r>
      <w:r>
        <w:t>, в помощи взрослого, не проявляет интерес  к познанию, удовлетворяется односложной информацией, например его не интересует реальность услышанной когда-то сказки, легенды и т.д.</w:t>
      </w:r>
    </w:p>
    <w:p w:rsidR="002E6712" w:rsidRDefault="002E6712" w:rsidP="001912C3">
      <w:r>
        <w:t>Средний уровень: ребёнок любознателен,</w:t>
      </w:r>
      <w:r w:rsidR="00DC1FE5">
        <w:t xml:space="preserve"> </w:t>
      </w:r>
      <w:r>
        <w:t>наблюдается большая степень самостоятельности в принятии задачи и поиске способа её выполнения.</w:t>
      </w:r>
      <w:r w:rsidR="00541FE6">
        <w:t xml:space="preserve"> </w:t>
      </w:r>
      <w:r>
        <w:t>При решении задачи, дети не утрачивают эмоци</w:t>
      </w:r>
      <w:r w:rsidR="002E7E83">
        <w:t>о</w:t>
      </w:r>
      <w:r>
        <w:t xml:space="preserve">нального настроя, обращаются за помощью к воспитателю, задают вопросы в процессе </w:t>
      </w:r>
      <w:r w:rsidR="005F36DF">
        <w:lastRenderedPageBreak/>
        <w:t xml:space="preserve">выполнения, </w:t>
      </w:r>
      <w:proofErr w:type="gramStart"/>
      <w:r w:rsidR="005F36DF">
        <w:t>и</w:t>
      </w:r>
      <w:proofErr w:type="gramEnd"/>
      <w:r w:rsidR="005F36DF">
        <w:t xml:space="preserve"> получив подсказку</w:t>
      </w:r>
      <w:r>
        <w:t>, выполняют задание. Дети умеют искать способы решения задачи, но совместно с воспитателем, наблюдается поверхностность в знаниях, но привлекает только конкретная информациях.</w:t>
      </w:r>
    </w:p>
    <w:p w:rsidR="002E6712" w:rsidRDefault="002E6712" w:rsidP="001912C3">
      <w:r w:rsidRPr="00741BE5">
        <w:t xml:space="preserve">Высокий уровень: </w:t>
      </w:r>
      <w:r>
        <w:t>ребёнок очень любознателен, хочет побеждать, проявляет инициативность, самостоятельность, способен легко решать познавательные задачи. В случае затруднений не отвлекается, проявляет упорство и настойчивость в достижении результата, которое приносит ему удовлетворение, радость и гордость за достижения, стремление проникнуть в причинно-следственные связи явлений, отчётливо проявляется исследовательский интерес к миру.</w:t>
      </w:r>
    </w:p>
    <w:p w:rsidR="002E6712" w:rsidRDefault="002E6712" w:rsidP="001912C3">
      <w:r>
        <w:t>Для прове</w:t>
      </w:r>
      <w:r w:rsidR="00C84D31">
        <w:t>дения констатирующего этапа была отобрана методика</w:t>
      </w:r>
      <w:r>
        <w:t>:</w:t>
      </w:r>
    </w:p>
    <w:p w:rsidR="002E6712" w:rsidRDefault="002E6712" w:rsidP="001912C3">
      <w:r>
        <w:t>методика «Древо желаний» В. С. Юркевич, в данной методике использовался наглядный материал: изображение волшебника, ковра самолёта, необычной машины, солнечного дня. Детям предлагалось решить ситуацию, поразмышлять (ПРИЛОЖЕНИЕ № 1)</w:t>
      </w:r>
      <w:r w:rsidR="00937ED4">
        <w:t>.</w:t>
      </w:r>
    </w:p>
    <w:p w:rsidR="002E6712" w:rsidRDefault="002E6712" w:rsidP="001912C3">
      <w:r>
        <w:t xml:space="preserve"> Ответы детей носили разный характер: не было проявления интереса, давали односложную информацию, проявляли любознательность с целью поиска способа выполнения задания, редкими были способы решения ситуации</w:t>
      </w:r>
      <w:proofErr w:type="gramStart"/>
      <w:r w:rsidR="004F577C">
        <w:t xml:space="preserve"> </w:t>
      </w:r>
      <w:r>
        <w:t>,</w:t>
      </w:r>
      <w:proofErr w:type="gramEnd"/>
      <w:r>
        <w:t xml:space="preserve"> где ребёнок умел рассуждать, проявлять самостоятельность, делал попытки устанавливать причинно-следственные связи.</w:t>
      </w:r>
    </w:p>
    <w:p w:rsidR="002E6712" w:rsidRDefault="002E6712" w:rsidP="001912C3">
      <w:r>
        <w:t xml:space="preserve">Изучение </w:t>
      </w:r>
      <w:r w:rsidR="00335E47">
        <w:t xml:space="preserve">уровня развития </w:t>
      </w:r>
      <w:r>
        <w:t>познавательного интереса</w:t>
      </w:r>
      <w:r w:rsidR="00335E47">
        <w:t xml:space="preserve"> у</w:t>
      </w:r>
      <w:r>
        <w:t xml:space="preserve"> детей дошкольного возраста в э</w:t>
      </w:r>
      <w:r w:rsidR="00DF42DF">
        <w:t>кспериментальной группе показала</w:t>
      </w:r>
      <w:r>
        <w:t>:</w:t>
      </w:r>
    </w:p>
    <w:p w:rsidR="002E6712" w:rsidRDefault="002E6712" w:rsidP="001912C3">
      <w:r>
        <w:t>Высокий уровень</w:t>
      </w:r>
      <w:r w:rsidR="00335E47">
        <w:t xml:space="preserve"> </w:t>
      </w:r>
      <w:r>
        <w:t>(стремление проникнуть в причинно-следственные связи явлений, проявлять самостоятель</w:t>
      </w:r>
      <w:r w:rsidR="002E7E83">
        <w:t>ность) – 1 ребёнок 10%.</w:t>
      </w:r>
    </w:p>
    <w:p w:rsidR="002E6712" w:rsidRDefault="002E6712" w:rsidP="001912C3">
      <w:r>
        <w:t>Средний уровень (потребность в знаниях имеется, но привлекает только конкретная информация, причём достаточно поверхностная, проявляет любознательность) – 6 детей – 60%</w:t>
      </w:r>
      <w:r w:rsidR="002E7E83">
        <w:t>.</w:t>
      </w:r>
    </w:p>
    <w:p w:rsidR="002E6712" w:rsidRDefault="002E6712" w:rsidP="001912C3">
      <w:r>
        <w:t>Низкий уровень (не проявляют любознательность в процессе выполне</w:t>
      </w:r>
      <w:r w:rsidR="001A7B21">
        <w:t>ния задания) – 3</w:t>
      </w:r>
      <w:r w:rsidR="002E7E83">
        <w:t xml:space="preserve"> ребёнка - 30% .</w:t>
      </w:r>
    </w:p>
    <w:p w:rsidR="002E6712" w:rsidRDefault="002E6712" w:rsidP="001912C3">
      <w:r>
        <w:lastRenderedPageBreak/>
        <w:t>Результаты иссл</w:t>
      </w:r>
      <w:r w:rsidR="00DF42DF">
        <w:t>едования отражены в таблице 2 (</w:t>
      </w:r>
      <w:r>
        <w:t>ПРИЛОЖЕНИЕ № 2) и в диаграмме  1.</w:t>
      </w:r>
    </w:p>
    <w:p w:rsidR="002E6712" w:rsidRDefault="00A54E2C" w:rsidP="00AD0770">
      <w:pPr>
        <w:ind w:firstLine="0"/>
      </w:pPr>
      <w:r>
        <w:t xml:space="preserve">Диаграмма </w:t>
      </w:r>
      <w:r w:rsidR="002E6712">
        <w:t>1 – Показатели результатов диагностики познавательного инте</w:t>
      </w:r>
      <w:r w:rsidR="003E6C78">
        <w:t>реса в экспериментальной группе</w:t>
      </w:r>
    </w:p>
    <w:p w:rsidR="002E6712" w:rsidRDefault="002E6712" w:rsidP="00356AE4">
      <w:pPr>
        <w:jc w:val="center"/>
      </w:pPr>
      <w:r>
        <w:rPr>
          <w:noProof/>
          <w:lang w:eastAsia="ru-RU"/>
        </w:rPr>
        <w:drawing>
          <wp:inline distT="0" distB="0" distL="0" distR="0" wp14:anchorId="475AA2BD" wp14:editId="7B21FC75">
            <wp:extent cx="5524500" cy="36576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6712" w:rsidRDefault="002E6712" w:rsidP="001912C3">
      <w:r>
        <w:t xml:space="preserve">Изучение </w:t>
      </w:r>
      <w:proofErr w:type="gramStart"/>
      <w:r w:rsidR="003E6C78">
        <w:t xml:space="preserve">уровня развития </w:t>
      </w:r>
      <w:r>
        <w:t>познавательного интереса детей дошкольного возраста</w:t>
      </w:r>
      <w:proofErr w:type="gramEnd"/>
      <w:r>
        <w:t xml:space="preserve"> в контрольной группе показало:</w:t>
      </w:r>
    </w:p>
    <w:p w:rsidR="002E7E83" w:rsidRDefault="00204DB6" w:rsidP="001912C3">
      <w:r>
        <w:t>Высокий уровень (</w:t>
      </w:r>
      <w:r w:rsidR="002E6712">
        <w:t xml:space="preserve">стремление проникнуть в причинно-следственные связи, </w:t>
      </w:r>
      <w:r w:rsidR="00AD214C">
        <w:t xml:space="preserve">проявлять самостоятельность) – </w:t>
      </w:r>
      <w:r w:rsidR="005016DF">
        <w:t>2</w:t>
      </w:r>
      <w:r w:rsidR="00AD214C">
        <w:t xml:space="preserve"> ребён</w:t>
      </w:r>
      <w:r w:rsidR="005016DF">
        <w:t>ка</w:t>
      </w:r>
      <w:r w:rsidR="002E6712">
        <w:t xml:space="preserve"> – 20% </w:t>
      </w:r>
      <w:r>
        <w:t>.</w:t>
      </w:r>
    </w:p>
    <w:p w:rsidR="002E6712" w:rsidRDefault="005F36DF" w:rsidP="001912C3">
      <w:r>
        <w:t>Средний уровень (</w:t>
      </w:r>
      <w:r w:rsidR="002E6712">
        <w:t>не проявляют самостоятельность в ходе вып</w:t>
      </w:r>
      <w:r w:rsidR="00AD214C">
        <w:t xml:space="preserve">олнения задания) – </w:t>
      </w:r>
      <w:r w:rsidR="005016DF">
        <w:t>5</w:t>
      </w:r>
      <w:r w:rsidR="00AD214C">
        <w:t xml:space="preserve"> детей - </w:t>
      </w:r>
      <w:r w:rsidR="005016DF">
        <w:t>5</w:t>
      </w:r>
      <w:r w:rsidR="002E6712">
        <w:t xml:space="preserve">0% </w:t>
      </w:r>
      <w:r w:rsidR="00204DB6">
        <w:t>.</w:t>
      </w:r>
    </w:p>
    <w:p w:rsidR="00145144" w:rsidRDefault="002E6712" w:rsidP="00145144">
      <w:r>
        <w:t xml:space="preserve">Низкий уровень  (дети удовлетворяются односложной </w:t>
      </w:r>
      <w:r w:rsidR="00204DB6">
        <w:t>инф</w:t>
      </w:r>
      <w:r w:rsidR="00145144">
        <w:t>ормацией) – 3 ребёнка – 30%</w:t>
      </w:r>
    </w:p>
    <w:p w:rsidR="00145144" w:rsidRDefault="002E6712" w:rsidP="00145144">
      <w:pPr>
        <w:jc w:val="left"/>
      </w:pPr>
      <w:r>
        <w:t>Результаты исследования отражены в таблице 3 (ПРИЛОЖЕНИЕ № 3) и в диаграмме 2.</w:t>
      </w:r>
      <w:r w:rsidR="00145144">
        <w:t xml:space="preserve">  </w:t>
      </w:r>
    </w:p>
    <w:p w:rsidR="0059763B" w:rsidRDefault="0059763B" w:rsidP="00145144">
      <w:pPr>
        <w:jc w:val="left"/>
      </w:pPr>
    </w:p>
    <w:p w:rsidR="0059763B" w:rsidRDefault="0059763B" w:rsidP="00145144">
      <w:pPr>
        <w:jc w:val="left"/>
      </w:pPr>
    </w:p>
    <w:p w:rsidR="006B3522" w:rsidRDefault="006B3522" w:rsidP="006B3522">
      <w:pPr>
        <w:jc w:val="left"/>
      </w:pPr>
      <w:r>
        <w:lastRenderedPageBreak/>
        <w:t xml:space="preserve">Диаграмма </w:t>
      </w:r>
      <w:r w:rsidR="00145144">
        <w:t xml:space="preserve">2 </w:t>
      </w:r>
      <w:r>
        <w:softHyphen/>
      </w:r>
      <w:r>
        <w:softHyphen/>
      </w:r>
      <w:r w:rsidR="00B34EAA">
        <w:t>– Показатели уровня развития познавательного интереса в контрольной группе</w:t>
      </w:r>
      <w:r>
        <w:t xml:space="preserve">                                                                                  </w:t>
      </w:r>
    </w:p>
    <w:p w:rsidR="004D4D88" w:rsidRDefault="002E6712" w:rsidP="00356AE4">
      <w:pPr>
        <w:jc w:val="center"/>
      </w:pPr>
      <w:r>
        <w:rPr>
          <w:noProof/>
          <w:lang w:eastAsia="ru-RU"/>
        </w:rPr>
        <w:drawing>
          <wp:inline distT="0" distB="0" distL="0" distR="0" wp14:anchorId="1EE683BD" wp14:editId="0C58BBEF">
            <wp:extent cx="4933950" cy="33147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1849" w:rsidRDefault="00FB3DDD" w:rsidP="005F36DF">
      <w:pPr>
        <w:ind w:firstLine="0"/>
      </w:pPr>
      <w:r w:rsidRPr="00FB3DDD">
        <w:t>На основе исследований, проведенных в ходе констатирующего эксперимента, направленного на выявления уровн</w:t>
      </w:r>
      <w:r w:rsidR="005F1849">
        <w:t xml:space="preserve">я развития познавательного </w:t>
      </w:r>
      <w:r w:rsidRPr="00FB3DDD">
        <w:t>инте</w:t>
      </w:r>
      <w:r w:rsidR="005F1849">
        <w:t>реса, выяснилось, что уровень развития познавательного  интереса явля</w:t>
      </w:r>
      <w:r>
        <w:t xml:space="preserve">ется средним, </w:t>
      </w:r>
      <w:r w:rsidRPr="00FB3DDD">
        <w:t>низким</w:t>
      </w:r>
      <w:r>
        <w:t>, высоким</w:t>
      </w:r>
      <w:r w:rsidRPr="00FB3DDD">
        <w:t>. Следует предположить, что пр</w:t>
      </w:r>
      <w:r>
        <w:t>и активном проведении дидактических</w:t>
      </w:r>
      <w:r w:rsidR="005F1849">
        <w:t xml:space="preserve"> </w:t>
      </w:r>
      <w:r w:rsidRPr="00FB3DDD">
        <w:t xml:space="preserve"> игр </w:t>
      </w:r>
      <w:r w:rsidR="005F1849">
        <w:t>результаты детей станут лучше.</w:t>
      </w:r>
    </w:p>
    <w:p w:rsidR="00FB3DDD" w:rsidRDefault="005F1849" w:rsidP="005F36DF">
      <w:pPr>
        <w:ind w:firstLine="0"/>
      </w:pPr>
      <w:r>
        <w:t xml:space="preserve">  </w:t>
      </w:r>
      <w:r w:rsidR="005F36DF">
        <w:tab/>
      </w:r>
      <w:r w:rsidR="00FB3DDD" w:rsidRPr="00FB3DDD">
        <w:t>Таким образом, на основе исследований, проведенных в ходе констатирующего эксперимента, было установлено, что среди детей экспериментальной гр</w:t>
      </w:r>
      <w:r w:rsidR="0057706B">
        <w:t xml:space="preserve">уппы низкий уровень достигает </w:t>
      </w:r>
      <w:r w:rsidR="00A55872">
        <w:t>3</w:t>
      </w:r>
      <w:r w:rsidR="00092FE5">
        <w:t xml:space="preserve">0 </w:t>
      </w:r>
      <w:r w:rsidR="0057706B">
        <w:t>%, средний у</w:t>
      </w:r>
      <w:r w:rsidR="00092FE5">
        <w:t>ровень 6</w:t>
      </w:r>
      <w:r w:rsidR="0057706B">
        <w:t xml:space="preserve">0%, и </w:t>
      </w:r>
      <w:r w:rsidR="000A7A3C">
        <w:t xml:space="preserve"> </w:t>
      </w:r>
      <w:r w:rsidR="00A55872">
        <w:t>1</w:t>
      </w:r>
      <w:r w:rsidR="00FB3DDD" w:rsidRPr="00FB3DDD">
        <w:t>0% высокий уровень.</w:t>
      </w:r>
      <w:r w:rsidR="00FB3DDD" w:rsidRPr="00FB3DDD">
        <w:tab/>
      </w:r>
      <w:r w:rsidR="00FB3DDD" w:rsidRPr="00FB3DDD">
        <w:tab/>
      </w:r>
      <w:r w:rsidR="00FB3DDD" w:rsidRPr="00FB3DDD">
        <w:tab/>
      </w:r>
      <w:r w:rsidR="00FB3DDD" w:rsidRPr="00FB3DDD">
        <w:tab/>
      </w:r>
      <w:r w:rsidR="00FB3DDD" w:rsidRPr="00FB3DDD">
        <w:tab/>
      </w:r>
      <w:r w:rsidR="00FB3DDD" w:rsidRPr="00FB3DDD">
        <w:tab/>
      </w:r>
      <w:r w:rsidR="00FB3DDD" w:rsidRPr="00FB3DDD">
        <w:tab/>
      </w:r>
      <w:r w:rsidR="00FB3DDD" w:rsidRPr="00FB3DDD">
        <w:tab/>
        <w:t>У детей контрольной гр</w:t>
      </w:r>
      <w:r w:rsidR="005A039F">
        <w:t>уппы: низкий уровень достигает 3</w:t>
      </w:r>
      <w:r w:rsidR="00FB3DDD" w:rsidRPr="00FB3DDD">
        <w:t>0%, средний уровень 50%,</w:t>
      </w:r>
      <w:r w:rsidR="005A039F">
        <w:t xml:space="preserve"> высокий уровень  2</w:t>
      </w:r>
      <w:r w:rsidR="00FB3DDD" w:rsidRPr="00FB3DDD">
        <w:t>0%</w:t>
      </w:r>
      <w:r w:rsidR="00092FE5">
        <w:t>.</w:t>
      </w:r>
      <w:r w:rsidR="00FB3DDD" w:rsidRPr="00FB3DDD">
        <w:tab/>
      </w:r>
      <w:r w:rsidR="00FB3DDD" w:rsidRPr="00FB3DDD">
        <w:tab/>
      </w:r>
      <w:r w:rsidR="00FB3DDD" w:rsidRPr="00FB3DDD">
        <w:tab/>
      </w:r>
      <w:r w:rsidR="00FB3DDD" w:rsidRPr="00FB3DDD">
        <w:tab/>
      </w:r>
      <w:r w:rsidR="00FB3DDD" w:rsidRPr="00FB3DDD">
        <w:tab/>
      </w:r>
      <w:r w:rsidR="00FB3DDD" w:rsidRPr="00FB3DDD">
        <w:tab/>
      </w:r>
      <w:r w:rsidR="00FB3DDD" w:rsidRPr="00FB3DDD">
        <w:tab/>
      </w:r>
      <w:r w:rsidR="005F36DF">
        <w:t>Следовательно</w:t>
      </w:r>
      <w:r w:rsidR="00FB3DDD" w:rsidRPr="00FB3DDD">
        <w:t>, в начале эксперимента экспериментальная и контрольная группа находятся в приблизительно равных условиях по уровн</w:t>
      </w:r>
      <w:r w:rsidR="00562BB3">
        <w:t>ю развития познавательного</w:t>
      </w:r>
      <w:r w:rsidR="00FB3DDD" w:rsidRPr="00FB3DDD">
        <w:t xml:space="preserve"> интереса. Следует предположить, что при целенаправленно</w:t>
      </w:r>
      <w:r w:rsidR="00562BB3">
        <w:t>м</w:t>
      </w:r>
      <w:r w:rsidR="00FB3DDD" w:rsidRPr="00FB3DDD">
        <w:t xml:space="preserve"> проведе</w:t>
      </w:r>
      <w:r w:rsidR="00562BB3">
        <w:t>нии дидактических игр</w:t>
      </w:r>
      <w:r w:rsidR="00FB3DDD" w:rsidRPr="00FB3DDD">
        <w:t xml:space="preserve"> для </w:t>
      </w:r>
      <w:r w:rsidR="00F90D90">
        <w:t>повышения развития познавательного</w:t>
      </w:r>
      <w:r w:rsidR="00FB3DDD" w:rsidRPr="00FB3DDD">
        <w:t xml:space="preserve"> интереса </w:t>
      </w:r>
      <w:r w:rsidR="00F90D90">
        <w:t xml:space="preserve"> у детей среднего </w:t>
      </w:r>
      <w:r w:rsidR="00FB3DDD" w:rsidRPr="00FB3DDD">
        <w:t>дошкольного возраста</w:t>
      </w:r>
      <w:proofErr w:type="gramStart"/>
      <w:r w:rsidR="00FB3DDD" w:rsidRPr="00FB3DDD">
        <w:t xml:space="preserve"> </w:t>
      </w:r>
      <w:r w:rsidR="008A0167">
        <w:t>,</w:t>
      </w:r>
      <w:proofErr w:type="gramEnd"/>
      <w:r w:rsidR="008A0167">
        <w:t xml:space="preserve"> </w:t>
      </w:r>
      <w:r w:rsidR="00FB3DDD" w:rsidRPr="00FB3DDD">
        <w:t>результаты станут лучше.</w:t>
      </w:r>
      <w:r w:rsidR="00FB3DDD" w:rsidRPr="00FB3DDD">
        <w:tab/>
      </w:r>
    </w:p>
    <w:p w:rsidR="002E6712" w:rsidRDefault="002E6712" w:rsidP="00AD0770">
      <w:pPr>
        <w:pStyle w:val="2"/>
        <w:spacing w:before="240" w:after="240"/>
      </w:pPr>
      <w:bookmarkStart w:id="15" w:name="_Toc135728623"/>
      <w:r>
        <w:lastRenderedPageBreak/>
        <w:t>3.2 Формирование познавательного интереса детей дошкольного возраста в дидактической игре</w:t>
      </w:r>
      <w:bookmarkEnd w:id="15"/>
    </w:p>
    <w:p w:rsidR="002E6712" w:rsidRDefault="00272CE5" w:rsidP="001912C3">
      <w:r>
        <w:t>С целью формирования</w:t>
      </w:r>
      <w:r w:rsidR="002E6712">
        <w:t xml:space="preserve"> познавательного интереса у детей среднего дошкольного возраста проведены ряд дидактических игр, направленных на развитие познавательного интереса, мышления, внимания, зрительной памяти, воображения и речи детей, а также на формирование таких качеств личности как внимательность, наблюдательность и сосредоточенность</w:t>
      </w:r>
      <w:proofErr w:type="gramStart"/>
      <w:r w:rsidR="002E6712">
        <w:t xml:space="preserve"> ,</w:t>
      </w:r>
      <w:proofErr w:type="gramEnd"/>
      <w:r w:rsidR="002E6712">
        <w:t xml:space="preserve"> познавательная самостоятельность, инициативность.</w:t>
      </w:r>
    </w:p>
    <w:p w:rsidR="002E6712" w:rsidRDefault="002E6712" w:rsidP="001912C3">
      <w:r>
        <w:t>Первая группа игр – это игры, формирующие умение выделять основные, характерные признаки предметов и явлений, сравнивать, сопоставлять их.</w:t>
      </w:r>
    </w:p>
    <w:p w:rsidR="002E6712" w:rsidRDefault="002E6712" w:rsidP="001912C3">
      <w:r>
        <w:t>Вторая группа – игры, воспитывающие умение группировать, обобщать предметы по определённым признакам</w:t>
      </w:r>
      <w:proofErr w:type="gramStart"/>
      <w:r>
        <w:t xml:space="preserve"> .</w:t>
      </w:r>
      <w:proofErr w:type="gramEnd"/>
    </w:p>
    <w:p w:rsidR="001A7B21" w:rsidRDefault="005A3414" w:rsidP="005F1849">
      <w:proofErr w:type="gramStart"/>
      <w:r>
        <w:t>Третья группа –</w:t>
      </w:r>
      <w:r w:rsidR="002E6712">
        <w:t xml:space="preserve"> игры, </w:t>
      </w:r>
      <w:r>
        <w:t xml:space="preserve"> </w:t>
      </w:r>
      <w:r w:rsidR="002E6712">
        <w:t>требующие от детей умения отличать реальные явления от нереальных, делать правильны</w:t>
      </w:r>
      <w:r w:rsidR="005F1849">
        <w:t xml:space="preserve">е </w:t>
      </w:r>
      <w:r w:rsidR="00B643CE">
        <w:t>умозаключения</w:t>
      </w:r>
      <w:r w:rsidR="005F1849">
        <w:t>, понимать юмор.</w:t>
      </w:r>
      <w:proofErr w:type="gramEnd"/>
    </w:p>
    <w:p w:rsidR="002E6712" w:rsidRDefault="002E6712" w:rsidP="001912C3">
      <w:r>
        <w:t>Методика проведения игр предусматривает требования:</w:t>
      </w:r>
    </w:p>
    <w:p w:rsidR="002E6712" w:rsidRDefault="00D9297B" w:rsidP="001912C3">
      <w:r w:rsidRPr="00D9297B">
        <w:t>1)</w:t>
      </w:r>
      <w:r w:rsidR="002E6712">
        <w:t xml:space="preserve"> сделать игры занимательными</w:t>
      </w:r>
    </w:p>
    <w:p w:rsidR="002E6712" w:rsidRDefault="00D9297B" w:rsidP="001912C3">
      <w:r w:rsidRPr="00D9297B">
        <w:t>2)</w:t>
      </w:r>
      <w:r w:rsidR="002E6712">
        <w:t xml:space="preserve"> создать условия для умственной активности всех играющих детей.</w:t>
      </w:r>
    </w:p>
    <w:p w:rsidR="002E6712" w:rsidRDefault="002E6712" w:rsidP="001912C3">
      <w:r>
        <w:t>Дидактические игры могут проводиться как во время занятий (как целое занятие или часть его), так и  в часы игр.</w:t>
      </w:r>
    </w:p>
    <w:p w:rsidR="002E6712" w:rsidRDefault="00B71670" w:rsidP="001912C3">
      <w:r>
        <w:t xml:space="preserve">Дидактическая </w:t>
      </w:r>
      <w:proofErr w:type="gramStart"/>
      <w:r>
        <w:t>игра</w:t>
      </w:r>
      <w:proofErr w:type="gramEnd"/>
      <w:r>
        <w:t xml:space="preserve"> «</w:t>
      </w:r>
      <w:r w:rsidR="002E6712">
        <w:t xml:space="preserve">У кого </w:t>
      </w:r>
      <w:proofErr w:type="gramStart"/>
      <w:r w:rsidR="002E6712">
        <w:t>какой</w:t>
      </w:r>
      <w:proofErr w:type="gramEnd"/>
      <w:r w:rsidR="002E6712">
        <w:t xml:space="preserve"> предмет?»</w:t>
      </w:r>
    </w:p>
    <w:p w:rsidR="002E6712" w:rsidRDefault="002E6712" w:rsidP="001912C3">
      <w:r>
        <w:t>Цель: упражнять детей в сравнении двух предметов, одинаковых по названию. Учить, сравнивая предметы, начинать с существенных признаков; развивать наблюдательность. Добиваться использования слов, наиболее точно характеризующих предмет, его качества.</w:t>
      </w:r>
    </w:p>
    <w:p w:rsidR="007E0293" w:rsidRDefault="002E6712" w:rsidP="00B63FBC">
      <w:r>
        <w:t>В ходе игры дети называли отличительные признаки парных картинок, дети проявляли к игре большой интерес, активность и само</w:t>
      </w:r>
      <w:r w:rsidR="00B63FBC">
        <w:t>стоятельность (ПРИЛОЖЕНИЕ № 4).</w:t>
      </w:r>
    </w:p>
    <w:p w:rsidR="004E02C8" w:rsidRDefault="004E02C8" w:rsidP="001912C3"/>
    <w:p w:rsidR="002E6712" w:rsidRDefault="002E6712" w:rsidP="001912C3">
      <w:r>
        <w:lastRenderedPageBreak/>
        <w:t>Дидактическая игра «Кто больше действий назовёт?»</w:t>
      </w:r>
    </w:p>
    <w:p w:rsidR="002E6712" w:rsidRDefault="002E6712" w:rsidP="001912C3">
      <w:r>
        <w:t>Цель: активно использовать в речи глаголы, образовывая различные глагольные формы.</w:t>
      </w:r>
    </w:p>
    <w:p w:rsidR="002E6712" w:rsidRDefault="0089490A" w:rsidP="001912C3">
      <w:r>
        <w:t>Детям задавались вопросы,</w:t>
      </w:r>
      <w:r w:rsidR="002E6712">
        <w:t xml:space="preserve"> обозначающ</w:t>
      </w:r>
      <w:r w:rsidR="005A3414">
        <w:t>ие действия предметов и явлений</w:t>
      </w:r>
      <w:r w:rsidR="002E6712">
        <w:t>. Многие дети называли одно или два действия, которые часто повторялись (ПРИЛОЖЕНИЕ № 5).</w:t>
      </w:r>
    </w:p>
    <w:p w:rsidR="002E6712" w:rsidRDefault="002E6712" w:rsidP="001912C3">
      <w:r>
        <w:t>Дидактическая игра «Из чего сделано?»</w:t>
      </w:r>
    </w:p>
    <w:p w:rsidR="002E6712" w:rsidRDefault="005F36DF" w:rsidP="001912C3">
      <w:r>
        <w:t>Цель: ф</w:t>
      </w:r>
      <w:r w:rsidR="002E6712">
        <w:t>ормирование умений детей группировать предметы по материалу,</w:t>
      </w:r>
      <w:r w:rsidR="004E7298">
        <w:t xml:space="preserve"> </w:t>
      </w:r>
      <w:r w:rsidR="002E6712">
        <w:t>из которого они сделаны</w:t>
      </w:r>
      <w:r w:rsidR="0089490A">
        <w:t xml:space="preserve"> </w:t>
      </w:r>
      <w:r w:rsidR="002E6712">
        <w:t>(металл, резина, стекло, дерево, пластмасса)</w:t>
      </w:r>
    </w:p>
    <w:p w:rsidR="002E6712" w:rsidRDefault="002E6712" w:rsidP="001912C3">
      <w:r>
        <w:t xml:space="preserve">В данной игре детям предлагалось пройти по комнате, найти </w:t>
      </w:r>
      <w:proofErr w:type="gramStart"/>
      <w:r>
        <w:t>предметы</w:t>
      </w:r>
      <w:proofErr w:type="gramEnd"/>
      <w:r>
        <w:t xml:space="preserve"> сделанные из разных материалов, и положить их так: металлические положить на поднос, сделанный из металла, деревянные – на деревянную дощечку, пластмассовые на такой же поднос. Все дети были наблюдательными и находчивыми (ПРИЛОЖЕНИЕ № 6)</w:t>
      </w:r>
    </w:p>
    <w:p w:rsidR="002E6712" w:rsidRDefault="002E6712" w:rsidP="001912C3">
      <w:r>
        <w:t>Дидактическая игра «Цветочный магазин»</w:t>
      </w:r>
    </w:p>
    <w:p w:rsidR="002E6712" w:rsidRDefault="002E6712" w:rsidP="001912C3">
      <w:r>
        <w:t>Цель: закреплять умение различать цвета, называть их быстро, находить нужный цветок среди других.</w:t>
      </w:r>
    </w:p>
    <w:p w:rsidR="002E6712" w:rsidRDefault="002E6712" w:rsidP="001912C3">
      <w:r>
        <w:t>В начале игры закрепили названия цветов, рассмотрели их цвет</w:t>
      </w:r>
    </w:p>
    <w:p w:rsidR="002E6712" w:rsidRDefault="002E6712" w:rsidP="001912C3">
      <w:r>
        <w:t>Дети с заданием справлялись быстро (ПРИЛОЖЕНИЕ № 7).</w:t>
      </w:r>
    </w:p>
    <w:p w:rsidR="002E6712" w:rsidRDefault="002E6712" w:rsidP="001912C3">
      <w:r>
        <w:t>Дидактическая игра «Только одно свойство»</w:t>
      </w:r>
    </w:p>
    <w:p w:rsidR="002E6712" w:rsidRDefault="002E6712" w:rsidP="001912C3">
      <w:r>
        <w:t>Цель: закреплять знания свойств геометрических фигур, развивать умение быстро выбрать нужную фигуру, охарактеризовать её.</w:t>
      </w:r>
    </w:p>
    <w:p w:rsidR="002E6712" w:rsidRDefault="002E6712" w:rsidP="001912C3">
      <w:r>
        <w:t>Игра строится по типу домино, каждому играющему даётся по полном</w:t>
      </w:r>
      <w:r w:rsidR="005F36DF">
        <w:t>у набору геометрических фигур (</w:t>
      </w:r>
      <w:r>
        <w:t xml:space="preserve">квадрат, треугольник, </w:t>
      </w:r>
      <w:r w:rsidR="005F36DF">
        <w:t>круг, разные по цвету и размеру</w:t>
      </w:r>
      <w:r>
        <w:t>). Один ребёнок кладёт на стол любую фигуру, отличающуюся от неё только одним признаком. В ходе игры дети не всегда были внимательны, не смогли сразу найти отличительные особенности. В ходе игры было достаточно много указаний по нахождению отличительных особенностей (ПРИЛОЖЕНИЕ № 8)</w:t>
      </w:r>
    </w:p>
    <w:p w:rsidR="002E6712" w:rsidRDefault="004E7298" w:rsidP="001912C3">
      <w:r>
        <w:lastRenderedPageBreak/>
        <w:t>Дидактическая игра «</w:t>
      </w:r>
      <w:r w:rsidR="0089490A">
        <w:t xml:space="preserve"> </w:t>
      </w:r>
      <w:proofErr w:type="gramStart"/>
      <w:r>
        <w:t>Похож</w:t>
      </w:r>
      <w:proofErr w:type="gramEnd"/>
      <w:r>
        <w:t xml:space="preserve"> – не похож</w:t>
      </w:r>
      <w:r w:rsidR="002E6712">
        <w:t>»</w:t>
      </w:r>
    </w:p>
    <w:p w:rsidR="002E6712" w:rsidRDefault="004D4D88" w:rsidP="001912C3">
      <w:r>
        <w:t>Цель: ф</w:t>
      </w:r>
      <w:r w:rsidR="002E6712">
        <w:t>ормирование умений детей сравнивать предметы</w:t>
      </w:r>
      <w:proofErr w:type="gramStart"/>
      <w:r w:rsidR="002E6712">
        <w:t xml:space="preserve"> ,</w:t>
      </w:r>
      <w:proofErr w:type="gramEnd"/>
      <w:r w:rsidR="002E6712">
        <w:t xml:space="preserve"> замечать признаки сходства по цвету, величине, форме, материалу.</w:t>
      </w:r>
    </w:p>
    <w:p w:rsidR="002E6712" w:rsidRDefault="002E6712" w:rsidP="001912C3">
      <w:r>
        <w:t>В данной игре у детей развивалась любознательность, речь и мышление. Не все дети сразу справились с заданием, так как найти признаки сходства предметов, значительно труднее, чем замечать их различия (ПРИЛОЖЕНИЕ № 9).</w:t>
      </w:r>
    </w:p>
    <w:p w:rsidR="002E6712" w:rsidRDefault="002E6712" w:rsidP="001912C3">
      <w:r>
        <w:t>Дидактическая игра « Угадай, чей голосок»</w:t>
      </w:r>
    </w:p>
    <w:p w:rsidR="002E6712" w:rsidRDefault="002E6712" w:rsidP="001912C3">
      <w:r>
        <w:t>Цель: развитие слуховой памяти, коммуникативных качеств.</w:t>
      </w:r>
    </w:p>
    <w:p w:rsidR="001A7B21" w:rsidRDefault="0089490A" w:rsidP="00C737AE">
      <w:r>
        <w:t xml:space="preserve">Дети сидят полукругом, </w:t>
      </w:r>
      <w:r w:rsidR="002E6712">
        <w:t>воспитатель объясняет правила игры. Отвечают только после прослушивания голоса птицы. Затем воспитатель включает запись с голосами птицы. Дети внимательно прослушивают и отвечают. За правильный ответ дети получают картинку с изображением угаданной птицы. В конце подводя</w:t>
      </w:r>
      <w:r>
        <w:t>т итог игры (</w:t>
      </w:r>
      <w:r w:rsidR="00C737AE">
        <w:t>ПРИЛОЖЕНИЕ № 10).</w:t>
      </w:r>
    </w:p>
    <w:p w:rsidR="002E6712" w:rsidRDefault="002E6712" w:rsidP="001912C3">
      <w:r>
        <w:t>Дидактическая игра «Только весёлые слова»</w:t>
      </w:r>
    </w:p>
    <w:p w:rsidR="002E6712" w:rsidRDefault="002E6712" w:rsidP="001912C3">
      <w:r>
        <w:t>Цел</w:t>
      </w:r>
      <w:r w:rsidR="0089490A">
        <w:t>ь: расширение словарного запаса</w:t>
      </w:r>
      <w:r>
        <w:t>,</w:t>
      </w:r>
      <w:r w:rsidR="0089490A">
        <w:t xml:space="preserve"> </w:t>
      </w:r>
      <w:r>
        <w:t>ознакомление с окружающим миром</w:t>
      </w:r>
      <w:proofErr w:type="gramStart"/>
      <w:r>
        <w:t xml:space="preserve"> ,</w:t>
      </w:r>
      <w:proofErr w:type="gramEnd"/>
      <w:r>
        <w:t xml:space="preserve"> развитие наблюдательности.</w:t>
      </w:r>
    </w:p>
    <w:p w:rsidR="002E6712" w:rsidRDefault="002E6712" w:rsidP="001912C3">
      <w:r>
        <w:t>Дети стоят в кругу. Роль ведущего выполняет воспитатель, которые предлагает назвать только зелёные слова, только круглые слова, колючие. Нужно назвать  по очереди, допустим, только зелёные слова. Первый игрок произносит: «Трава». Второй: «Дерево». Третий: «Шарф» и т.д., пока слова не иссякнут, затем предлагается назвать только круглые слова, колючие. Игра детям очень понравилось, но не так быстро дети находили нужные слова (ПРИЛОЖЕНИЕ № 11).</w:t>
      </w:r>
    </w:p>
    <w:p w:rsidR="002E6712" w:rsidRDefault="002E6712" w:rsidP="00AD0770">
      <w:r>
        <w:t xml:space="preserve">Разнообразные, систематически проводимые с детьми словесные дидактические игры являются эффективным методом развития у детей среднего дошкольного возраста мышления, внимания, памяти, воображения, </w:t>
      </w:r>
      <w:r w:rsidR="00B63FBC">
        <w:t>речи и</w:t>
      </w:r>
      <w:r>
        <w:t xml:space="preserve">, в частности, формирование и активизация словаря, а также развитие фонематического слуха. Они развивают у детей познавательный интерес, а также интерес к умственному труду. После завершения формирующего </w:t>
      </w:r>
      <w:r>
        <w:lastRenderedPageBreak/>
        <w:t>эксперимента было проведено контрольное обследование детей экспери</w:t>
      </w:r>
      <w:r w:rsidR="00AD0770">
        <w:t>ментальной и контрольной групп.</w:t>
      </w:r>
    </w:p>
    <w:p w:rsidR="002E6712" w:rsidRDefault="002E6712" w:rsidP="00AD0770">
      <w:pPr>
        <w:pStyle w:val="2"/>
        <w:spacing w:before="240" w:after="240"/>
      </w:pPr>
      <w:bookmarkStart w:id="16" w:name="_Toc135728624"/>
      <w:r>
        <w:t>3.3 Анализ результатов опытно-экспериментальной работы по формированию познавательного интереса детей дошкольного возраста в дидактической игре и обобщение результатов исследования</w:t>
      </w:r>
      <w:bookmarkEnd w:id="16"/>
    </w:p>
    <w:p w:rsidR="0038347F" w:rsidRPr="0038347F" w:rsidRDefault="0038347F" w:rsidP="0038347F">
      <w:pPr>
        <w:rPr>
          <w:rFonts w:cs="Times New Roman"/>
        </w:rPr>
      </w:pPr>
      <w:r w:rsidRPr="0038347F">
        <w:rPr>
          <w:rFonts w:eastAsia="Calibri" w:cs="Times New Roman"/>
          <w:color w:val="000000"/>
          <w:szCs w:val="28"/>
        </w:rPr>
        <w:t>После реализо</w:t>
      </w:r>
      <w:r>
        <w:rPr>
          <w:rFonts w:eastAsia="Calibri" w:cs="Times New Roman"/>
          <w:color w:val="000000"/>
          <w:szCs w:val="28"/>
        </w:rPr>
        <w:t xml:space="preserve">ванной деятельности направленной на развитие познавательного </w:t>
      </w:r>
      <w:r w:rsidRPr="0038347F">
        <w:rPr>
          <w:rFonts w:eastAsia="Calibri" w:cs="Times New Roman"/>
          <w:color w:val="000000"/>
          <w:szCs w:val="28"/>
        </w:rPr>
        <w:t xml:space="preserve">интереса </w:t>
      </w:r>
      <w:r>
        <w:rPr>
          <w:rFonts w:eastAsia="Calibri" w:cs="Times New Roman"/>
          <w:color w:val="000000"/>
          <w:szCs w:val="28"/>
        </w:rPr>
        <w:t xml:space="preserve">посредством дидактических игр </w:t>
      </w:r>
      <w:r w:rsidRPr="0038347F">
        <w:rPr>
          <w:rFonts w:eastAsia="Calibri" w:cs="Times New Roman"/>
          <w:color w:val="000000"/>
          <w:szCs w:val="28"/>
        </w:rPr>
        <w:t xml:space="preserve">был проведен контрольный эксперимент по определению эффективности проделанной работы. </w:t>
      </w:r>
      <w:r w:rsidRPr="0038347F">
        <w:rPr>
          <w:rFonts w:eastAsia="Calibri" w:cs="Times New Roman"/>
          <w:color w:val="000000"/>
          <w:szCs w:val="28"/>
        </w:rPr>
        <w:tab/>
      </w:r>
    </w:p>
    <w:p w:rsidR="00AD0770" w:rsidRDefault="002E6712" w:rsidP="00204DB6">
      <w:r>
        <w:t>Цель контрольного эксперимента: выявить результаты опытно-экспериментальной работы по формированию познавательного интереса у детей среднего дошкольного возраста в дидактических играх, провести сравнение результатов экспериментальной группы с р</w:t>
      </w:r>
      <w:r w:rsidR="00204DB6">
        <w:t>езультатами контрольной группы.</w:t>
      </w:r>
    </w:p>
    <w:p w:rsidR="002E6712" w:rsidRDefault="002E6712" w:rsidP="001912C3">
      <w:r>
        <w:t>Задачи:</w:t>
      </w:r>
    </w:p>
    <w:p w:rsidR="002E6712" w:rsidRDefault="00207A74" w:rsidP="001912C3">
      <w:r w:rsidRPr="00207A74">
        <w:t>1)</w:t>
      </w:r>
      <w:r w:rsidR="002E6712">
        <w:t xml:space="preserve"> провести повторную диагностику сформированного познавательного интереса;</w:t>
      </w:r>
    </w:p>
    <w:p w:rsidR="002E6712" w:rsidRDefault="00207A74" w:rsidP="001912C3">
      <w:r w:rsidRPr="00302C8B">
        <w:t>2)</w:t>
      </w:r>
      <w:r w:rsidR="002E6712">
        <w:t xml:space="preserve">  проанализировать и обработать полученные результаты;</w:t>
      </w:r>
    </w:p>
    <w:p w:rsidR="002E6712" w:rsidRDefault="002E6712" w:rsidP="001912C3">
      <w:r>
        <w:t xml:space="preserve">Для проведения контрольного этапа была использована та же методика «Древо желаний» </w:t>
      </w:r>
      <w:proofErr w:type="spellStart"/>
      <w:r>
        <w:t>В.С.Юркевич</w:t>
      </w:r>
      <w:proofErr w:type="spellEnd"/>
      <w:r>
        <w:t>, в данной методике использовался наглядный материал: изображение волшебника, ковра самолёта, необычной машины, солнечного дня. Детям предлагалось решить ситуацию, поразмышлять (ПРИЛОЖЕНИЕ № 1).</w:t>
      </w:r>
    </w:p>
    <w:p w:rsidR="002E6712" w:rsidRDefault="00AA47A1" w:rsidP="001912C3">
      <w:r>
        <w:t>Результаты ис</w:t>
      </w:r>
      <w:r w:rsidR="002E6712">
        <w:t>следования показали, что у детей проявлялся интерес к решению ситуаций, дети охотнее предлагали желания, задавали вопросы герою ситуации. Однако пятое задание вызывало затруднения.</w:t>
      </w:r>
    </w:p>
    <w:p w:rsidR="002E6712" w:rsidRDefault="002E6712" w:rsidP="001912C3">
      <w:r>
        <w:t xml:space="preserve">Изучение познавательного интереса детей дошкольного возраста в экспериментальной группе показало: </w:t>
      </w:r>
    </w:p>
    <w:p w:rsidR="007B5177" w:rsidRDefault="002E6712" w:rsidP="001912C3">
      <w:r>
        <w:lastRenderedPageBreak/>
        <w:t xml:space="preserve">Высокий уровень (стремление проникнуть в причинно-следственные связи    явлений, проявлять самостоятельность) – 3 ребёнка - 30 % </w:t>
      </w:r>
      <w:r w:rsidR="00204DB6">
        <w:t>.</w:t>
      </w:r>
    </w:p>
    <w:p w:rsidR="002E6712" w:rsidRDefault="002E6712" w:rsidP="001912C3">
      <w:r>
        <w:t xml:space="preserve">Средний уровень (потребность в знаниях имеется, но привлекает только конкретная информация, </w:t>
      </w:r>
      <w:r w:rsidR="00B63FBC">
        <w:t>причём достаточно поверхностная</w:t>
      </w:r>
      <w:r>
        <w:t>, проявляет любоз</w:t>
      </w:r>
      <w:r w:rsidR="007B5177">
        <w:t>нательность) – 5 детей – 50%</w:t>
      </w:r>
      <w:r w:rsidR="00204DB6">
        <w:t>.</w:t>
      </w:r>
    </w:p>
    <w:p w:rsidR="002E6712" w:rsidRDefault="002E6712" w:rsidP="001912C3">
      <w:r>
        <w:t>Низкий уровень (не проявляют самостоятельность  в процессе выполне</w:t>
      </w:r>
      <w:r w:rsidR="00CC4D0B">
        <w:t>ния задания</w:t>
      </w:r>
      <w:r w:rsidR="007B5177">
        <w:t>) – 2 ребёнка – 20%</w:t>
      </w:r>
      <w:r w:rsidR="007B1FEF">
        <w:t>.</w:t>
      </w:r>
    </w:p>
    <w:p w:rsidR="00E32042" w:rsidRDefault="002E6712" w:rsidP="00451CCA">
      <w:r>
        <w:t>Результаты исследования отражены в таблице 4 (ПР</w:t>
      </w:r>
      <w:r w:rsidR="00204DB6">
        <w:t xml:space="preserve">ИЛОЖЕНИЕ № 12) и в диаграмме </w:t>
      </w:r>
      <w:r w:rsidR="00E32042">
        <w:t xml:space="preserve"> 3. </w:t>
      </w:r>
    </w:p>
    <w:p w:rsidR="00CB7FAA" w:rsidRDefault="002E6712" w:rsidP="00AD0770">
      <w:pPr>
        <w:ind w:firstLine="0"/>
      </w:pPr>
      <w:r>
        <w:t>Диаграмма 3 – Показатели результатов диагностики познавательного инте</w:t>
      </w:r>
      <w:r w:rsidR="00413DBC">
        <w:t>реса в экспериментальной группе</w:t>
      </w:r>
      <w:r>
        <w:t>.</w:t>
      </w:r>
    </w:p>
    <w:p w:rsidR="00DE7785" w:rsidRDefault="002E6712" w:rsidP="001A7B21">
      <w:r>
        <w:rPr>
          <w:noProof/>
          <w:lang w:eastAsia="ru-RU"/>
        </w:rPr>
        <w:drawing>
          <wp:inline distT="0" distB="0" distL="0" distR="0" wp14:anchorId="747960ED" wp14:editId="6F8861C0">
            <wp:extent cx="5276850" cy="29908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E6712" w:rsidRDefault="002E6712" w:rsidP="001912C3">
      <w:r>
        <w:t>Диагностика познавательного интереса детей дошкольного возрас</w:t>
      </w:r>
      <w:r w:rsidR="000E1E8A">
        <w:t>та в контрольной группе показала</w:t>
      </w:r>
      <w:r>
        <w:t>:</w:t>
      </w:r>
    </w:p>
    <w:p w:rsidR="003E1CD3" w:rsidRDefault="002E6712" w:rsidP="001912C3">
      <w:r>
        <w:t>Высокий уровень</w:t>
      </w:r>
      <w:r w:rsidR="00272FDF">
        <w:t xml:space="preserve"> </w:t>
      </w:r>
      <w:r>
        <w:t>(стремление проникнуть в причинно-следственные связи явлений, проявлять самосто</w:t>
      </w:r>
      <w:r w:rsidR="00775561">
        <w:t>ятельность) – 3 ребёнка – 3</w:t>
      </w:r>
      <w:r w:rsidR="00775021">
        <w:t xml:space="preserve">0% </w:t>
      </w:r>
      <w:r w:rsidR="00406958">
        <w:t>.</w:t>
      </w:r>
    </w:p>
    <w:p w:rsidR="002E6712" w:rsidRDefault="002E6712" w:rsidP="001912C3">
      <w:r>
        <w:t>Средний уровень (не проявляют самостоятельность в процессе выпол</w:t>
      </w:r>
      <w:r w:rsidR="00775561">
        <w:t>нения задания) – 5 детей – 5</w:t>
      </w:r>
      <w:r w:rsidR="003E1CD3">
        <w:t>0%</w:t>
      </w:r>
      <w:r w:rsidR="00406958">
        <w:t>.</w:t>
      </w:r>
      <w:r w:rsidR="003E1CD3">
        <w:t xml:space="preserve"> </w:t>
      </w:r>
    </w:p>
    <w:p w:rsidR="002E6712" w:rsidRDefault="002E6712" w:rsidP="001912C3">
      <w:r>
        <w:t>Низкий уровень (дети удовлетво</w:t>
      </w:r>
      <w:r w:rsidR="00413DBC">
        <w:t xml:space="preserve">ряются односложной информацией, </w:t>
      </w:r>
      <w:proofErr w:type="gramStart"/>
      <w:r>
        <w:t>например</w:t>
      </w:r>
      <w:proofErr w:type="gramEnd"/>
      <w:r w:rsidR="00AA47A1">
        <w:t xml:space="preserve"> </w:t>
      </w:r>
      <w:r>
        <w:t xml:space="preserve"> их интересует реальность услышанной когда-то сказк</w:t>
      </w:r>
      <w:r w:rsidR="003E1CD3">
        <w:t>и, легенды) – 2 ребёнка – 20 %</w:t>
      </w:r>
      <w:r w:rsidR="00AA47A1">
        <w:t>.</w:t>
      </w:r>
      <w:r w:rsidR="003E1CD3">
        <w:t xml:space="preserve"> </w:t>
      </w:r>
    </w:p>
    <w:p w:rsidR="00CC0843" w:rsidRDefault="002E6712" w:rsidP="0038347F">
      <w:r>
        <w:lastRenderedPageBreak/>
        <w:t>Результаты отражены в таблице 5 (ПР</w:t>
      </w:r>
      <w:r w:rsidR="002518AC">
        <w:t>ИЛОЖЕНИЕ № 13) и в диаграмме 4</w:t>
      </w:r>
    </w:p>
    <w:p w:rsidR="002E6712" w:rsidRDefault="002E6712" w:rsidP="00AD0770">
      <w:pPr>
        <w:ind w:firstLine="0"/>
      </w:pPr>
      <w:r>
        <w:t>Диаграмма 4 – Показатели результатов диагностики познавательного интереса в контрольной группе</w:t>
      </w:r>
    </w:p>
    <w:p w:rsidR="002E6712" w:rsidRDefault="002E6712" w:rsidP="001912C3">
      <w:r w:rsidRPr="00BE48B5">
        <w:rPr>
          <w:noProof/>
          <w:sz w:val="24"/>
          <w:lang w:eastAsia="ru-RU"/>
        </w:rPr>
        <w:drawing>
          <wp:inline distT="0" distB="0" distL="0" distR="0" wp14:anchorId="5E1AF41D" wp14:editId="4B13F5FE">
            <wp:extent cx="5029200" cy="30003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E6712" w:rsidRDefault="002E6712" w:rsidP="001912C3">
      <w:r>
        <w:t xml:space="preserve">Полученные данные показали, что уровень </w:t>
      </w:r>
      <w:r w:rsidR="002B73D0">
        <w:t xml:space="preserve">развития </w:t>
      </w:r>
      <w:r>
        <w:t xml:space="preserve">познавательного интереса у детей экспериментальной и контрольной групп после проведения формирующего </w:t>
      </w:r>
      <w:r w:rsidR="002B73D0">
        <w:t xml:space="preserve">этапа </w:t>
      </w:r>
      <w:r>
        <w:t>эксперимента стал различным. Уровень развития показателей у детей экспериментальной группы стал выше, чем у детей контрольной группы, с которыми не проводилось специальных мероприятий с использованием дидактической игры.</w:t>
      </w:r>
    </w:p>
    <w:p w:rsidR="002E6712" w:rsidRDefault="002E6712" w:rsidP="001912C3">
      <w:r>
        <w:t xml:space="preserve">В контрольной группе значительных изменений не произошло. </w:t>
      </w:r>
    </w:p>
    <w:p w:rsidR="002E6712" w:rsidRDefault="002E6712" w:rsidP="001912C3">
      <w:r>
        <w:t xml:space="preserve">Полученные данные позволяют сделать следующие выводы, что </w:t>
      </w:r>
      <w:r w:rsidR="00532422">
        <w:t xml:space="preserve">уровень развития </w:t>
      </w:r>
      <w:r>
        <w:t>познавател</w:t>
      </w:r>
      <w:r w:rsidR="00532422">
        <w:t xml:space="preserve">ьного </w:t>
      </w:r>
      <w:r>
        <w:t>интерес</w:t>
      </w:r>
      <w:r w:rsidR="00532422">
        <w:t>а</w:t>
      </w:r>
      <w:r>
        <w:t xml:space="preserve"> у детей дошкольного возраста может быть реально и существенно повышен, если в процессе обучения дошкольников будут целенаправленно и комплексно использоваться дидактические игры.</w:t>
      </w:r>
    </w:p>
    <w:p w:rsidR="00B2424E" w:rsidRDefault="002E6712" w:rsidP="00B2424E">
      <w:pPr>
        <w:ind w:firstLine="0"/>
      </w:pPr>
      <w:r>
        <w:t>Результаты исследования отраж</w:t>
      </w:r>
      <w:r w:rsidR="00B2424E">
        <w:t>ены в таблице 6 и в диаграмме 5</w:t>
      </w:r>
    </w:p>
    <w:p w:rsidR="00B2424E" w:rsidRDefault="00B2424E" w:rsidP="00AD0770">
      <w:pPr>
        <w:ind w:firstLine="0"/>
      </w:pPr>
    </w:p>
    <w:p w:rsidR="00B2424E" w:rsidRDefault="00B2424E" w:rsidP="00AD0770">
      <w:pPr>
        <w:ind w:firstLine="0"/>
      </w:pPr>
    </w:p>
    <w:p w:rsidR="002E6712" w:rsidRDefault="002E6712" w:rsidP="00AD0770">
      <w:pPr>
        <w:ind w:firstLine="0"/>
      </w:pPr>
      <w:r>
        <w:lastRenderedPageBreak/>
        <w:t>Таблица 6 – Сравнительный анализ экспериментальной и контрольной групп исследования на контрольном этапе эксперимента.</w:t>
      </w:r>
    </w:p>
    <w:tbl>
      <w:tblPr>
        <w:tblW w:w="97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755"/>
        <w:gridCol w:w="2167"/>
        <w:gridCol w:w="2016"/>
        <w:gridCol w:w="2153"/>
      </w:tblGrid>
      <w:tr w:rsidR="002E6712" w:rsidTr="00940D21">
        <w:trPr>
          <w:trHeight w:val="502"/>
        </w:trPr>
        <w:tc>
          <w:tcPr>
            <w:tcW w:w="1646" w:type="dxa"/>
            <w:vMerge w:val="restart"/>
          </w:tcPr>
          <w:p w:rsidR="002E6712" w:rsidRPr="009E1AB1" w:rsidRDefault="002E6712" w:rsidP="0048771B">
            <w:pPr>
              <w:ind w:firstLine="0"/>
              <w:rPr>
                <w:sz w:val="24"/>
              </w:rPr>
            </w:pPr>
            <w:r w:rsidRPr="009E1AB1">
              <w:rPr>
                <w:sz w:val="24"/>
              </w:rPr>
              <w:t>Уровень</w:t>
            </w:r>
          </w:p>
          <w:p w:rsidR="002E6712" w:rsidRPr="009E1AB1" w:rsidRDefault="002E6712" w:rsidP="001912C3">
            <w:pPr>
              <w:rPr>
                <w:sz w:val="24"/>
              </w:rPr>
            </w:pPr>
          </w:p>
        </w:tc>
        <w:tc>
          <w:tcPr>
            <w:tcW w:w="3922" w:type="dxa"/>
            <w:gridSpan w:val="2"/>
          </w:tcPr>
          <w:p w:rsidR="002E6712" w:rsidRPr="009E1AB1" w:rsidRDefault="002E6712" w:rsidP="001912C3">
            <w:pPr>
              <w:rPr>
                <w:sz w:val="24"/>
              </w:rPr>
            </w:pPr>
            <w:r w:rsidRPr="009E1AB1">
              <w:rPr>
                <w:sz w:val="24"/>
              </w:rPr>
              <w:t>Экспериментальная группа</w:t>
            </w:r>
          </w:p>
        </w:tc>
        <w:tc>
          <w:tcPr>
            <w:tcW w:w="4169" w:type="dxa"/>
            <w:gridSpan w:val="2"/>
          </w:tcPr>
          <w:p w:rsidR="002E6712" w:rsidRPr="009E1AB1" w:rsidRDefault="002E6712" w:rsidP="001912C3">
            <w:pPr>
              <w:rPr>
                <w:sz w:val="24"/>
              </w:rPr>
            </w:pPr>
            <w:r w:rsidRPr="009E1AB1">
              <w:rPr>
                <w:sz w:val="24"/>
              </w:rPr>
              <w:t xml:space="preserve"> Контрольная группа</w:t>
            </w:r>
          </w:p>
        </w:tc>
      </w:tr>
      <w:tr w:rsidR="002E6712" w:rsidTr="00940D21">
        <w:trPr>
          <w:trHeight w:val="139"/>
        </w:trPr>
        <w:tc>
          <w:tcPr>
            <w:tcW w:w="1646" w:type="dxa"/>
            <w:vMerge/>
          </w:tcPr>
          <w:p w:rsidR="002E6712" w:rsidRPr="009E1AB1" w:rsidRDefault="002E6712" w:rsidP="001912C3">
            <w:pPr>
              <w:rPr>
                <w:sz w:val="24"/>
              </w:rPr>
            </w:pPr>
          </w:p>
        </w:tc>
        <w:tc>
          <w:tcPr>
            <w:tcW w:w="1755" w:type="dxa"/>
          </w:tcPr>
          <w:p w:rsidR="002E6712" w:rsidRPr="009E1AB1" w:rsidRDefault="002E6712" w:rsidP="001912C3">
            <w:pPr>
              <w:rPr>
                <w:sz w:val="24"/>
              </w:rPr>
            </w:pPr>
            <w:r w:rsidRPr="009E1AB1">
              <w:rPr>
                <w:sz w:val="24"/>
              </w:rPr>
              <w:t>Чел.</w:t>
            </w:r>
          </w:p>
        </w:tc>
        <w:tc>
          <w:tcPr>
            <w:tcW w:w="2167" w:type="dxa"/>
          </w:tcPr>
          <w:p w:rsidR="002E6712" w:rsidRPr="009E1AB1" w:rsidRDefault="002E6712" w:rsidP="001912C3">
            <w:pPr>
              <w:rPr>
                <w:sz w:val="24"/>
              </w:rPr>
            </w:pPr>
            <w:r w:rsidRPr="009E1AB1">
              <w:rPr>
                <w:sz w:val="24"/>
              </w:rPr>
              <w:t>%</w:t>
            </w:r>
          </w:p>
        </w:tc>
        <w:tc>
          <w:tcPr>
            <w:tcW w:w="2016" w:type="dxa"/>
          </w:tcPr>
          <w:p w:rsidR="002E6712" w:rsidRPr="009E1AB1" w:rsidRDefault="002E6712" w:rsidP="001912C3">
            <w:pPr>
              <w:rPr>
                <w:sz w:val="24"/>
              </w:rPr>
            </w:pPr>
            <w:r w:rsidRPr="009E1AB1">
              <w:rPr>
                <w:sz w:val="24"/>
              </w:rPr>
              <w:t>Чел.</w:t>
            </w:r>
          </w:p>
        </w:tc>
        <w:tc>
          <w:tcPr>
            <w:tcW w:w="2153" w:type="dxa"/>
          </w:tcPr>
          <w:p w:rsidR="002E6712" w:rsidRPr="009E1AB1" w:rsidRDefault="002E6712" w:rsidP="001912C3">
            <w:pPr>
              <w:rPr>
                <w:sz w:val="24"/>
              </w:rPr>
            </w:pPr>
            <w:r w:rsidRPr="009E1AB1">
              <w:rPr>
                <w:sz w:val="24"/>
              </w:rPr>
              <w:t>%</w:t>
            </w:r>
          </w:p>
        </w:tc>
      </w:tr>
      <w:tr w:rsidR="002E6712" w:rsidTr="00940D21">
        <w:trPr>
          <w:trHeight w:val="388"/>
        </w:trPr>
        <w:tc>
          <w:tcPr>
            <w:tcW w:w="1646" w:type="dxa"/>
          </w:tcPr>
          <w:p w:rsidR="002E6712" w:rsidRPr="009E1AB1" w:rsidRDefault="002E6712" w:rsidP="0048771B">
            <w:pPr>
              <w:ind w:firstLine="0"/>
              <w:rPr>
                <w:sz w:val="24"/>
              </w:rPr>
            </w:pPr>
            <w:r w:rsidRPr="009E1AB1">
              <w:rPr>
                <w:sz w:val="24"/>
              </w:rPr>
              <w:t xml:space="preserve">Высокий </w:t>
            </w:r>
          </w:p>
        </w:tc>
        <w:tc>
          <w:tcPr>
            <w:tcW w:w="1755" w:type="dxa"/>
          </w:tcPr>
          <w:p w:rsidR="002E6712" w:rsidRPr="009E1AB1" w:rsidRDefault="002E6712" w:rsidP="001912C3">
            <w:pPr>
              <w:rPr>
                <w:sz w:val="24"/>
              </w:rPr>
            </w:pPr>
            <w:r>
              <w:rPr>
                <w:sz w:val="24"/>
              </w:rPr>
              <w:t>3</w:t>
            </w:r>
          </w:p>
        </w:tc>
        <w:tc>
          <w:tcPr>
            <w:tcW w:w="2167" w:type="dxa"/>
          </w:tcPr>
          <w:p w:rsidR="002E6712" w:rsidRPr="009E1AB1" w:rsidRDefault="002E6712" w:rsidP="001912C3">
            <w:pPr>
              <w:rPr>
                <w:sz w:val="24"/>
              </w:rPr>
            </w:pPr>
            <w:r>
              <w:rPr>
                <w:sz w:val="24"/>
              </w:rPr>
              <w:t>30</w:t>
            </w:r>
          </w:p>
        </w:tc>
        <w:tc>
          <w:tcPr>
            <w:tcW w:w="2016" w:type="dxa"/>
          </w:tcPr>
          <w:p w:rsidR="002E6712" w:rsidRPr="009E1AB1" w:rsidRDefault="002E6712" w:rsidP="001912C3">
            <w:pPr>
              <w:rPr>
                <w:sz w:val="24"/>
              </w:rPr>
            </w:pPr>
            <w:r>
              <w:rPr>
                <w:sz w:val="24"/>
              </w:rPr>
              <w:t>2</w:t>
            </w:r>
          </w:p>
        </w:tc>
        <w:tc>
          <w:tcPr>
            <w:tcW w:w="2153" w:type="dxa"/>
          </w:tcPr>
          <w:p w:rsidR="002E6712" w:rsidRPr="009E1AB1" w:rsidRDefault="002E6712" w:rsidP="001912C3">
            <w:pPr>
              <w:rPr>
                <w:sz w:val="24"/>
              </w:rPr>
            </w:pPr>
            <w:r>
              <w:rPr>
                <w:sz w:val="24"/>
              </w:rPr>
              <w:t>20</w:t>
            </w:r>
          </w:p>
        </w:tc>
      </w:tr>
      <w:tr w:rsidR="002E6712" w:rsidTr="00940D21">
        <w:trPr>
          <w:trHeight w:val="389"/>
        </w:trPr>
        <w:tc>
          <w:tcPr>
            <w:tcW w:w="1646" w:type="dxa"/>
          </w:tcPr>
          <w:p w:rsidR="002E6712" w:rsidRPr="009E1AB1" w:rsidRDefault="002E6712" w:rsidP="0048771B">
            <w:pPr>
              <w:ind w:firstLine="0"/>
              <w:rPr>
                <w:sz w:val="24"/>
              </w:rPr>
            </w:pPr>
            <w:r>
              <w:rPr>
                <w:sz w:val="24"/>
              </w:rPr>
              <w:t>Средний</w:t>
            </w:r>
          </w:p>
        </w:tc>
        <w:tc>
          <w:tcPr>
            <w:tcW w:w="1755" w:type="dxa"/>
          </w:tcPr>
          <w:p w:rsidR="002E6712" w:rsidRPr="009E1AB1" w:rsidRDefault="002E6712" w:rsidP="001912C3">
            <w:pPr>
              <w:rPr>
                <w:sz w:val="24"/>
              </w:rPr>
            </w:pPr>
            <w:r>
              <w:rPr>
                <w:sz w:val="24"/>
              </w:rPr>
              <w:t>5</w:t>
            </w:r>
          </w:p>
        </w:tc>
        <w:tc>
          <w:tcPr>
            <w:tcW w:w="2167" w:type="dxa"/>
          </w:tcPr>
          <w:p w:rsidR="002E6712" w:rsidRPr="009E1AB1" w:rsidRDefault="002E6712" w:rsidP="001912C3">
            <w:pPr>
              <w:rPr>
                <w:sz w:val="24"/>
              </w:rPr>
            </w:pPr>
            <w:r>
              <w:rPr>
                <w:sz w:val="24"/>
              </w:rPr>
              <w:t>50</w:t>
            </w:r>
          </w:p>
        </w:tc>
        <w:tc>
          <w:tcPr>
            <w:tcW w:w="2016" w:type="dxa"/>
          </w:tcPr>
          <w:p w:rsidR="002E6712" w:rsidRPr="009E1AB1" w:rsidRDefault="002E6712" w:rsidP="001912C3">
            <w:pPr>
              <w:rPr>
                <w:sz w:val="24"/>
              </w:rPr>
            </w:pPr>
            <w:r>
              <w:rPr>
                <w:sz w:val="24"/>
              </w:rPr>
              <w:t>6</w:t>
            </w:r>
          </w:p>
        </w:tc>
        <w:tc>
          <w:tcPr>
            <w:tcW w:w="2153" w:type="dxa"/>
          </w:tcPr>
          <w:p w:rsidR="002E6712" w:rsidRPr="009E1AB1" w:rsidRDefault="002E6712" w:rsidP="001912C3">
            <w:pPr>
              <w:rPr>
                <w:sz w:val="24"/>
              </w:rPr>
            </w:pPr>
            <w:r>
              <w:rPr>
                <w:sz w:val="24"/>
              </w:rPr>
              <w:t>60</w:t>
            </w:r>
          </w:p>
        </w:tc>
      </w:tr>
      <w:tr w:rsidR="002E6712" w:rsidTr="00B2424E">
        <w:trPr>
          <w:trHeight w:val="264"/>
        </w:trPr>
        <w:tc>
          <w:tcPr>
            <w:tcW w:w="1646" w:type="dxa"/>
          </w:tcPr>
          <w:p w:rsidR="002E6712" w:rsidRPr="009E1AB1" w:rsidRDefault="002E6712" w:rsidP="0048771B">
            <w:pPr>
              <w:ind w:firstLine="0"/>
              <w:rPr>
                <w:sz w:val="24"/>
              </w:rPr>
            </w:pPr>
            <w:r>
              <w:rPr>
                <w:sz w:val="24"/>
              </w:rPr>
              <w:t>Низкий</w:t>
            </w:r>
          </w:p>
        </w:tc>
        <w:tc>
          <w:tcPr>
            <w:tcW w:w="1755" w:type="dxa"/>
          </w:tcPr>
          <w:p w:rsidR="002E6712" w:rsidRPr="009E1AB1" w:rsidRDefault="002E6712" w:rsidP="001912C3">
            <w:pPr>
              <w:rPr>
                <w:sz w:val="24"/>
              </w:rPr>
            </w:pPr>
            <w:r>
              <w:rPr>
                <w:sz w:val="24"/>
              </w:rPr>
              <w:t>2</w:t>
            </w:r>
          </w:p>
        </w:tc>
        <w:tc>
          <w:tcPr>
            <w:tcW w:w="2167" w:type="dxa"/>
          </w:tcPr>
          <w:p w:rsidR="002E6712" w:rsidRPr="009E1AB1" w:rsidRDefault="002E6712" w:rsidP="001912C3">
            <w:pPr>
              <w:rPr>
                <w:sz w:val="24"/>
              </w:rPr>
            </w:pPr>
            <w:r>
              <w:rPr>
                <w:sz w:val="24"/>
              </w:rPr>
              <w:t>20</w:t>
            </w:r>
          </w:p>
        </w:tc>
        <w:tc>
          <w:tcPr>
            <w:tcW w:w="2016" w:type="dxa"/>
          </w:tcPr>
          <w:p w:rsidR="002E6712" w:rsidRPr="009E1AB1" w:rsidRDefault="002E6712" w:rsidP="001912C3">
            <w:pPr>
              <w:rPr>
                <w:sz w:val="24"/>
              </w:rPr>
            </w:pPr>
            <w:r>
              <w:rPr>
                <w:sz w:val="24"/>
              </w:rPr>
              <w:t>2</w:t>
            </w:r>
          </w:p>
        </w:tc>
        <w:tc>
          <w:tcPr>
            <w:tcW w:w="2153" w:type="dxa"/>
          </w:tcPr>
          <w:p w:rsidR="002E6712" w:rsidRPr="009E1AB1" w:rsidRDefault="002E6712" w:rsidP="001912C3">
            <w:pPr>
              <w:rPr>
                <w:sz w:val="24"/>
              </w:rPr>
            </w:pPr>
            <w:r>
              <w:rPr>
                <w:sz w:val="24"/>
              </w:rPr>
              <w:t>20</w:t>
            </w:r>
          </w:p>
        </w:tc>
      </w:tr>
    </w:tbl>
    <w:p w:rsidR="00DF5CBB" w:rsidRDefault="00DF5CBB" w:rsidP="00AD0770">
      <w:pPr>
        <w:ind w:firstLine="0"/>
      </w:pPr>
    </w:p>
    <w:p w:rsidR="002E6712" w:rsidRDefault="002E6712" w:rsidP="00AD0770">
      <w:pPr>
        <w:ind w:firstLine="0"/>
      </w:pPr>
      <w:r>
        <w:t xml:space="preserve">Диаграмма 5 – Сравнительные показатели результатов диагностики познавательного интереса экспериментальной и контрольной </w:t>
      </w:r>
      <w:proofErr w:type="gramStart"/>
      <w:r>
        <w:t>группах</w:t>
      </w:r>
      <w:proofErr w:type="gramEnd"/>
      <w:r>
        <w:t>.</w:t>
      </w:r>
    </w:p>
    <w:p w:rsidR="002E6712" w:rsidRDefault="00FD5603" w:rsidP="009D469D">
      <w:pPr>
        <w:ind w:firstLine="0"/>
        <w:rPr>
          <w:sz w:val="24"/>
          <w:szCs w:val="24"/>
        </w:rPr>
      </w:pPr>
      <w:r>
        <w:rPr>
          <w:noProof/>
          <w:sz w:val="24"/>
          <w:szCs w:val="24"/>
          <w:lang w:eastAsia="ru-RU"/>
        </w:rPr>
        <w:drawing>
          <wp:inline distT="0" distB="0" distL="0" distR="0" wp14:anchorId="57D0FBF8" wp14:editId="075F4C1D">
            <wp:extent cx="5981700" cy="29337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B25B9" w:rsidRDefault="00994FE5" w:rsidP="00216718">
      <w:pPr>
        <w:rPr>
          <w:rFonts w:eastAsia="Calibri" w:cs="Times New Roman"/>
          <w:szCs w:val="28"/>
        </w:rPr>
      </w:pPr>
      <w:r w:rsidRPr="00994FE5">
        <w:rPr>
          <w:rFonts w:eastAsia="Calibri" w:cs="Times New Roman"/>
          <w:szCs w:val="28"/>
        </w:rPr>
        <w:t>Таким образом, на основе исследований проведенных в ходе контрольного эксперимента было установлено, что среди детей экспериментальной группы:</w:t>
      </w:r>
      <w:r w:rsidR="00E1675E">
        <w:rPr>
          <w:rFonts w:eastAsia="Calibri" w:cs="Times New Roman"/>
          <w:szCs w:val="28"/>
        </w:rPr>
        <w:t xml:space="preserve"> низкий уровень понизился 1</w:t>
      </w:r>
      <w:r w:rsidRPr="00994FE5">
        <w:rPr>
          <w:rFonts w:eastAsia="Calibri" w:cs="Times New Roman"/>
          <w:szCs w:val="28"/>
        </w:rPr>
        <w:t>0%; средний уровень понизился на 10%;</w:t>
      </w:r>
      <w:r w:rsidR="00B75D66">
        <w:rPr>
          <w:rFonts w:eastAsia="Calibri" w:cs="Times New Roman"/>
          <w:szCs w:val="28"/>
        </w:rPr>
        <w:t xml:space="preserve"> высокий уровень повысился на 2</w:t>
      </w:r>
      <w:r w:rsidRPr="00994FE5">
        <w:rPr>
          <w:rFonts w:eastAsia="Calibri" w:cs="Times New Roman"/>
          <w:szCs w:val="28"/>
        </w:rPr>
        <w:t>0%.</w:t>
      </w:r>
      <w:r w:rsidRPr="00994FE5">
        <w:rPr>
          <w:rFonts w:eastAsia="Calibri" w:cs="Times New Roman"/>
          <w:szCs w:val="28"/>
        </w:rPr>
        <w:tab/>
      </w:r>
      <w:r w:rsidRPr="00994FE5">
        <w:rPr>
          <w:rFonts w:eastAsia="Calibri" w:cs="Times New Roman"/>
          <w:szCs w:val="28"/>
        </w:rPr>
        <w:tab/>
      </w:r>
      <w:r w:rsidRPr="00994FE5">
        <w:rPr>
          <w:rFonts w:eastAsia="Calibri" w:cs="Times New Roman"/>
          <w:szCs w:val="28"/>
        </w:rPr>
        <w:tab/>
      </w:r>
      <w:r w:rsidRPr="00994FE5">
        <w:rPr>
          <w:rFonts w:eastAsia="Calibri" w:cs="Times New Roman"/>
          <w:szCs w:val="28"/>
        </w:rPr>
        <w:tab/>
        <w:t>У детей контрольной группы: низкий уровень понизился на 30%; средний уровень повысился на 10%; высокий уровень повысился на 20%.</w:t>
      </w:r>
    </w:p>
    <w:p w:rsidR="00192EE3" w:rsidRPr="00B2424E" w:rsidRDefault="00DB25B9" w:rsidP="00B2424E">
      <w:pPr>
        <w:rPr>
          <w:szCs w:val="24"/>
        </w:rPr>
      </w:pPr>
      <w:r>
        <w:rPr>
          <w:szCs w:val="24"/>
        </w:rPr>
        <w:t>Результаты</w:t>
      </w:r>
      <w:r w:rsidR="002E6712">
        <w:rPr>
          <w:szCs w:val="24"/>
        </w:rPr>
        <w:t xml:space="preserve"> исследования показали, что больший познавательный интерес проявили дети экспер</w:t>
      </w:r>
      <w:r w:rsidR="009F42B7">
        <w:rPr>
          <w:szCs w:val="24"/>
        </w:rPr>
        <w:t>иментальной группы</w:t>
      </w:r>
      <w:r w:rsidR="002E6712">
        <w:rPr>
          <w:szCs w:val="24"/>
        </w:rPr>
        <w:t>, что являлось результатом  целенаправленной систематической работы с детьми и доказывает сост</w:t>
      </w:r>
      <w:bookmarkStart w:id="17" w:name="_Toc135728625"/>
      <w:r w:rsidR="00216718">
        <w:rPr>
          <w:szCs w:val="24"/>
        </w:rPr>
        <w:t>оятельность выдвинутой гипотезы.</w:t>
      </w:r>
    </w:p>
    <w:p w:rsidR="002E6712" w:rsidRDefault="002E6712" w:rsidP="00AD0770">
      <w:pPr>
        <w:pStyle w:val="1"/>
        <w:spacing w:line="480" w:lineRule="auto"/>
      </w:pPr>
      <w:r>
        <w:lastRenderedPageBreak/>
        <w:t>ЗАКЛЮЧЕНИЕ</w:t>
      </w:r>
      <w:bookmarkEnd w:id="17"/>
    </w:p>
    <w:p w:rsidR="006D0B61" w:rsidRPr="009859AA" w:rsidRDefault="006D0B61" w:rsidP="001912C3">
      <w:pPr>
        <w:rPr>
          <w:rFonts w:eastAsia="Times New Roman"/>
          <w:color w:val="1A1A1A"/>
          <w:lang w:eastAsia="ru-RU"/>
        </w:rPr>
      </w:pPr>
      <w:r>
        <w:t xml:space="preserve">Анализ психолого-педагогической  литературы по проблеме формирования познавательного интереса у детей 4-5 лет посредством дидактических игр, показал, что </w:t>
      </w:r>
      <w:r w:rsidRPr="009859AA">
        <w:rPr>
          <w:rFonts w:eastAsia="Times New Roman"/>
          <w:color w:val="1A1A1A"/>
          <w:lang w:eastAsia="ru-RU"/>
        </w:rPr>
        <w:t>познавательный интерес являет</w:t>
      </w:r>
      <w:r>
        <w:rPr>
          <w:rFonts w:eastAsia="Times New Roman"/>
          <w:color w:val="1A1A1A"/>
          <w:lang w:eastAsia="ru-RU"/>
        </w:rPr>
        <w:t>ся обширным и многогранным поня</w:t>
      </w:r>
      <w:r w:rsidRPr="009859AA">
        <w:rPr>
          <w:rFonts w:eastAsia="Times New Roman"/>
          <w:color w:val="1A1A1A"/>
          <w:lang w:eastAsia="ru-RU"/>
        </w:rPr>
        <w:t xml:space="preserve">тием. Благодаря </w:t>
      </w:r>
      <w:r>
        <w:rPr>
          <w:rFonts w:eastAsia="Times New Roman"/>
          <w:color w:val="1A1A1A"/>
          <w:lang w:eastAsia="ru-RU"/>
        </w:rPr>
        <w:t xml:space="preserve"> развитию познавательного интереса, дошкольник </w:t>
      </w:r>
      <w:r w:rsidRPr="009859AA">
        <w:rPr>
          <w:rFonts w:eastAsia="Times New Roman"/>
          <w:color w:val="1A1A1A"/>
          <w:lang w:eastAsia="ru-RU"/>
        </w:rPr>
        <w:t xml:space="preserve"> оказывается способен к длительному волевому</w:t>
      </w:r>
      <w:r>
        <w:rPr>
          <w:rFonts w:eastAsia="Times New Roman"/>
          <w:color w:val="1A1A1A"/>
          <w:lang w:eastAsia="ru-RU"/>
        </w:rPr>
        <w:t xml:space="preserve"> усилию </w:t>
      </w:r>
      <w:r w:rsidRPr="009859AA">
        <w:rPr>
          <w:rFonts w:eastAsia="Times New Roman"/>
          <w:color w:val="1A1A1A"/>
          <w:lang w:eastAsia="ru-RU"/>
        </w:rPr>
        <w:t>при решении различных умственных и</w:t>
      </w:r>
      <w:r>
        <w:rPr>
          <w:rFonts w:eastAsia="Times New Roman"/>
          <w:color w:val="1A1A1A"/>
          <w:lang w:eastAsia="ru-RU"/>
        </w:rPr>
        <w:t>ли практических задач, у него появляется</w:t>
      </w:r>
      <w:r w:rsidRPr="009859AA">
        <w:rPr>
          <w:rFonts w:eastAsia="Times New Roman"/>
          <w:color w:val="1A1A1A"/>
          <w:lang w:eastAsia="ru-RU"/>
        </w:rPr>
        <w:t xml:space="preserve"> уверенность в своих силах</w:t>
      </w:r>
      <w:r>
        <w:rPr>
          <w:rFonts w:eastAsia="Times New Roman"/>
          <w:color w:val="1A1A1A"/>
          <w:lang w:eastAsia="ru-RU"/>
        </w:rPr>
        <w:t>. Формиро</w:t>
      </w:r>
      <w:r w:rsidRPr="009859AA">
        <w:rPr>
          <w:rFonts w:eastAsia="Times New Roman"/>
          <w:color w:val="1A1A1A"/>
          <w:lang w:eastAsia="ru-RU"/>
        </w:rPr>
        <w:t>вание и развитие познавательного интереса</w:t>
      </w:r>
      <w:r>
        <w:rPr>
          <w:rFonts w:eastAsia="Times New Roman"/>
          <w:color w:val="1A1A1A"/>
          <w:lang w:eastAsia="ru-RU"/>
        </w:rPr>
        <w:t xml:space="preserve"> </w:t>
      </w:r>
      <w:r w:rsidR="00622CA1">
        <w:rPr>
          <w:rFonts w:eastAsia="Times New Roman"/>
          <w:color w:val="1A1A1A"/>
          <w:lang w:eastAsia="ru-RU"/>
        </w:rPr>
        <w:t xml:space="preserve">– </w:t>
      </w:r>
      <w:r>
        <w:rPr>
          <w:rFonts w:eastAsia="Times New Roman"/>
          <w:color w:val="1A1A1A"/>
          <w:lang w:eastAsia="ru-RU"/>
        </w:rPr>
        <w:t>часть широкой проблемы воспита</w:t>
      </w:r>
      <w:r w:rsidRPr="009859AA">
        <w:rPr>
          <w:rFonts w:eastAsia="Times New Roman"/>
          <w:color w:val="1A1A1A"/>
          <w:lang w:eastAsia="ru-RU"/>
        </w:rPr>
        <w:t>ния всесторонне развитой личности. Необход</w:t>
      </w:r>
      <w:r>
        <w:rPr>
          <w:rFonts w:eastAsia="Times New Roman"/>
          <w:color w:val="1A1A1A"/>
          <w:lang w:eastAsia="ru-RU"/>
        </w:rPr>
        <w:t>имость его формирования и разви</w:t>
      </w:r>
      <w:r w:rsidRPr="009859AA">
        <w:rPr>
          <w:rFonts w:eastAsia="Times New Roman"/>
          <w:color w:val="1A1A1A"/>
          <w:lang w:eastAsia="ru-RU"/>
        </w:rPr>
        <w:t>тия не вызывает сомнений и имеет социально</w:t>
      </w:r>
      <w:r>
        <w:rPr>
          <w:rFonts w:eastAsia="Times New Roman"/>
          <w:color w:val="1A1A1A"/>
          <w:lang w:eastAsia="ru-RU"/>
        </w:rPr>
        <w:t>е, педагогическое и психологиче</w:t>
      </w:r>
      <w:r w:rsidRPr="009859AA">
        <w:rPr>
          <w:rFonts w:eastAsia="Times New Roman"/>
          <w:color w:val="1A1A1A"/>
          <w:lang w:eastAsia="ru-RU"/>
        </w:rPr>
        <w:t>ское значение.</w:t>
      </w:r>
    </w:p>
    <w:p w:rsidR="006D0B61" w:rsidRDefault="006D0B61" w:rsidP="001912C3">
      <w:pPr>
        <w:rPr>
          <w:color w:val="000000"/>
          <w:szCs w:val="23"/>
        </w:rPr>
      </w:pPr>
      <w:r w:rsidRPr="00E815DB">
        <w:rPr>
          <w:rFonts w:eastAsia="Times New Roman"/>
          <w:color w:val="1A1A1A"/>
          <w:lang w:eastAsia="ru-RU"/>
        </w:rPr>
        <w:t>Особенностью познавательного интереса</w:t>
      </w:r>
      <w:r>
        <w:rPr>
          <w:rFonts w:eastAsia="Times New Roman"/>
          <w:color w:val="1A1A1A"/>
          <w:lang w:eastAsia="ru-RU"/>
        </w:rPr>
        <w:t xml:space="preserve"> у дошкольников среднего возраста</w:t>
      </w:r>
      <w:r w:rsidRPr="00E815DB">
        <w:rPr>
          <w:rFonts w:eastAsia="Times New Roman"/>
          <w:color w:val="1A1A1A"/>
          <w:lang w:eastAsia="ru-RU"/>
        </w:rPr>
        <w:t xml:space="preserve"> является его способность обогащать и активизировать процесс не только познавательной, но и любой деятельности человека, поскольку познавательное начало имеется в каждой из них.</w:t>
      </w:r>
      <w:r>
        <w:rPr>
          <w:rFonts w:eastAsia="Times New Roman"/>
          <w:color w:val="1A1A1A"/>
          <w:lang w:eastAsia="ru-RU"/>
        </w:rPr>
        <w:t xml:space="preserve"> Важной особенностью</w:t>
      </w:r>
      <w:r w:rsidRPr="00E815DB">
        <w:rPr>
          <w:rFonts w:eastAsia="Times New Roman"/>
          <w:color w:val="1A1A1A"/>
          <w:lang w:eastAsia="ru-RU"/>
        </w:rPr>
        <w:t xml:space="preserve"> познавательного интереса является также и то, что центром его бывает такая познавательная зад</w:t>
      </w:r>
      <w:r>
        <w:rPr>
          <w:rFonts w:eastAsia="Times New Roman"/>
          <w:color w:val="1A1A1A"/>
          <w:lang w:eastAsia="ru-RU"/>
        </w:rPr>
        <w:t>ача, которая требует от ребёнка</w:t>
      </w:r>
      <w:r w:rsidRPr="00E815DB">
        <w:rPr>
          <w:rFonts w:eastAsia="Times New Roman"/>
          <w:color w:val="1A1A1A"/>
          <w:lang w:eastAsia="ru-RU"/>
        </w:rPr>
        <w:t xml:space="preserve"> активной, поисковой или творческой </w:t>
      </w:r>
      <w:r w:rsidRPr="00527496">
        <w:rPr>
          <w:rFonts w:eastAsia="Times New Roman"/>
          <w:color w:val="1A1A1A"/>
          <w:lang w:eastAsia="ru-RU"/>
        </w:rPr>
        <w:t>работы, а не элементарной ориентировки на новизну и неожиданность.</w:t>
      </w:r>
      <w:r w:rsidRPr="00527496">
        <w:t xml:space="preserve"> Основное условие, обеспечивающее развитие познавательной активности – это насыщенная информационная среда, а также возможность практической деятельности в ней. В процессе дидактических игр это условие может обеспечиваться за счет наличия новой информации, неизвестной детям, возможности получения чувственного опыта (рассматривания, обследования, экспериментирования с объектами изучения).</w:t>
      </w:r>
      <w:r w:rsidRPr="00D57BB0">
        <w:rPr>
          <w:color w:val="000000"/>
          <w:szCs w:val="23"/>
        </w:rPr>
        <w:t xml:space="preserve"> </w:t>
      </w:r>
    </w:p>
    <w:p w:rsidR="006D0B61" w:rsidRDefault="006D0B61" w:rsidP="001912C3">
      <w:pPr>
        <w:rPr>
          <w:color w:val="000000"/>
          <w:szCs w:val="23"/>
        </w:rPr>
      </w:pPr>
      <w:r>
        <w:rPr>
          <w:color w:val="000000"/>
          <w:szCs w:val="23"/>
        </w:rPr>
        <w:t>Дидактическая игра является средством развития познавательного интереса детей и способствует:</w:t>
      </w:r>
    </w:p>
    <w:p w:rsidR="006D0B61" w:rsidRDefault="00E520A2" w:rsidP="001912C3">
      <w:pPr>
        <w:rPr>
          <w:color w:val="000000"/>
          <w:szCs w:val="23"/>
        </w:rPr>
      </w:pPr>
      <w:r w:rsidRPr="00E520A2">
        <w:rPr>
          <w:color w:val="000000"/>
          <w:szCs w:val="23"/>
        </w:rPr>
        <w:t>1)</w:t>
      </w:r>
      <w:r w:rsidR="006D0B61">
        <w:rPr>
          <w:color w:val="000000"/>
          <w:szCs w:val="23"/>
        </w:rPr>
        <w:t xml:space="preserve"> развитию познавательных способностей, получению новых знаний, их обобщению и закреплению; в процессе игры усваивают общественно </w:t>
      </w:r>
      <w:r w:rsidR="006D0B61">
        <w:rPr>
          <w:color w:val="000000"/>
          <w:szCs w:val="23"/>
        </w:rPr>
        <w:lastRenderedPageBreak/>
        <w:t xml:space="preserve">выработанные средства и способы умственной деятельности </w:t>
      </w:r>
      <w:proofErr w:type="gramStart"/>
      <w:r w:rsidR="006D0B61">
        <w:rPr>
          <w:color w:val="000000"/>
          <w:szCs w:val="23"/>
        </w:rPr>
        <w:t>;у</w:t>
      </w:r>
      <w:proofErr w:type="gramEnd"/>
      <w:r w:rsidR="006D0B61">
        <w:rPr>
          <w:color w:val="000000"/>
          <w:szCs w:val="23"/>
        </w:rPr>
        <w:t>сваивается аналитическая и синтетическая деятельность; некоторые игры учат применять знания в новых условиях;</w:t>
      </w:r>
    </w:p>
    <w:p w:rsidR="00E520A2" w:rsidRPr="007E0293" w:rsidRDefault="00E520A2" w:rsidP="000C112A">
      <w:pPr>
        <w:rPr>
          <w:color w:val="000000"/>
          <w:szCs w:val="23"/>
        </w:rPr>
      </w:pPr>
      <w:r w:rsidRPr="00E520A2">
        <w:rPr>
          <w:color w:val="000000"/>
          <w:szCs w:val="23"/>
        </w:rPr>
        <w:t xml:space="preserve">2) </w:t>
      </w:r>
      <w:r w:rsidR="006D0B61">
        <w:rPr>
          <w:color w:val="000000"/>
          <w:szCs w:val="23"/>
        </w:rPr>
        <w:t>обогащению чувственного опыта ребёнка, развивая при этом его умственные способности (умения сравнивать, обобщать, классифицировать предметы окружающего мира, высказывать свои</w:t>
      </w:r>
      <w:r w:rsidR="000C112A">
        <w:rPr>
          <w:color w:val="000000"/>
          <w:szCs w:val="23"/>
        </w:rPr>
        <w:t xml:space="preserve"> </w:t>
      </w:r>
      <w:r w:rsidR="00B643CE">
        <w:rPr>
          <w:color w:val="000000"/>
          <w:szCs w:val="23"/>
        </w:rPr>
        <w:t>суждения, делать</w:t>
      </w:r>
      <w:r w:rsidR="000C112A">
        <w:rPr>
          <w:color w:val="000000"/>
          <w:szCs w:val="23"/>
        </w:rPr>
        <w:t xml:space="preserve"> умозаключения;</w:t>
      </w:r>
    </w:p>
    <w:p w:rsidR="006D0B61" w:rsidRDefault="006D0B61" w:rsidP="000C112A">
      <w:pPr>
        <w:rPr>
          <w:color w:val="000000"/>
          <w:szCs w:val="23"/>
        </w:rPr>
      </w:pPr>
      <w:r>
        <w:rPr>
          <w:color w:val="000000"/>
          <w:szCs w:val="23"/>
        </w:rPr>
        <w:t xml:space="preserve"> </w:t>
      </w:r>
      <w:proofErr w:type="gramStart"/>
      <w:r w:rsidR="00E520A2" w:rsidRPr="00E520A2">
        <w:rPr>
          <w:color w:val="000000"/>
          <w:szCs w:val="23"/>
        </w:rPr>
        <w:t>3)</w:t>
      </w:r>
      <w:r w:rsidR="000C112A">
        <w:rPr>
          <w:color w:val="000000"/>
          <w:szCs w:val="23"/>
        </w:rPr>
        <w:t xml:space="preserve"> </w:t>
      </w:r>
      <w:r w:rsidR="00622CA1">
        <w:rPr>
          <w:color w:val="000000"/>
          <w:szCs w:val="23"/>
        </w:rPr>
        <w:t xml:space="preserve">развитию речи у детей: </w:t>
      </w:r>
      <w:r>
        <w:rPr>
          <w:color w:val="000000"/>
          <w:szCs w:val="23"/>
        </w:rPr>
        <w:t>попол</w:t>
      </w:r>
      <w:r w:rsidR="00DD012E">
        <w:rPr>
          <w:color w:val="000000"/>
          <w:szCs w:val="23"/>
        </w:rPr>
        <w:t>няется и активизируется словарь</w:t>
      </w:r>
      <w:r>
        <w:rPr>
          <w:color w:val="000000"/>
          <w:szCs w:val="23"/>
        </w:rPr>
        <w:t>,</w:t>
      </w:r>
      <w:r w:rsidR="00DD012E">
        <w:rPr>
          <w:color w:val="000000"/>
          <w:szCs w:val="23"/>
        </w:rPr>
        <w:t xml:space="preserve"> </w:t>
      </w:r>
      <w:r>
        <w:rPr>
          <w:color w:val="000000"/>
          <w:szCs w:val="23"/>
        </w:rPr>
        <w:t>формируется правильное звукопроизношение, формируется правильная речь; ряд игр используется для развития фонематической стороны языка: увлекательное игровое действие пробуждает детей к многократному повторению одного и того же звукосочетания, такое повторение не утомляет детей, потому что они заинтересованы самой игрой, и чем больше увлечён ребёнок, тем полнее педагогический эффект.</w:t>
      </w:r>
      <w:proofErr w:type="gramEnd"/>
    </w:p>
    <w:p w:rsidR="006D0B61" w:rsidRDefault="006D0B61" w:rsidP="001912C3">
      <w:pPr>
        <w:rPr>
          <w:color w:val="000000"/>
          <w:szCs w:val="23"/>
        </w:rPr>
      </w:pPr>
      <w:r>
        <w:rPr>
          <w:color w:val="000000"/>
          <w:szCs w:val="23"/>
        </w:rPr>
        <w:t xml:space="preserve"> Итак, важным средством развития познавательного интереса детей среднего дошкольного возраста является дидактическая игра.</w:t>
      </w:r>
    </w:p>
    <w:p w:rsidR="006D0B61" w:rsidRDefault="006D0B61" w:rsidP="00E520A2">
      <w:pPr>
        <w:rPr>
          <w:color w:val="000000"/>
          <w:szCs w:val="23"/>
        </w:rPr>
      </w:pPr>
      <w:r>
        <w:rPr>
          <w:color w:val="000000"/>
          <w:szCs w:val="23"/>
        </w:rPr>
        <w:t>Для подтверждения выдвинутой ранее гипотезы и задач осуществлялась научно-исследовательская работа, ход которой отраж</w:t>
      </w:r>
      <w:r w:rsidR="00E520A2">
        <w:rPr>
          <w:color w:val="000000"/>
          <w:szCs w:val="23"/>
        </w:rPr>
        <w:t>ался в экспериментальной части.</w:t>
      </w:r>
      <w:r w:rsidR="00E520A2" w:rsidRPr="00E520A2">
        <w:rPr>
          <w:color w:val="000000"/>
          <w:szCs w:val="23"/>
        </w:rPr>
        <w:t xml:space="preserve"> </w:t>
      </w:r>
      <w:r>
        <w:rPr>
          <w:color w:val="000000"/>
          <w:szCs w:val="23"/>
        </w:rPr>
        <w:t>Результаты исследо</w:t>
      </w:r>
      <w:r w:rsidR="00E520A2">
        <w:rPr>
          <w:color w:val="000000"/>
          <w:szCs w:val="23"/>
        </w:rPr>
        <w:t>вательской деятельности отражен</w:t>
      </w:r>
      <w:r>
        <w:rPr>
          <w:color w:val="000000"/>
          <w:szCs w:val="23"/>
        </w:rPr>
        <w:t>ы в диаграммах.</w:t>
      </w:r>
      <w:r w:rsidR="00E520A2" w:rsidRPr="00E520A2">
        <w:rPr>
          <w:color w:val="000000"/>
          <w:szCs w:val="23"/>
        </w:rPr>
        <w:t xml:space="preserve"> </w:t>
      </w:r>
      <w:r>
        <w:rPr>
          <w:color w:val="000000"/>
          <w:szCs w:val="23"/>
        </w:rPr>
        <w:t>Проведённый эксперимент позволяет заключить, что познавательный интерес у детей 4-5 лет может быть реально и существенно повышен, если в процессе обучения дошкольников будут целенаправленно и комплексно использоваться дидактические игры.</w:t>
      </w:r>
    </w:p>
    <w:p w:rsidR="006D0B61" w:rsidRDefault="006D0B61" w:rsidP="001912C3">
      <w:pPr>
        <w:rPr>
          <w:color w:val="000000"/>
          <w:szCs w:val="23"/>
        </w:rPr>
      </w:pPr>
      <w:r>
        <w:rPr>
          <w:color w:val="000000"/>
          <w:szCs w:val="23"/>
        </w:rPr>
        <w:t>Таким</w:t>
      </w:r>
      <w:r w:rsidR="00302C8B">
        <w:rPr>
          <w:color w:val="000000"/>
          <w:szCs w:val="23"/>
        </w:rPr>
        <w:t xml:space="preserve"> образом</w:t>
      </w:r>
      <w:r>
        <w:rPr>
          <w:color w:val="000000"/>
          <w:szCs w:val="23"/>
        </w:rPr>
        <w:t>,</w:t>
      </w:r>
      <w:r w:rsidR="00302C8B" w:rsidRPr="00302C8B">
        <w:rPr>
          <w:color w:val="000000"/>
          <w:szCs w:val="23"/>
        </w:rPr>
        <w:t xml:space="preserve"> </w:t>
      </w:r>
      <w:r>
        <w:rPr>
          <w:color w:val="000000"/>
          <w:szCs w:val="23"/>
        </w:rPr>
        <w:t>задачи, поставленные в начале работы, были решены, цель достигнута, гипотеза подтверждена частично.</w:t>
      </w:r>
    </w:p>
    <w:p w:rsidR="00E520A2" w:rsidRPr="00E520A2" w:rsidRDefault="00E520A2" w:rsidP="00E520A2">
      <w:pPr>
        <w:ind w:firstLine="0"/>
        <w:rPr>
          <w:color w:val="000000"/>
          <w:szCs w:val="23"/>
        </w:rPr>
      </w:pPr>
      <w:r w:rsidRPr="00E520A2">
        <w:rPr>
          <w:color w:val="000000"/>
          <w:szCs w:val="23"/>
        </w:rPr>
        <w:t xml:space="preserve">  </w:t>
      </w:r>
      <w:r w:rsidR="006D0B61">
        <w:rPr>
          <w:color w:val="000000"/>
          <w:szCs w:val="23"/>
        </w:rPr>
        <w:t>Очень важно при организации работы по развитию познавательного интереса учитывать психолого-пе</w:t>
      </w:r>
      <w:r w:rsidR="000C112A">
        <w:rPr>
          <w:color w:val="000000"/>
          <w:szCs w:val="23"/>
        </w:rPr>
        <w:t xml:space="preserve">дагогические аспекты, а </w:t>
      </w:r>
      <w:r w:rsidR="00B643CE">
        <w:rPr>
          <w:color w:val="000000"/>
          <w:szCs w:val="23"/>
        </w:rPr>
        <w:t>именно: учитывать</w:t>
      </w:r>
      <w:r w:rsidR="006D0B61">
        <w:rPr>
          <w:color w:val="000000"/>
          <w:szCs w:val="23"/>
        </w:rPr>
        <w:t xml:space="preserve"> возрастные и индивидуальные особенности детей,</w:t>
      </w:r>
      <w:r w:rsidR="00101017">
        <w:rPr>
          <w:color w:val="000000"/>
          <w:szCs w:val="23"/>
        </w:rPr>
        <w:t xml:space="preserve"> </w:t>
      </w:r>
      <w:r w:rsidR="006D0B61">
        <w:rPr>
          <w:color w:val="000000"/>
          <w:szCs w:val="23"/>
        </w:rPr>
        <w:t>их интересы;</w:t>
      </w:r>
      <w:r w:rsidR="00101017">
        <w:rPr>
          <w:color w:val="000000"/>
          <w:szCs w:val="23"/>
        </w:rPr>
        <w:t xml:space="preserve"> </w:t>
      </w:r>
      <w:r w:rsidR="006D0B61">
        <w:rPr>
          <w:color w:val="000000"/>
          <w:szCs w:val="23"/>
        </w:rPr>
        <w:t>использовать разнообразные дидактические игры;</w:t>
      </w:r>
      <w:r w:rsidR="000C112A">
        <w:rPr>
          <w:color w:val="000000"/>
          <w:szCs w:val="23"/>
        </w:rPr>
        <w:t xml:space="preserve"> </w:t>
      </w:r>
      <w:r w:rsidR="006D0B61">
        <w:rPr>
          <w:color w:val="000000"/>
          <w:szCs w:val="23"/>
        </w:rPr>
        <w:t>проводить совместную работу с родителями по данному вопр</w:t>
      </w:r>
      <w:r w:rsidR="00D71B00">
        <w:rPr>
          <w:color w:val="000000"/>
          <w:szCs w:val="23"/>
        </w:rPr>
        <w:t>осу.</w:t>
      </w:r>
    </w:p>
    <w:p w:rsidR="00B3535D" w:rsidRPr="00B3535D" w:rsidRDefault="00B3535D" w:rsidP="00B3535D">
      <w:pPr>
        <w:keepNext/>
        <w:keepLines/>
        <w:spacing w:line="480" w:lineRule="auto"/>
        <w:ind w:firstLine="0"/>
        <w:jc w:val="center"/>
        <w:outlineLvl w:val="0"/>
        <w:rPr>
          <w:rFonts w:eastAsia="Times New Roman" w:cs="Times New Roman"/>
          <w:bCs/>
          <w:szCs w:val="28"/>
        </w:rPr>
      </w:pPr>
      <w:r w:rsidRPr="00B3535D">
        <w:rPr>
          <w:rFonts w:eastAsia="Times New Roman" w:cs="Times New Roman"/>
          <w:bCs/>
          <w:szCs w:val="28"/>
        </w:rPr>
        <w:lastRenderedPageBreak/>
        <w:t xml:space="preserve">    СПИСОК ИСПОЛЬЗУЕМЫХ ИСТОЧНИКОВ И ЛИТЕРАТУРЫ </w:t>
      </w:r>
    </w:p>
    <w:p w:rsidR="00B3535D" w:rsidRPr="00B3535D" w:rsidRDefault="00B3535D" w:rsidP="00B3535D">
      <w:pPr>
        <w:rPr>
          <w:rFonts w:eastAsia="Calibri" w:cs="Times New Roman"/>
        </w:rPr>
      </w:pPr>
      <w:r w:rsidRPr="00B3535D">
        <w:rPr>
          <w:rFonts w:eastAsia="Calibri" w:cs="Times New Roman"/>
        </w:rPr>
        <w:t>1.</w:t>
      </w:r>
      <w:r w:rsidRPr="00B3535D">
        <w:rPr>
          <w:rFonts w:eastAsia="Calibri" w:cs="Times New Roman"/>
        </w:rPr>
        <w:tab/>
        <w:t xml:space="preserve">Федеральный Закон от 29.12.2012г. № 273-ФЗ «Об образовании </w:t>
      </w:r>
      <w:proofErr w:type="gramStart"/>
      <w:r w:rsidRPr="00B3535D">
        <w:rPr>
          <w:rFonts w:eastAsia="Calibri" w:cs="Times New Roman"/>
        </w:rPr>
        <w:t>в</w:t>
      </w:r>
      <w:proofErr w:type="gramEnd"/>
      <w:r w:rsidRPr="00B3535D">
        <w:rPr>
          <w:rFonts w:eastAsia="Calibri" w:cs="Times New Roman"/>
        </w:rPr>
        <w:t xml:space="preserve"> </w:t>
      </w:r>
    </w:p>
    <w:p w:rsidR="00B3535D" w:rsidRPr="00B3535D" w:rsidRDefault="00B3535D" w:rsidP="00B3535D">
      <w:pPr>
        <w:rPr>
          <w:rFonts w:eastAsia="Calibri" w:cs="Times New Roman"/>
        </w:rPr>
      </w:pPr>
      <w:r w:rsidRPr="00B3535D">
        <w:rPr>
          <w:rFonts w:eastAsia="Calibri" w:cs="Times New Roman"/>
        </w:rPr>
        <w:t xml:space="preserve">Российской Федерации» </w:t>
      </w:r>
    </w:p>
    <w:p w:rsidR="00B3535D" w:rsidRPr="00B3535D" w:rsidRDefault="00B3535D" w:rsidP="00B3535D">
      <w:pPr>
        <w:rPr>
          <w:rFonts w:eastAsia="Calibri" w:cs="Times New Roman"/>
        </w:rPr>
      </w:pPr>
      <w:r w:rsidRPr="00B3535D">
        <w:rPr>
          <w:rFonts w:eastAsia="Calibri" w:cs="Times New Roman"/>
        </w:rPr>
        <w:t>2.</w:t>
      </w:r>
      <w:r w:rsidRPr="00B3535D">
        <w:rPr>
          <w:rFonts w:eastAsia="Calibri" w:cs="Times New Roman"/>
        </w:rPr>
        <w:tab/>
        <w:t xml:space="preserve">«От рождения до школы» основная образовательная программа дошкольного образования, </w:t>
      </w:r>
      <w:proofErr w:type="spellStart"/>
      <w:r w:rsidRPr="00B3535D">
        <w:rPr>
          <w:rFonts w:eastAsia="Calibri" w:cs="Times New Roman"/>
        </w:rPr>
        <w:t>Вераксы</w:t>
      </w:r>
      <w:proofErr w:type="spellEnd"/>
      <w:r w:rsidRPr="00B3535D">
        <w:rPr>
          <w:rFonts w:eastAsia="Calibri" w:cs="Times New Roman"/>
        </w:rPr>
        <w:t>, Н. Е. Комаровой, Т. С. Васильевой М. А. Москва, 2020</w:t>
      </w:r>
    </w:p>
    <w:p w:rsidR="00B3535D" w:rsidRPr="00B3535D" w:rsidRDefault="00B3535D" w:rsidP="00B3535D">
      <w:pPr>
        <w:rPr>
          <w:rFonts w:eastAsia="Calibri" w:cs="Times New Roman"/>
        </w:rPr>
      </w:pPr>
      <w:r w:rsidRPr="00B3535D">
        <w:rPr>
          <w:rFonts w:eastAsia="Calibri" w:cs="Times New Roman"/>
        </w:rPr>
        <w:t xml:space="preserve">3. Ананьев Б.Г. Психология и проблемы </w:t>
      </w:r>
      <w:proofErr w:type="spellStart"/>
      <w:r w:rsidRPr="00B3535D">
        <w:rPr>
          <w:rFonts w:eastAsia="Calibri" w:cs="Times New Roman"/>
        </w:rPr>
        <w:t>человекопознания</w:t>
      </w:r>
      <w:proofErr w:type="spellEnd"/>
      <w:r w:rsidRPr="00B3535D">
        <w:rPr>
          <w:rFonts w:eastAsia="Calibri" w:cs="Times New Roman"/>
        </w:rPr>
        <w:t xml:space="preserve"> / </w:t>
      </w:r>
      <w:proofErr w:type="spellStart"/>
      <w:r w:rsidRPr="00B3535D">
        <w:rPr>
          <w:rFonts w:eastAsia="Calibri" w:cs="Times New Roman"/>
        </w:rPr>
        <w:t>Б.Г.Ананьев</w:t>
      </w:r>
      <w:proofErr w:type="spellEnd"/>
      <w:r w:rsidRPr="00B3535D">
        <w:rPr>
          <w:rFonts w:eastAsia="Calibri" w:cs="Times New Roman"/>
        </w:rPr>
        <w:t>.</w:t>
      </w:r>
      <w:r w:rsidR="007E5C8B">
        <w:rPr>
          <w:rFonts w:eastAsia="Calibri" w:cs="Times New Roman"/>
        </w:rPr>
        <w:t xml:space="preserve"> </w:t>
      </w:r>
      <w:r w:rsidRPr="00B3535D">
        <w:rPr>
          <w:rFonts w:eastAsia="Calibri" w:cs="Times New Roman"/>
        </w:rPr>
        <w:t>–</w:t>
      </w:r>
      <w:r w:rsidR="007E5C8B">
        <w:rPr>
          <w:rFonts w:eastAsia="Calibri" w:cs="Times New Roman"/>
        </w:rPr>
        <w:t xml:space="preserve"> </w:t>
      </w:r>
      <w:r w:rsidRPr="00B3535D">
        <w:rPr>
          <w:rFonts w:eastAsia="Calibri" w:cs="Times New Roman"/>
        </w:rPr>
        <w:t>М</w:t>
      </w:r>
      <w:proofErr w:type="gramStart"/>
      <w:r w:rsidRPr="00B3535D">
        <w:rPr>
          <w:rFonts w:eastAsia="Calibri" w:cs="Times New Roman"/>
        </w:rPr>
        <w:t xml:space="preserve">, : </w:t>
      </w:r>
      <w:proofErr w:type="gramEnd"/>
      <w:r w:rsidRPr="00B3535D">
        <w:rPr>
          <w:rFonts w:eastAsia="Calibri" w:cs="Times New Roman"/>
        </w:rPr>
        <w:t>Институт практической психологии, 2010. – 384 с.</w:t>
      </w:r>
    </w:p>
    <w:p w:rsidR="00B3535D" w:rsidRPr="00B3535D" w:rsidRDefault="00B3535D" w:rsidP="00B3535D">
      <w:pPr>
        <w:rPr>
          <w:rFonts w:eastAsia="Calibri" w:cs="Times New Roman"/>
        </w:rPr>
      </w:pPr>
      <w:r w:rsidRPr="00B3535D">
        <w:rPr>
          <w:rFonts w:eastAsia="Calibri" w:cs="Times New Roman"/>
        </w:rPr>
        <w:t>4.    Бабаева Т.И. У школьного порога. – М.: Просвещение, 1993. – 42 с.</w:t>
      </w:r>
    </w:p>
    <w:p w:rsidR="00B3535D" w:rsidRPr="00B3535D" w:rsidRDefault="00B3535D" w:rsidP="00B3535D">
      <w:pPr>
        <w:rPr>
          <w:rFonts w:eastAsia="Calibri" w:cs="Times New Roman"/>
        </w:rPr>
      </w:pPr>
      <w:r w:rsidRPr="00B3535D">
        <w:rPr>
          <w:rFonts w:eastAsia="Calibri" w:cs="Times New Roman"/>
        </w:rPr>
        <w:t>5.   Баранова Э. А. Диагностика познавательного интереса у младших школьников и дошкольников. – СПб</w:t>
      </w:r>
      <w:proofErr w:type="gramStart"/>
      <w:r w:rsidRPr="00B3535D">
        <w:rPr>
          <w:rFonts w:eastAsia="Calibri" w:cs="Times New Roman"/>
        </w:rPr>
        <w:t xml:space="preserve">.; </w:t>
      </w:r>
      <w:proofErr w:type="gramEnd"/>
      <w:r w:rsidRPr="00B3535D">
        <w:rPr>
          <w:rFonts w:eastAsia="Calibri" w:cs="Times New Roman"/>
        </w:rPr>
        <w:t xml:space="preserve">Речь, 2005. – 128 с. </w:t>
      </w:r>
    </w:p>
    <w:p w:rsidR="00B3535D" w:rsidRPr="00B3535D" w:rsidRDefault="00B3535D" w:rsidP="00B3535D">
      <w:pPr>
        <w:rPr>
          <w:rFonts w:eastAsia="Calibri" w:cs="Times New Roman"/>
        </w:rPr>
      </w:pPr>
      <w:r w:rsidRPr="00B3535D">
        <w:rPr>
          <w:rFonts w:eastAsia="Calibri" w:cs="Times New Roman"/>
        </w:rPr>
        <w:t>6.    Беляев М.Ф., Д.И. Писарев об интересе.- Иркутск, 1950.- 63 с.</w:t>
      </w:r>
    </w:p>
    <w:p w:rsidR="00B3535D" w:rsidRPr="00B3535D" w:rsidRDefault="00B3535D" w:rsidP="00B3535D">
      <w:pPr>
        <w:rPr>
          <w:rFonts w:eastAsia="Calibri" w:cs="Times New Roman"/>
        </w:rPr>
      </w:pPr>
      <w:r w:rsidRPr="00B3535D">
        <w:rPr>
          <w:rFonts w:eastAsia="Calibri" w:cs="Times New Roman"/>
        </w:rPr>
        <w:t xml:space="preserve">7.   </w:t>
      </w:r>
      <w:proofErr w:type="spellStart"/>
      <w:r w:rsidRPr="00B3535D">
        <w:rPr>
          <w:rFonts w:eastAsia="Calibri" w:cs="Times New Roman"/>
        </w:rPr>
        <w:t>Божович</w:t>
      </w:r>
      <w:proofErr w:type="spellEnd"/>
      <w:r w:rsidRPr="00B3535D">
        <w:rPr>
          <w:rFonts w:eastAsia="Calibri" w:cs="Times New Roman"/>
        </w:rPr>
        <w:t xml:space="preserve"> </w:t>
      </w:r>
      <w:r w:rsidR="007E5C8B">
        <w:rPr>
          <w:rFonts w:eastAsia="Calibri" w:cs="Times New Roman"/>
        </w:rPr>
        <w:t xml:space="preserve"> </w:t>
      </w:r>
      <w:r w:rsidRPr="00B3535D">
        <w:rPr>
          <w:rFonts w:eastAsia="Calibri" w:cs="Times New Roman"/>
        </w:rPr>
        <w:t xml:space="preserve">Л.И </w:t>
      </w:r>
      <w:proofErr w:type="gramStart"/>
      <w:r w:rsidRPr="00B3535D">
        <w:rPr>
          <w:rFonts w:eastAsia="Calibri" w:cs="Times New Roman"/>
        </w:rPr>
        <w:t>Личность</w:t>
      </w:r>
      <w:proofErr w:type="gramEnd"/>
      <w:r w:rsidRPr="00B3535D">
        <w:rPr>
          <w:rFonts w:eastAsia="Calibri" w:cs="Times New Roman"/>
        </w:rPr>
        <w:t xml:space="preserve"> и её формирование в дошкольном возрасте / Л.И. </w:t>
      </w:r>
      <w:proofErr w:type="spellStart"/>
      <w:r w:rsidRPr="00B3535D">
        <w:rPr>
          <w:rFonts w:eastAsia="Calibri" w:cs="Times New Roman"/>
        </w:rPr>
        <w:t>Божович</w:t>
      </w:r>
      <w:proofErr w:type="spellEnd"/>
      <w:r w:rsidRPr="00B3535D">
        <w:rPr>
          <w:rFonts w:eastAsia="Calibri" w:cs="Times New Roman"/>
        </w:rPr>
        <w:t>. – Питер, 2009. – 398 с.</w:t>
      </w:r>
    </w:p>
    <w:p w:rsidR="00B3535D" w:rsidRPr="00B3535D" w:rsidRDefault="007E5C8B" w:rsidP="00B3535D">
      <w:pPr>
        <w:rPr>
          <w:rFonts w:eastAsia="Calibri" w:cs="Times New Roman"/>
        </w:rPr>
      </w:pPr>
      <w:r>
        <w:rPr>
          <w:rFonts w:eastAsia="Calibri" w:cs="Times New Roman"/>
        </w:rPr>
        <w:t xml:space="preserve">8.  </w:t>
      </w:r>
      <w:proofErr w:type="spellStart"/>
      <w:r w:rsidR="00B3535D" w:rsidRPr="00B3535D">
        <w:rPr>
          <w:rFonts w:eastAsia="Calibri" w:cs="Times New Roman"/>
        </w:rPr>
        <w:t>Божович</w:t>
      </w:r>
      <w:proofErr w:type="spellEnd"/>
      <w:r w:rsidR="00B3535D" w:rsidRPr="00B3535D">
        <w:rPr>
          <w:rFonts w:eastAsia="Calibri" w:cs="Times New Roman"/>
        </w:rPr>
        <w:t xml:space="preserve"> Л.И</w:t>
      </w:r>
      <w:proofErr w:type="gramStart"/>
      <w:r w:rsidR="00B3535D" w:rsidRPr="00B3535D">
        <w:rPr>
          <w:rFonts w:eastAsia="Calibri" w:cs="Times New Roman"/>
        </w:rPr>
        <w:t xml:space="preserve"> .</w:t>
      </w:r>
      <w:proofErr w:type="gramEnd"/>
      <w:r w:rsidR="00B3535D" w:rsidRPr="00B3535D">
        <w:rPr>
          <w:rFonts w:eastAsia="Calibri" w:cs="Times New Roman"/>
        </w:rPr>
        <w:t xml:space="preserve"> Проблемы формирования личности : избранные психологические труды / под ред. </w:t>
      </w:r>
      <w:proofErr w:type="spellStart"/>
      <w:r w:rsidR="00B3535D" w:rsidRPr="00B3535D">
        <w:rPr>
          <w:rFonts w:eastAsia="Calibri" w:cs="Times New Roman"/>
        </w:rPr>
        <w:t>Д.И.Фельдштейна</w:t>
      </w:r>
      <w:proofErr w:type="spellEnd"/>
      <w:r w:rsidR="00B3535D" w:rsidRPr="00B3535D">
        <w:rPr>
          <w:rFonts w:eastAsia="Calibri" w:cs="Times New Roman"/>
        </w:rPr>
        <w:t>. – М.: Институт практической психологии, 2010. – 408 с.</w:t>
      </w:r>
    </w:p>
    <w:p w:rsidR="00B3535D" w:rsidRPr="00B3535D" w:rsidRDefault="00B3535D" w:rsidP="00B3535D">
      <w:pPr>
        <w:rPr>
          <w:rFonts w:eastAsia="Calibri" w:cs="Times New Roman"/>
        </w:rPr>
      </w:pPr>
      <w:r w:rsidRPr="00B3535D">
        <w:rPr>
          <w:rFonts w:eastAsia="Calibri" w:cs="Times New Roman"/>
        </w:rPr>
        <w:t>9.</w:t>
      </w:r>
      <w:r w:rsidRPr="00B3535D">
        <w:rPr>
          <w:rFonts w:ascii="Calibri" w:eastAsia="Calibri" w:hAnsi="Calibri" w:cs="Times New Roman"/>
          <w:sz w:val="22"/>
        </w:rPr>
        <w:t xml:space="preserve"> </w:t>
      </w:r>
      <w:r w:rsidRPr="00B3535D">
        <w:rPr>
          <w:rFonts w:eastAsia="Calibri" w:cs="Times New Roman"/>
        </w:rPr>
        <w:t>Валлон, А. Психическое развитие ребенка [Текст] / А. Валлон. –</w:t>
      </w:r>
    </w:p>
    <w:p w:rsidR="00B3535D" w:rsidRPr="00B3535D" w:rsidRDefault="00B3535D" w:rsidP="00B3535D">
      <w:pPr>
        <w:rPr>
          <w:rFonts w:eastAsia="Calibri" w:cs="Times New Roman"/>
        </w:rPr>
      </w:pPr>
      <w:r w:rsidRPr="00B3535D">
        <w:rPr>
          <w:rFonts w:eastAsia="Calibri" w:cs="Times New Roman"/>
        </w:rPr>
        <w:t>М.</w:t>
      </w:r>
      <w:proofErr w:type="gramStart"/>
      <w:r w:rsidRPr="00B3535D">
        <w:rPr>
          <w:rFonts w:eastAsia="Calibri" w:cs="Times New Roman"/>
        </w:rPr>
        <w:t xml:space="preserve"> :</w:t>
      </w:r>
      <w:proofErr w:type="gramEnd"/>
      <w:r w:rsidRPr="00B3535D">
        <w:rPr>
          <w:rFonts w:eastAsia="Calibri" w:cs="Times New Roman"/>
        </w:rPr>
        <w:t xml:space="preserve"> Просвещение, 1967. – 195 с.</w:t>
      </w:r>
    </w:p>
    <w:p w:rsidR="00B3535D" w:rsidRPr="00B3535D" w:rsidRDefault="00B3535D" w:rsidP="00B3535D">
      <w:pPr>
        <w:rPr>
          <w:rFonts w:eastAsia="Calibri" w:cs="Times New Roman"/>
        </w:rPr>
      </w:pPr>
      <w:r w:rsidRPr="00B3535D">
        <w:rPr>
          <w:rFonts w:eastAsia="Calibri" w:cs="Times New Roman"/>
        </w:rPr>
        <w:t xml:space="preserve">10.Венгер Л.А. Игры и упражнения по развитию  умственных способностей у детей дошкольного возраста / Л.А. </w:t>
      </w:r>
      <w:proofErr w:type="spellStart"/>
      <w:r w:rsidRPr="00B3535D">
        <w:rPr>
          <w:rFonts w:eastAsia="Calibri" w:cs="Times New Roman"/>
        </w:rPr>
        <w:t>Венгер</w:t>
      </w:r>
      <w:proofErr w:type="spellEnd"/>
      <w:r w:rsidRPr="00B3535D">
        <w:rPr>
          <w:rFonts w:eastAsia="Calibri" w:cs="Times New Roman"/>
        </w:rPr>
        <w:t xml:space="preserve">, </w:t>
      </w:r>
      <w:proofErr w:type="spellStart"/>
      <w:r w:rsidRPr="00B3535D">
        <w:rPr>
          <w:rFonts w:eastAsia="Calibri" w:cs="Times New Roman"/>
        </w:rPr>
        <w:t>О.М.Дъяченко</w:t>
      </w:r>
      <w:proofErr w:type="spellEnd"/>
      <w:r w:rsidRPr="00B3535D">
        <w:rPr>
          <w:rFonts w:eastAsia="Calibri" w:cs="Times New Roman"/>
        </w:rPr>
        <w:t>. – М.: Просвещение, 1989. – 176  с.</w:t>
      </w:r>
    </w:p>
    <w:p w:rsidR="00B3535D" w:rsidRPr="00B3535D" w:rsidRDefault="00B3535D" w:rsidP="00B3535D">
      <w:pPr>
        <w:rPr>
          <w:rFonts w:eastAsia="Calibri" w:cs="Times New Roman"/>
        </w:rPr>
      </w:pPr>
      <w:r w:rsidRPr="00B3535D">
        <w:rPr>
          <w:rFonts w:eastAsia="Calibri" w:cs="Times New Roman"/>
        </w:rPr>
        <w:t xml:space="preserve">11.  </w:t>
      </w:r>
      <w:proofErr w:type="spellStart"/>
      <w:r w:rsidRPr="00B3535D">
        <w:rPr>
          <w:rFonts w:eastAsia="Calibri" w:cs="Times New Roman"/>
        </w:rPr>
        <w:t>Веракса</w:t>
      </w:r>
      <w:proofErr w:type="spellEnd"/>
      <w:r w:rsidRPr="00B3535D">
        <w:rPr>
          <w:rFonts w:eastAsia="Calibri" w:cs="Times New Roman"/>
        </w:rPr>
        <w:t xml:space="preserve"> Н.Е  Развитие ребёнка в дошкольном детстве</w:t>
      </w:r>
      <w:proofErr w:type="gramStart"/>
      <w:r w:rsidRPr="00B3535D">
        <w:rPr>
          <w:rFonts w:eastAsia="Calibri" w:cs="Times New Roman"/>
        </w:rPr>
        <w:t xml:space="preserve"> :</w:t>
      </w:r>
      <w:proofErr w:type="gramEnd"/>
      <w:r w:rsidRPr="00B3535D">
        <w:rPr>
          <w:rFonts w:eastAsia="Calibri" w:cs="Times New Roman"/>
        </w:rPr>
        <w:t xml:space="preserve"> пособие для педагогов дошкольных учреждений / Н.Е. </w:t>
      </w:r>
      <w:proofErr w:type="spellStart"/>
      <w:r w:rsidRPr="00B3535D">
        <w:rPr>
          <w:rFonts w:eastAsia="Calibri" w:cs="Times New Roman"/>
        </w:rPr>
        <w:t>Веракса</w:t>
      </w:r>
      <w:proofErr w:type="spellEnd"/>
      <w:r w:rsidRPr="00B3535D">
        <w:rPr>
          <w:rFonts w:eastAsia="Calibri" w:cs="Times New Roman"/>
        </w:rPr>
        <w:t xml:space="preserve">, А.Н. </w:t>
      </w:r>
      <w:proofErr w:type="spellStart"/>
      <w:r w:rsidRPr="00B3535D">
        <w:rPr>
          <w:rFonts w:eastAsia="Calibri" w:cs="Times New Roman"/>
        </w:rPr>
        <w:t>Вера</w:t>
      </w:r>
      <w:r w:rsidR="00406958">
        <w:rPr>
          <w:rFonts w:eastAsia="Calibri" w:cs="Times New Roman"/>
        </w:rPr>
        <w:t>кса</w:t>
      </w:r>
      <w:proofErr w:type="spellEnd"/>
      <w:r w:rsidR="00406958">
        <w:rPr>
          <w:rFonts w:eastAsia="Calibri" w:cs="Times New Roman"/>
        </w:rPr>
        <w:t xml:space="preserve">. М.: Мозаика-Синтез, 2006. </w:t>
      </w:r>
      <w:r w:rsidRPr="00B3535D">
        <w:rPr>
          <w:rFonts w:eastAsia="Calibri" w:cs="Times New Roman"/>
        </w:rPr>
        <w:t>– 523 с.</w:t>
      </w:r>
    </w:p>
    <w:p w:rsidR="00B3535D" w:rsidRPr="00B3535D" w:rsidRDefault="00B3535D" w:rsidP="00B3535D">
      <w:pPr>
        <w:rPr>
          <w:rFonts w:eastAsia="Calibri" w:cs="Times New Roman"/>
        </w:rPr>
      </w:pPr>
      <w:r w:rsidRPr="00B3535D">
        <w:rPr>
          <w:rFonts w:eastAsia="Calibri" w:cs="Times New Roman"/>
        </w:rPr>
        <w:t xml:space="preserve">12. </w:t>
      </w:r>
      <w:proofErr w:type="spellStart"/>
      <w:r w:rsidRPr="00B3535D">
        <w:rPr>
          <w:rFonts w:eastAsia="Calibri" w:cs="Times New Roman"/>
        </w:rPr>
        <w:t>Волостникова</w:t>
      </w:r>
      <w:proofErr w:type="spellEnd"/>
      <w:r w:rsidRPr="00B3535D">
        <w:rPr>
          <w:rFonts w:eastAsia="Calibri" w:cs="Times New Roman"/>
        </w:rPr>
        <w:t xml:space="preserve"> А.Г. Познавательные интересы и их роль в формировании личности / А.Г. </w:t>
      </w:r>
      <w:proofErr w:type="spellStart"/>
      <w:r w:rsidRPr="00B3535D">
        <w:rPr>
          <w:rFonts w:eastAsia="Calibri" w:cs="Times New Roman"/>
        </w:rPr>
        <w:t>Волостникова</w:t>
      </w:r>
      <w:proofErr w:type="spellEnd"/>
      <w:r w:rsidRPr="00B3535D">
        <w:rPr>
          <w:rFonts w:eastAsia="Calibri" w:cs="Times New Roman"/>
        </w:rPr>
        <w:t>. М., 2012. – 75 с.</w:t>
      </w:r>
    </w:p>
    <w:p w:rsidR="00B3535D" w:rsidRPr="00B3535D" w:rsidRDefault="00B3535D" w:rsidP="00B3535D">
      <w:pPr>
        <w:ind w:firstLine="0"/>
        <w:rPr>
          <w:rFonts w:eastAsia="Calibri" w:cs="Times New Roman"/>
        </w:rPr>
      </w:pPr>
      <w:r w:rsidRPr="00B3535D">
        <w:rPr>
          <w:rFonts w:eastAsia="Calibri" w:cs="Times New Roman"/>
        </w:rPr>
        <w:t xml:space="preserve">          13.  Выготский Л. С. Игра и ее роль в психическом развитии ребенка / Журнал «Дошкольное образование» №5/2005</w:t>
      </w:r>
    </w:p>
    <w:p w:rsidR="00B3535D" w:rsidRPr="00B3535D" w:rsidRDefault="00B3535D" w:rsidP="00B3535D">
      <w:pPr>
        <w:rPr>
          <w:rFonts w:eastAsia="Calibri" w:cs="Times New Roman"/>
        </w:rPr>
      </w:pPr>
      <w:r w:rsidRPr="00B3535D">
        <w:rPr>
          <w:rFonts w:eastAsia="Calibri" w:cs="Times New Roman"/>
        </w:rPr>
        <w:lastRenderedPageBreak/>
        <w:t xml:space="preserve">14. Выготский Л.С. Проблемы развития психики. </w:t>
      </w:r>
      <w:proofErr w:type="spellStart"/>
      <w:r w:rsidRPr="00B3535D">
        <w:rPr>
          <w:rFonts w:eastAsia="Calibri" w:cs="Times New Roman"/>
        </w:rPr>
        <w:t>Собр</w:t>
      </w:r>
      <w:proofErr w:type="gramStart"/>
      <w:r w:rsidRPr="00B3535D">
        <w:rPr>
          <w:rFonts w:eastAsia="Calibri" w:cs="Times New Roman"/>
        </w:rPr>
        <w:t>.с</w:t>
      </w:r>
      <w:proofErr w:type="gramEnd"/>
      <w:r w:rsidRPr="00B3535D">
        <w:rPr>
          <w:rFonts w:eastAsia="Calibri" w:cs="Times New Roman"/>
        </w:rPr>
        <w:t>оч</w:t>
      </w:r>
      <w:proofErr w:type="spellEnd"/>
      <w:r w:rsidRPr="00B3535D">
        <w:rPr>
          <w:rFonts w:eastAsia="Calibri" w:cs="Times New Roman"/>
        </w:rPr>
        <w:t>.: В 6 т. /</w:t>
      </w:r>
      <w:proofErr w:type="spellStart"/>
      <w:r w:rsidRPr="00B3535D">
        <w:rPr>
          <w:rFonts w:eastAsia="Calibri" w:cs="Times New Roman"/>
        </w:rPr>
        <w:t>Л.С.Выготский</w:t>
      </w:r>
      <w:proofErr w:type="spellEnd"/>
      <w:r w:rsidRPr="00B3535D">
        <w:rPr>
          <w:rFonts w:eastAsia="Calibri" w:cs="Times New Roman"/>
        </w:rPr>
        <w:t xml:space="preserve"> . – М.: Педагогика, 1983. – Т.3 – 336 с.</w:t>
      </w:r>
    </w:p>
    <w:p w:rsidR="00B3535D" w:rsidRPr="00B3535D" w:rsidRDefault="00B3535D" w:rsidP="00B3535D">
      <w:pPr>
        <w:rPr>
          <w:rFonts w:eastAsia="Calibri" w:cs="Times New Roman"/>
        </w:rPr>
      </w:pPr>
      <w:r w:rsidRPr="00B3535D">
        <w:rPr>
          <w:rFonts w:eastAsia="Calibri" w:cs="Times New Roman"/>
        </w:rPr>
        <w:t>15.</w:t>
      </w:r>
      <w:r w:rsidRPr="00B3535D">
        <w:rPr>
          <w:rFonts w:ascii="Calibri" w:eastAsia="Calibri" w:hAnsi="Calibri" w:cs="Times New Roman"/>
          <w:sz w:val="22"/>
        </w:rPr>
        <w:t xml:space="preserve"> </w:t>
      </w:r>
      <w:r w:rsidRPr="00B3535D">
        <w:rPr>
          <w:rFonts w:eastAsia="Calibri" w:cs="Times New Roman"/>
        </w:rPr>
        <w:t>Выготский Л.С. Психология познания / Л.С</w:t>
      </w:r>
      <w:proofErr w:type="gramStart"/>
      <w:r w:rsidRPr="00B3535D">
        <w:rPr>
          <w:rFonts w:eastAsia="Calibri" w:cs="Times New Roman"/>
        </w:rPr>
        <w:t xml:space="preserve"> .</w:t>
      </w:r>
      <w:proofErr w:type="gramEnd"/>
      <w:r w:rsidRPr="00B3535D">
        <w:rPr>
          <w:rFonts w:eastAsia="Calibri" w:cs="Times New Roman"/>
        </w:rPr>
        <w:t>Выготский .¬ – М.: Лабиринт, 2010. – 127 с.</w:t>
      </w:r>
    </w:p>
    <w:p w:rsidR="00B3535D" w:rsidRPr="00B3535D" w:rsidRDefault="00B3535D" w:rsidP="00B3535D">
      <w:pPr>
        <w:rPr>
          <w:rFonts w:eastAsia="Calibri" w:cs="Times New Roman"/>
        </w:rPr>
      </w:pPr>
      <w:r w:rsidRPr="00B3535D">
        <w:rPr>
          <w:rFonts w:eastAsia="Calibri" w:cs="Times New Roman"/>
        </w:rPr>
        <w:t>16.</w:t>
      </w:r>
      <w:r w:rsidRPr="00B3535D">
        <w:rPr>
          <w:rFonts w:ascii="Calibri" w:eastAsia="Calibri" w:hAnsi="Calibri" w:cs="Times New Roman"/>
          <w:sz w:val="22"/>
        </w:rPr>
        <w:t xml:space="preserve"> </w:t>
      </w:r>
      <w:proofErr w:type="spellStart"/>
      <w:r w:rsidRPr="00B3535D">
        <w:rPr>
          <w:rFonts w:eastAsia="Calibri" w:cs="Times New Roman"/>
        </w:rPr>
        <w:t>Гризик</w:t>
      </w:r>
      <w:proofErr w:type="spellEnd"/>
      <w:r w:rsidRPr="00B3535D">
        <w:rPr>
          <w:rFonts w:eastAsia="Calibri" w:cs="Times New Roman"/>
        </w:rPr>
        <w:t xml:space="preserve"> Т. Методологические основы познавательного развития детей / </w:t>
      </w:r>
      <w:proofErr w:type="spellStart"/>
      <w:r w:rsidRPr="00B3535D">
        <w:rPr>
          <w:rFonts w:eastAsia="Calibri" w:cs="Times New Roman"/>
        </w:rPr>
        <w:t>Т.Гризик</w:t>
      </w:r>
      <w:proofErr w:type="spellEnd"/>
      <w:r w:rsidRPr="00B3535D">
        <w:rPr>
          <w:rFonts w:eastAsia="Calibri" w:cs="Times New Roman"/>
        </w:rPr>
        <w:t xml:space="preserve"> // Дошкольное воспитание.– 2011. – 22 с.</w:t>
      </w:r>
    </w:p>
    <w:p w:rsidR="00B3535D" w:rsidRPr="00B3535D" w:rsidRDefault="00B3535D" w:rsidP="00B3535D">
      <w:pPr>
        <w:rPr>
          <w:rFonts w:eastAsia="Calibri" w:cs="Times New Roman"/>
        </w:rPr>
      </w:pPr>
      <w:r w:rsidRPr="00B3535D">
        <w:rPr>
          <w:rFonts w:eastAsia="Calibri" w:cs="Times New Roman"/>
        </w:rPr>
        <w:t xml:space="preserve">17. </w:t>
      </w:r>
      <w:proofErr w:type="spellStart"/>
      <w:r w:rsidRPr="00B3535D">
        <w:rPr>
          <w:rFonts w:eastAsia="Calibri" w:cs="Times New Roman"/>
        </w:rPr>
        <w:t>Гризик</w:t>
      </w:r>
      <w:proofErr w:type="spellEnd"/>
      <w:r w:rsidRPr="00B3535D">
        <w:rPr>
          <w:rFonts w:eastAsia="Calibri" w:cs="Times New Roman"/>
        </w:rPr>
        <w:t xml:space="preserve"> Т.А. Познаю мир: методические рекомендации по познавательному развитию / Т.А. </w:t>
      </w:r>
      <w:proofErr w:type="spellStart"/>
      <w:r w:rsidRPr="00B3535D">
        <w:rPr>
          <w:rFonts w:eastAsia="Calibri" w:cs="Times New Roman"/>
        </w:rPr>
        <w:t>Гризик</w:t>
      </w:r>
      <w:proofErr w:type="spellEnd"/>
      <w:r w:rsidRPr="00B3535D">
        <w:rPr>
          <w:rFonts w:eastAsia="Calibri" w:cs="Times New Roman"/>
        </w:rPr>
        <w:t xml:space="preserve"> // Дошкольное воспитание. – 2003. – №2. – С. 32–38.</w:t>
      </w:r>
    </w:p>
    <w:p w:rsidR="00B3535D" w:rsidRPr="00B3535D" w:rsidRDefault="00B3535D" w:rsidP="00B3535D">
      <w:pPr>
        <w:rPr>
          <w:rFonts w:eastAsia="Calibri" w:cs="Times New Roman"/>
        </w:rPr>
      </w:pPr>
      <w:r w:rsidRPr="00B3535D">
        <w:rPr>
          <w:rFonts w:eastAsia="Calibri" w:cs="Times New Roman"/>
        </w:rPr>
        <w:t>18. Губанова Н. Ф. Развитие игровой деятельности. Младшая группа. – М. Издательство «Мозаика-Синтез», 2014. – 115 с.</w:t>
      </w:r>
    </w:p>
    <w:p w:rsidR="00B3535D" w:rsidRPr="00B3535D" w:rsidRDefault="00B3535D" w:rsidP="00B3535D">
      <w:pPr>
        <w:rPr>
          <w:rFonts w:eastAsia="Calibri" w:cs="Times New Roman"/>
        </w:rPr>
      </w:pPr>
      <w:r w:rsidRPr="00B3535D">
        <w:rPr>
          <w:rFonts w:eastAsia="Calibri" w:cs="Times New Roman"/>
        </w:rPr>
        <w:t xml:space="preserve"> 19. Губанова Н. Ф. Развитие игровой деятельности. Вторая группа раннего возраста. – М. Издательство «Мозаика-Синтез», 2014. – 116 с. </w:t>
      </w:r>
    </w:p>
    <w:p w:rsidR="00B3535D" w:rsidRPr="00B3535D" w:rsidRDefault="00B3535D" w:rsidP="00B3535D">
      <w:pPr>
        <w:rPr>
          <w:rFonts w:eastAsia="Calibri" w:cs="Times New Roman"/>
        </w:rPr>
      </w:pPr>
      <w:r w:rsidRPr="00B3535D">
        <w:rPr>
          <w:rFonts w:eastAsia="Calibri" w:cs="Times New Roman"/>
        </w:rPr>
        <w:t xml:space="preserve">20. Губанова Н. Ф. Развитие игровой деятельности. Средняя группа. – М. Издательство «Мозаика-Синтез», 2014. – 118 с. </w:t>
      </w:r>
    </w:p>
    <w:p w:rsidR="00B3535D" w:rsidRPr="00B3535D" w:rsidRDefault="00B3535D" w:rsidP="00B3535D">
      <w:pPr>
        <w:rPr>
          <w:rFonts w:eastAsia="Calibri" w:cs="Times New Roman"/>
        </w:rPr>
      </w:pPr>
      <w:r w:rsidRPr="00B3535D">
        <w:rPr>
          <w:rFonts w:eastAsia="Calibri" w:cs="Times New Roman"/>
        </w:rPr>
        <w:t>21. Губанова Н. Ф. Игровая деятельность в детском саду. – М. Издательство «Мозаика-Синтез», 2015. – 220 с.</w:t>
      </w:r>
    </w:p>
    <w:p w:rsidR="00B3535D" w:rsidRPr="00B3535D" w:rsidRDefault="00B3535D" w:rsidP="00B3535D">
      <w:pPr>
        <w:rPr>
          <w:rFonts w:eastAsia="Calibri" w:cs="Times New Roman"/>
        </w:rPr>
      </w:pPr>
      <w:r w:rsidRPr="00B3535D">
        <w:rPr>
          <w:rFonts w:eastAsia="Calibri" w:cs="Times New Roman"/>
        </w:rPr>
        <w:t xml:space="preserve">22.   Данилов М. А. и др. Дидактика / Б. П. Есипов, М. А. Данилов, М. Н. </w:t>
      </w:r>
      <w:proofErr w:type="spellStart"/>
      <w:r w:rsidRPr="00B3535D">
        <w:rPr>
          <w:rFonts w:eastAsia="Calibri" w:cs="Times New Roman"/>
        </w:rPr>
        <w:t>Скаткин</w:t>
      </w:r>
      <w:proofErr w:type="spellEnd"/>
      <w:r w:rsidRPr="00B3535D">
        <w:rPr>
          <w:rFonts w:eastAsia="Calibri" w:cs="Times New Roman"/>
        </w:rPr>
        <w:t xml:space="preserve">, Э. И. </w:t>
      </w:r>
      <w:proofErr w:type="spellStart"/>
      <w:r w:rsidRPr="00B3535D">
        <w:rPr>
          <w:rFonts w:eastAsia="Calibri" w:cs="Times New Roman"/>
        </w:rPr>
        <w:t>Моносзон</w:t>
      </w:r>
      <w:proofErr w:type="spellEnd"/>
      <w:r w:rsidRPr="00B3535D">
        <w:rPr>
          <w:rFonts w:eastAsia="Calibri" w:cs="Times New Roman"/>
        </w:rPr>
        <w:t xml:space="preserve">, С. М. </w:t>
      </w:r>
      <w:proofErr w:type="spellStart"/>
      <w:r w:rsidRPr="00B3535D">
        <w:rPr>
          <w:rFonts w:eastAsia="Calibri" w:cs="Times New Roman"/>
        </w:rPr>
        <w:t>Шабалов</w:t>
      </w:r>
      <w:proofErr w:type="spellEnd"/>
      <w:r w:rsidRPr="00B3535D">
        <w:rPr>
          <w:rFonts w:eastAsia="Calibri" w:cs="Times New Roman"/>
        </w:rPr>
        <w:t xml:space="preserve">; под ред. Б. П. Есипова; Акад. </w:t>
      </w:r>
      <w:proofErr w:type="spellStart"/>
      <w:r w:rsidRPr="00B3535D">
        <w:rPr>
          <w:rFonts w:eastAsia="Calibri" w:cs="Times New Roman"/>
        </w:rPr>
        <w:t>пед</w:t>
      </w:r>
      <w:proofErr w:type="spellEnd"/>
      <w:r w:rsidRPr="00B3535D">
        <w:rPr>
          <w:rFonts w:eastAsia="Calibri" w:cs="Times New Roman"/>
        </w:rPr>
        <w:t>. наук РСФСР. Ин-т теории и истории педагогики. - М.</w:t>
      </w:r>
      <w:proofErr w:type="gramStart"/>
      <w:r w:rsidRPr="00B3535D">
        <w:rPr>
          <w:rFonts w:eastAsia="Calibri" w:cs="Times New Roman"/>
        </w:rPr>
        <w:t xml:space="preserve"> :</w:t>
      </w:r>
      <w:proofErr w:type="gramEnd"/>
      <w:r w:rsidRPr="00B3535D">
        <w:rPr>
          <w:rFonts w:eastAsia="Calibri" w:cs="Times New Roman"/>
        </w:rPr>
        <w:t xml:space="preserve"> Изд-во Акад. </w:t>
      </w:r>
      <w:proofErr w:type="spellStart"/>
      <w:r w:rsidRPr="00B3535D">
        <w:rPr>
          <w:rFonts w:eastAsia="Calibri" w:cs="Times New Roman"/>
        </w:rPr>
        <w:t>пед</w:t>
      </w:r>
      <w:proofErr w:type="spellEnd"/>
      <w:r w:rsidRPr="00B3535D">
        <w:rPr>
          <w:rFonts w:eastAsia="Calibri" w:cs="Times New Roman"/>
        </w:rPr>
        <w:t xml:space="preserve">. наук, 1957. - 517, [1] с. - </w:t>
      </w:r>
      <w:proofErr w:type="spellStart"/>
      <w:r w:rsidRPr="00B3535D">
        <w:rPr>
          <w:rFonts w:eastAsia="Calibri" w:cs="Times New Roman"/>
        </w:rPr>
        <w:t>Библиогр</w:t>
      </w:r>
      <w:proofErr w:type="spellEnd"/>
      <w:r w:rsidRPr="00B3535D">
        <w:rPr>
          <w:rFonts w:eastAsia="Calibri" w:cs="Times New Roman"/>
        </w:rPr>
        <w:t>.: с. 503-516.</w:t>
      </w:r>
    </w:p>
    <w:p w:rsidR="00B3535D" w:rsidRPr="00B567BB" w:rsidRDefault="00B3535D" w:rsidP="00B3535D">
      <w:pPr>
        <w:rPr>
          <w:rFonts w:eastAsia="Calibri" w:cs="Times New Roman"/>
        </w:rPr>
      </w:pPr>
      <w:r w:rsidRPr="00B3535D">
        <w:rPr>
          <w:rFonts w:eastAsia="Calibri" w:cs="Times New Roman"/>
        </w:rPr>
        <w:t xml:space="preserve"> </w:t>
      </w:r>
      <w:hyperlink r:id="rId16" w:history="1">
        <w:r w:rsidRPr="00B567BB">
          <w:rPr>
            <w:rFonts w:eastAsia="Calibri" w:cs="Times New Roman"/>
          </w:rPr>
          <w:t>http://elib.gnpbu.ru/text/danilov_esipov_didaktika_1957/</w:t>
        </w:r>
      </w:hyperlink>
    </w:p>
    <w:p w:rsidR="00B3535D" w:rsidRPr="00B3535D" w:rsidRDefault="00B3535D" w:rsidP="00B3535D">
      <w:pPr>
        <w:rPr>
          <w:rFonts w:eastAsia="Calibri" w:cs="Times New Roman"/>
        </w:rPr>
      </w:pPr>
      <w:r w:rsidRPr="00B3535D">
        <w:rPr>
          <w:rFonts w:eastAsia="Calibri" w:cs="Times New Roman"/>
        </w:rPr>
        <w:t>23.</w:t>
      </w:r>
      <w:r w:rsidRPr="00B3535D">
        <w:rPr>
          <w:rFonts w:ascii="Calibri" w:eastAsia="Calibri" w:hAnsi="Calibri" w:cs="Times New Roman"/>
          <w:sz w:val="22"/>
        </w:rPr>
        <w:t xml:space="preserve"> </w:t>
      </w:r>
      <w:proofErr w:type="spellStart"/>
      <w:r w:rsidRPr="00B3535D">
        <w:rPr>
          <w:rFonts w:eastAsia="Calibri" w:cs="Times New Roman"/>
        </w:rPr>
        <w:t>Давидчук</w:t>
      </w:r>
      <w:proofErr w:type="spellEnd"/>
      <w:r w:rsidRPr="00B3535D">
        <w:rPr>
          <w:rFonts w:eastAsia="Calibri" w:cs="Times New Roman"/>
        </w:rPr>
        <w:t xml:space="preserve"> А.Н., Селихова Л.Г. Дидактическая игра – средство развития дошкольников 3-7 лет. - М.: ТЦ Сфера, 2015. – 89 с.</w:t>
      </w:r>
    </w:p>
    <w:p w:rsidR="00B3535D" w:rsidRPr="00B3535D" w:rsidRDefault="00B3535D" w:rsidP="00B3535D">
      <w:pPr>
        <w:rPr>
          <w:rFonts w:eastAsia="Calibri" w:cs="Times New Roman"/>
        </w:rPr>
      </w:pPr>
      <w:r w:rsidRPr="00B3535D">
        <w:rPr>
          <w:rFonts w:eastAsia="Calibri" w:cs="Times New Roman"/>
        </w:rPr>
        <w:t xml:space="preserve">24. Дошкольная педагогика. В 2 ч. Ч.2. /В.И. Логинова, П.Г. </w:t>
      </w:r>
      <w:proofErr w:type="spellStart"/>
      <w:r w:rsidRPr="00B3535D">
        <w:rPr>
          <w:rFonts w:eastAsia="Calibri" w:cs="Times New Roman"/>
        </w:rPr>
        <w:t>Саморукова</w:t>
      </w:r>
      <w:proofErr w:type="spellEnd"/>
      <w:r w:rsidRPr="00B3535D">
        <w:rPr>
          <w:rFonts w:eastAsia="Calibri" w:cs="Times New Roman"/>
        </w:rPr>
        <w:t xml:space="preserve">, Б.С. Лейкина и др. Под ред. В.И. Логиновой, П.Г. </w:t>
      </w:r>
      <w:proofErr w:type="spellStart"/>
      <w:r w:rsidRPr="00B3535D">
        <w:rPr>
          <w:rFonts w:eastAsia="Calibri" w:cs="Times New Roman"/>
        </w:rPr>
        <w:t>Саморуковой</w:t>
      </w:r>
      <w:proofErr w:type="spellEnd"/>
      <w:r w:rsidRPr="00B3535D">
        <w:rPr>
          <w:rFonts w:eastAsia="Calibri" w:cs="Times New Roman"/>
        </w:rPr>
        <w:t>. – М., 1988. – 445 с.</w:t>
      </w:r>
    </w:p>
    <w:p w:rsidR="00B3535D" w:rsidRPr="00B3535D" w:rsidRDefault="00B3535D" w:rsidP="00B3535D">
      <w:pPr>
        <w:rPr>
          <w:rFonts w:eastAsia="Calibri" w:cs="Times New Roman"/>
        </w:rPr>
      </w:pPr>
      <w:r w:rsidRPr="00B3535D">
        <w:rPr>
          <w:rFonts w:eastAsia="Calibri" w:cs="Times New Roman"/>
        </w:rPr>
        <w:t>25. Добрынин, Н. Ф. Основные вопросы психологии внимания</w:t>
      </w:r>
    </w:p>
    <w:p w:rsidR="00B3535D" w:rsidRPr="00B3535D" w:rsidRDefault="00B3535D" w:rsidP="00B3535D">
      <w:pPr>
        <w:rPr>
          <w:rFonts w:eastAsia="Calibri" w:cs="Times New Roman"/>
        </w:rPr>
      </w:pPr>
      <w:r w:rsidRPr="00B3535D">
        <w:rPr>
          <w:rFonts w:eastAsia="Calibri" w:cs="Times New Roman"/>
        </w:rPr>
        <w:t xml:space="preserve">[Текст] / Н. Ф. Добрынин // Психологическая наука в СССР. – Т.1. – М. : </w:t>
      </w:r>
      <w:proofErr w:type="spellStart"/>
      <w:r w:rsidRPr="00B3535D">
        <w:rPr>
          <w:rFonts w:eastAsia="Calibri" w:cs="Times New Roman"/>
        </w:rPr>
        <w:t>Изд</w:t>
      </w:r>
      <w:proofErr w:type="gramStart"/>
      <w:r w:rsidRPr="00B3535D">
        <w:rPr>
          <w:rFonts w:eastAsia="Calibri" w:cs="Times New Roman"/>
        </w:rPr>
        <w:t>.А</w:t>
      </w:r>
      <w:proofErr w:type="gramEnd"/>
      <w:r w:rsidRPr="00B3535D">
        <w:rPr>
          <w:rFonts w:eastAsia="Calibri" w:cs="Times New Roman"/>
        </w:rPr>
        <w:t>ПН</w:t>
      </w:r>
      <w:proofErr w:type="spellEnd"/>
      <w:r w:rsidRPr="00B3535D">
        <w:rPr>
          <w:rFonts w:eastAsia="Calibri" w:cs="Times New Roman"/>
        </w:rPr>
        <w:t xml:space="preserve"> РСФСР, 1959. – 644 с.</w:t>
      </w:r>
    </w:p>
    <w:p w:rsidR="00B3535D" w:rsidRPr="00B3535D" w:rsidRDefault="00B3535D" w:rsidP="00B3535D">
      <w:pPr>
        <w:rPr>
          <w:rFonts w:eastAsia="Calibri" w:cs="Times New Roman"/>
        </w:rPr>
      </w:pPr>
      <w:r w:rsidRPr="00B3535D">
        <w:rPr>
          <w:rFonts w:eastAsia="Calibri" w:cs="Times New Roman"/>
        </w:rPr>
        <w:lastRenderedPageBreak/>
        <w:t>26.</w:t>
      </w:r>
      <w:r w:rsidRPr="00B3535D">
        <w:rPr>
          <w:rFonts w:ascii="Calibri" w:eastAsia="Calibri" w:hAnsi="Calibri" w:cs="Times New Roman"/>
          <w:sz w:val="22"/>
        </w:rPr>
        <w:t xml:space="preserve"> </w:t>
      </w:r>
      <w:r w:rsidRPr="00B3535D">
        <w:rPr>
          <w:rFonts w:eastAsia="Calibri" w:cs="Times New Roman"/>
        </w:rPr>
        <w:t xml:space="preserve">Есипов, Б. П. Педагогика [Текст]: </w:t>
      </w:r>
      <w:proofErr w:type="spellStart"/>
      <w:r w:rsidRPr="00B3535D">
        <w:rPr>
          <w:rFonts w:eastAsia="Calibri" w:cs="Times New Roman"/>
        </w:rPr>
        <w:t>учеб</w:t>
      </w:r>
      <w:proofErr w:type="gramStart"/>
      <w:r w:rsidRPr="00B3535D">
        <w:rPr>
          <w:rFonts w:eastAsia="Calibri" w:cs="Times New Roman"/>
        </w:rPr>
        <w:t>.п</w:t>
      </w:r>
      <w:proofErr w:type="gramEnd"/>
      <w:r w:rsidRPr="00B3535D">
        <w:rPr>
          <w:rFonts w:eastAsia="Calibri" w:cs="Times New Roman"/>
        </w:rPr>
        <w:t>особие</w:t>
      </w:r>
      <w:proofErr w:type="spellEnd"/>
      <w:r w:rsidRPr="00B3535D">
        <w:rPr>
          <w:rFonts w:eastAsia="Calibri" w:cs="Times New Roman"/>
        </w:rPr>
        <w:t xml:space="preserve"> / Б. П. Есипов, Н.</w:t>
      </w:r>
    </w:p>
    <w:p w:rsidR="00B3535D" w:rsidRPr="00B3535D" w:rsidRDefault="00B3535D" w:rsidP="00B3535D">
      <w:pPr>
        <w:rPr>
          <w:rFonts w:eastAsia="Calibri" w:cs="Times New Roman"/>
        </w:rPr>
      </w:pPr>
      <w:r w:rsidRPr="00B3535D">
        <w:rPr>
          <w:rFonts w:eastAsia="Calibri" w:cs="Times New Roman"/>
        </w:rPr>
        <w:t xml:space="preserve">И. Болдырев, К. П. Бельский; под ред. проф. д-ра </w:t>
      </w:r>
      <w:proofErr w:type="spellStart"/>
      <w:r w:rsidRPr="00B3535D">
        <w:rPr>
          <w:rFonts w:eastAsia="Calibri" w:cs="Times New Roman"/>
        </w:rPr>
        <w:t>пед</w:t>
      </w:r>
      <w:proofErr w:type="spellEnd"/>
      <w:r w:rsidRPr="00B3535D">
        <w:rPr>
          <w:rFonts w:eastAsia="Calibri" w:cs="Times New Roman"/>
        </w:rPr>
        <w:t xml:space="preserve">. наук Б. П. Есипова. </w:t>
      </w:r>
      <w:proofErr w:type="gramStart"/>
      <w:r w:rsidRPr="00B3535D">
        <w:rPr>
          <w:rFonts w:eastAsia="Calibri" w:cs="Times New Roman"/>
        </w:rPr>
        <w:t>–М</w:t>
      </w:r>
      <w:proofErr w:type="gramEnd"/>
      <w:r w:rsidRPr="00B3535D">
        <w:rPr>
          <w:rFonts w:eastAsia="Calibri" w:cs="Times New Roman"/>
        </w:rPr>
        <w:t>.: Просвещение, 1967. – 414 с</w:t>
      </w:r>
    </w:p>
    <w:p w:rsidR="00B3535D" w:rsidRPr="00B3535D" w:rsidRDefault="00B3535D" w:rsidP="00B3535D">
      <w:pPr>
        <w:rPr>
          <w:rFonts w:eastAsia="Calibri" w:cs="Times New Roman"/>
        </w:rPr>
      </w:pPr>
      <w:r w:rsidRPr="00B3535D">
        <w:rPr>
          <w:rFonts w:eastAsia="Calibri" w:cs="Times New Roman"/>
        </w:rPr>
        <w:t xml:space="preserve">27. Запорожец А.В. Развитие произвольных движений / А.В. Запорожец. </w:t>
      </w:r>
      <w:proofErr w:type="gramStart"/>
      <w:r w:rsidRPr="00B3535D">
        <w:rPr>
          <w:rFonts w:eastAsia="Calibri" w:cs="Times New Roman"/>
        </w:rPr>
        <w:t>–М</w:t>
      </w:r>
      <w:proofErr w:type="gramEnd"/>
      <w:r w:rsidRPr="00B3535D">
        <w:rPr>
          <w:rFonts w:eastAsia="Calibri" w:cs="Times New Roman"/>
        </w:rPr>
        <w:t>.: Просвещение, 2010. – 430 с.</w:t>
      </w:r>
    </w:p>
    <w:p w:rsidR="00B3535D" w:rsidRPr="00B3535D" w:rsidRDefault="00B3535D" w:rsidP="00B3535D">
      <w:pPr>
        <w:rPr>
          <w:rFonts w:eastAsia="Calibri" w:cs="Times New Roman"/>
        </w:rPr>
      </w:pPr>
      <w:r w:rsidRPr="00B3535D">
        <w:rPr>
          <w:rFonts w:eastAsia="Calibri" w:cs="Times New Roman"/>
        </w:rPr>
        <w:t xml:space="preserve">28. </w:t>
      </w:r>
      <w:proofErr w:type="spellStart"/>
      <w:r w:rsidRPr="00B3535D">
        <w:rPr>
          <w:rFonts w:eastAsia="Calibri" w:cs="Times New Roman"/>
        </w:rPr>
        <w:t>Казаручик</w:t>
      </w:r>
      <w:proofErr w:type="spellEnd"/>
      <w:r w:rsidRPr="00B3535D">
        <w:rPr>
          <w:rFonts w:eastAsia="Calibri" w:cs="Times New Roman"/>
        </w:rPr>
        <w:t xml:space="preserve"> Г.Н. Дидактические игры в развитии и воспитании дошкольников. – Мозырь, 2005. – 99с .</w:t>
      </w:r>
    </w:p>
    <w:p w:rsidR="00B3535D" w:rsidRPr="00B3535D" w:rsidRDefault="00B3535D" w:rsidP="00B3535D">
      <w:pPr>
        <w:rPr>
          <w:rFonts w:eastAsia="Calibri" w:cs="Times New Roman"/>
        </w:rPr>
      </w:pPr>
      <w:r w:rsidRPr="00B3535D">
        <w:rPr>
          <w:rFonts w:eastAsia="Calibri" w:cs="Times New Roman"/>
        </w:rPr>
        <w:t>29. Касаткина Е. И. Игра в жизни дошкольника. – М.: Издательство «Дрофа», 2010.- 102 с.</w:t>
      </w:r>
    </w:p>
    <w:p w:rsidR="00B3535D" w:rsidRPr="00B3535D" w:rsidRDefault="00B3535D" w:rsidP="00B3535D">
      <w:pPr>
        <w:rPr>
          <w:rFonts w:eastAsia="Calibri" w:cs="Times New Roman"/>
        </w:rPr>
      </w:pPr>
      <w:r w:rsidRPr="00B3535D">
        <w:rPr>
          <w:rFonts w:eastAsia="Calibri" w:cs="Times New Roman"/>
        </w:rPr>
        <w:t>30.</w:t>
      </w:r>
      <w:r w:rsidRPr="00B3535D">
        <w:rPr>
          <w:rFonts w:ascii="Calibri" w:eastAsia="Calibri" w:hAnsi="Calibri" w:cs="Times New Roman"/>
          <w:sz w:val="22"/>
        </w:rPr>
        <w:t xml:space="preserve">  </w:t>
      </w:r>
      <w:r w:rsidRPr="00B3535D">
        <w:rPr>
          <w:rFonts w:eastAsia="Calibri" w:cs="Times New Roman"/>
        </w:rPr>
        <w:t>Ковалев, А. Г. Психология личности [Текст] / А. Г. Ковалев. – М.:</w:t>
      </w:r>
    </w:p>
    <w:p w:rsidR="00B3535D" w:rsidRPr="00B3535D" w:rsidRDefault="00B3535D" w:rsidP="00B3535D">
      <w:pPr>
        <w:rPr>
          <w:rFonts w:eastAsia="Calibri" w:cs="Times New Roman"/>
        </w:rPr>
      </w:pPr>
      <w:r w:rsidRPr="00B3535D">
        <w:rPr>
          <w:rFonts w:eastAsia="Calibri" w:cs="Times New Roman"/>
        </w:rPr>
        <w:t>Просвещение, 1965. – 254 с.</w:t>
      </w:r>
    </w:p>
    <w:p w:rsidR="00B3535D" w:rsidRPr="00B3535D" w:rsidRDefault="00B3535D" w:rsidP="00B3535D">
      <w:pPr>
        <w:rPr>
          <w:rFonts w:eastAsia="Calibri" w:cs="Times New Roman"/>
        </w:rPr>
      </w:pPr>
      <w:r w:rsidRPr="00B3535D">
        <w:rPr>
          <w:rFonts w:eastAsia="Calibri" w:cs="Times New Roman"/>
        </w:rPr>
        <w:t>31. Козлова С.А. Дошкольная педагогика: учебник для студ. учреждений сред</w:t>
      </w:r>
      <w:proofErr w:type="gramStart"/>
      <w:r w:rsidRPr="00B3535D">
        <w:rPr>
          <w:rFonts w:eastAsia="Calibri" w:cs="Times New Roman"/>
        </w:rPr>
        <w:t>.</w:t>
      </w:r>
      <w:proofErr w:type="gramEnd"/>
      <w:r w:rsidRPr="00B3535D">
        <w:rPr>
          <w:rFonts w:eastAsia="Calibri" w:cs="Times New Roman"/>
        </w:rPr>
        <w:t xml:space="preserve"> </w:t>
      </w:r>
      <w:proofErr w:type="gramStart"/>
      <w:r w:rsidRPr="00B3535D">
        <w:rPr>
          <w:rFonts w:eastAsia="Calibri" w:cs="Times New Roman"/>
        </w:rPr>
        <w:t>п</w:t>
      </w:r>
      <w:proofErr w:type="gramEnd"/>
      <w:r w:rsidRPr="00B3535D">
        <w:rPr>
          <w:rFonts w:eastAsia="Calibri" w:cs="Times New Roman"/>
        </w:rPr>
        <w:t xml:space="preserve">роф. образования / </w:t>
      </w:r>
      <w:proofErr w:type="spellStart"/>
      <w:r w:rsidRPr="00B3535D">
        <w:rPr>
          <w:rFonts w:eastAsia="Calibri" w:cs="Times New Roman"/>
        </w:rPr>
        <w:t>С.А.Козлова</w:t>
      </w:r>
      <w:proofErr w:type="spellEnd"/>
      <w:r w:rsidRPr="00B3535D">
        <w:rPr>
          <w:rFonts w:eastAsia="Calibri" w:cs="Times New Roman"/>
        </w:rPr>
        <w:t xml:space="preserve">, </w:t>
      </w:r>
      <w:proofErr w:type="spellStart"/>
      <w:r w:rsidRPr="00B3535D">
        <w:rPr>
          <w:rFonts w:eastAsia="Calibri" w:cs="Times New Roman"/>
        </w:rPr>
        <w:t>Т.А.Куликова</w:t>
      </w:r>
      <w:proofErr w:type="spellEnd"/>
      <w:r w:rsidRPr="00B3535D">
        <w:rPr>
          <w:rFonts w:eastAsia="Calibri" w:cs="Times New Roman"/>
        </w:rPr>
        <w:t>. – М.: Издательский центр «Академия», 2012. – 432 с.</w:t>
      </w:r>
    </w:p>
    <w:p w:rsidR="00B3535D" w:rsidRPr="00B3535D" w:rsidRDefault="00B3535D" w:rsidP="00B3535D">
      <w:pPr>
        <w:rPr>
          <w:rFonts w:eastAsia="Calibri" w:cs="Times New Roman"/>
        </w:rPr>
      </w:pPr>
      <w:r w:rsidRPr="00B3535D">
        <w:rPr>
          <w:rFonts w:eastAsia="Calibri" w:cs="Times New Roman"/>
        </w:rPr>
        <w:t>32. Куликова, Т. О воспитании у детей познавательных интересов / Т. Куликова // Дошкольное воспитание. – 1976. - № 9. – С. 38 – 42.</w:t>
      </w:r>
    </w:p>
    <w:p w:rsidR="00B3535D" w:rsidRPr="00B3535D" w:rsidRDefault="00B3535D" w:rsidP="00B3535D">
      <w:pPr>
        <w:rPr>
          <w:rFonts w:eastAsia="Calibri" w:cs="Times New Roman"/>
        </w:rPr>
      </w:pPr>
      <w:r w:rsidRPr="00B3535D">
        <w:rPr>
          <w:rFonts w:eastAsia="Calibri" w:cs="Times New Roman"/>
        </w:rPr>
        <w:t>33. Леонтьев А.Н. Психологические основы дошкольной игры / А.Н</w:t>
      </w:r>
      <w:proofErr w:type="gramStart"/>
      <w:r w:rsidRPr="00B3535D">
        <w:rPr>
          <w:rFonts w:eastAsia="Calibri" w:cs="Times New Roman"/>
        </w:rPr>
        <w:t xml:space="preserve"> .</w:t>
      </w:r>
      <w:proofErr w:type="gramEnd"/>
      <w:r w:rsidRPr="00B3535D">
        <w:rPr>
          <w:rFonts w:eastAsia="Calibri" w:cs="Times New Roman"/>
        </w:rPr>
        <w:t>Леонтьев // Психологическая наука и образование. – 2010. – 31 с.</w:t>
      </w:r>
    </w:p>
    <w:p w:rsidR="00B3535D" w:rsidRPr="00B3535D" w:rsidRDefault="00B3535D" w:rsidP="00B3535D">
      <w:pPr>
        <w:rPr>
          <w:rFonts w:eastAsia="Calibri" w:cs="Times New Roman"/>
        </w:rPr>
      </w:pPr>
      <w:r w:rsidRPr="00B3535D">
        <w:rPr>
          <w:rFonts w:eastAsia="Calibri" w:cs="Times New Roman"/>
        </w:rPr>
        <w:t>34. Леонтьев А.Н. Психологическое развитие ребёнка в дошкольном возрасте / под ред. А.Н. Леонтьева, А.В. Запорожца. – М.: Международный образовательный и психологический колледж, 2015. – 25 с.</w:t>
      </w:r>
    </w:p>
    <w:p w:rsidR="00B3535D" w:rsidRPr="00B3535D" w:rsidRDefault="00B3535D" w:rsidP="00B3535D">
      <w:pPr>
        <w:rPr>
          <w:rFonts w:eastAsia="Calibri" w:cs="Times New Roman"/>
        </w:rPr>
      </w:pPr>
      <w:r w:rsidRPr="00B3535D">
        <w:rPr>
          <w:rFonts w:eastAsia="Calibri" w:cs="Times New Roman"/>
        </w:rPr>
        <w:t>35.  Лисина М. И. Развитие познавательной деятельности детей раннего и дошкольного возраста.— В кн.: Развитие восприятия в раннем и дошкольном возрасте</w:t>
      </w:r>
      <w:proofErr w:type="gramStart"/>
      <w:r w:rsidRPr="00B3535D">
        <w:rPr>
          <w:rFonts w:eastAsia="Calibri" w:cs="Times New Roman"/>
        </w:rPr>
        <w:t xml:space="preserve"> / П</w:t>
      </w:r>
      <w:proofErr w:type="gramEnd"/>
      <w:r w:rsidRPr="00B3535D">
        <w:rPr>
          <w:rFonts w:eastAsia="Calibri" w:cs="Times New Roman"/>
        </w:rPr>
        <w:t>од ред. А. В. Запорожца и М. И. Лисиной. М., 1966, с. 113—152.</w:t>
      </w:r>
    </w:p>
    <w:p w:rsidR="00B3535D" w:rsidRPr="00B3535D" w:rsidRDefault="00B3535D" w:rsidP="00B3535D">
      <w:pPr>
        <w:rPr>
          <w:rFonts w:eastAsia="Calibri" w:cs="Times New Roman"/>
        </w:rPr>
      </w:pPr>
      <w:r w:rsidRPr="00B3535D">
        <w:rPr>
          <w:rFonts w:eastAsia="Calibri" w:cs="Times New Roman"/>
        </w:rPr>
        <w:t xml:space="preserve">36. </w:t>
      </w:r>
      <w:proofErr w:type="spellStart"/>
      <w:r w:rsidRPr="00B3535D">
        <w:rPr>
          <w:rFonts w:eastAsia="Calibri" w:cs="Times New Roman"/>
        </w:rPr>
        <w:t>Метельский</w:t>
      </w:r>
      <w:proofErr w:type="spellEnd"/>
      <w:r w:rsidRPr="00B3535D">
        <w:rPr>
          <w:rFonts w:eastAsia="Calibri" w:cs="Times New Roman"/>
        </w:rPr>
        <w:t xml:space="preserve">, И. В. Как поставить перед </w:t>
      </w:r>
      <w:proofErr w:type="spellStart"/>
      <w:r w:rsidRPr="00B3535D">
        <w:rPr>
          <w:rFonts w:eastAsia="Calibri" w:cs="Times New Roman"/>
        </w:rPr>
        <w:t>обучащимися</w:t>
      </w:r>
      <w:proofErr w:type="spellEnd"/>
      <w:r w:rsidRPr="00B3535D">
        <w:rPr>
          <w:rFonts w:eastAsia="Calibri" w:cs="Times New Roman"/>
        </w:rPr>
        <w:t xml:space="preserve"> учебную задач</w:t>
      </w:r>
      <w:proofErr w:type="gramStart"/>
      <w:r w:rsidRPr="00B3535D">
        <w:rPr>
          <w:rFonts w:eastAsia="Calibri" w:cs="Times New Roman"/>
        </w:rPr>
        <w:t>у[</w:t>
      </w:r>
      <w:proofErr w:type="gramEnd"/>
      <w:r w:rsidRPr="00B3535D">
        <w:rPr>
          <w:rFonts w:eastAsia="Calibri" w:cs="Times New Roman"/>
        </w:rPr>
        <w:t xml:space="preserve">Текст] / И. В. </w:t>
      </w:r>
      <w:proofErr w:type="spellStart"/>
      <w:r w:rsidRPr="00B3535D">
        <w:rPr>
          <w:rFonts w:eastAsia="Calibri" w:cs="Times New Roman"/>
        </w:rPr>
        <w:t>Метельский</w:t>
      </w:r>
      <w:proofErr w:type="spellEnd"/>
      <w:r w:rsidRPr="00B3535D">
        <w:rPr>
          <w:rFonts w:eastAsia="Calibri" w:cs="Times New Roman"/>
        </w:rPr>
        <w:t>. – М.: Педагогическое общество России. – 2004. –57 с.</w:t>
      </w:r>
    </w:p>
    <w:p w:rsidR="00B3535D" w:rsidRPr="00B3535D" w:rsidRDefault="00B3535D" w:rsidP="00B3535D">
      <w:pPr>
        <w:rPr>
          <w:rFonts w:eastAsia="Calibri" w:cs="Times New Roman"/>
        </w:rPr>
      </w:pPr>
      <w:r w:rsidRPr="00B3535D">
        <w:rPr>
          <w:rFonts w:eastAsia="Calibri" w:cs="Times New Roman"/>
        </w:rPr>
        <w:t>37.</w:t>
      </w:r>
      <w:r w:rsidRPr="00B3535D">
        <w:rPr>
          <w:rFonts w:ascii="Calibri" w:eastAsia="Calibri" w:hAnsi="Calibri" w:cs="Times New Roman"/>
          <w:sz w:val="22"/>
        </w:rPr>
        <w:t xml:space="preserve"> </w:t>
      </w:r>
      <w:proofErr w:type="spellStart"/>
      <w:r w:rsidRPr="00B3535D">
        <w:rPr>
          <w:rFonts w:eastAsia="Calibri" w:cs="Times New Roman"/>
        </w:rPr>
        <w:t>Менджерицкая</w:t>
      </w:r>
      <w:proofErr w:type="spellEnd"/>
      <w:r w:rsidRPr="00B3535D">
        <w:rPr>
          <w:rFonts w:eastAsia="Calibri" w:cs="Times New Roman"/>
        </w:rPr>
        <w:t xml:space="preserve"> Д.В. Воспитателю о детской игре /Под ред. </w:t>
      </w:r>
      <w:proofErr w:type="spellStart"/>
      <w:r w:rsidRPr="00B3535D">
        <w:rPr>
          <w:rFonts w:eastAsia="Calibri" w:cs="Times New Roman"/>
        </w:rPr>
        <w:t>Т.А.Марковой</w:t>
      </w:r>
      <w:proofErr w:type="spellEnd"/>
      <w:r w:rsidRPr="00B3535D">
        <w:rPr>
          <w:rFonts w:eastAsia="Calibri" w:cs="Times New Roman"/>
        </w:rPr>
        <w:t>. – М., 1988.- 79 с.</w:t>
      </w:r>
    </w:p>
    <w:p w:rsidR="00B3535D" w:rsidRPr="00B3535D" w:rsidRDefault="00B3535D" w:rsidP="00B3535D">
      <w:pPr>
        <w:rPr>
          <w:rFonts w:eastAsia="Calibri" w:cs="Times New Roman"/>
        </w:rPr>
      </w:pPr>
      <w:r w:rsidRPr="00B3535D">
        <w:rPr>
          <w:rFonts w:eastAsia="Calibri" w:cs="Times New Roman"/>
        </w:rPr>
        <w:lastRenderedPageBreak/>
        <w:t xml:space="preserve">38. </w:t>
      </w:r>
      <w:proofErr w:type="spellStart"/>
      <w:r w:rsidRPr="00B3535D">
        <w:rPr>
          <w:rFonts w:eastAsia="Calibri" w:cs="Times New Roman"/>
        </w:rPr>
        <w:t>Микляева</w:t>
      </w:r>
      <w:proofErr w:type="spellEnd"/>
      <w:r w:rsidRPr="00B3535D">
        <w:rPr>
          <w:rFonts w:eastAsia="Calibri" w:cs="Times New Roman"/>
        </w:rPr>
        <w:t xml:space="preserve"> Н.В., </w:t>
      </w:r>
      <w:proofErr w:type="spellStart"/>
      <w:r w:rsidRPr="00B3535D">
        <w:rPr>
          <w:rFonts w:eastAsia="Calibri" w:cs="Times New Roman"/>
        </w:rPr>
        <w:t>Микляева</w:t>
      </w:r>
      <w:proofErr w:type="spellEnd"/>
      <w:r w:rsidRPr="00B3535D">
        <w:rPr>
          <w:rFonts w:eastAsia="Calibri" w:cs="Times New Roman"/>
        </w:rPr>
        <w:t xml:space="preserve"> Ю.В., </w:t>
      </w:r>
      <w:proofErr w:type="spellStart"/>
      <w:r w:rsidRPr="00B3535D">
        <w:rPr>
          <w:rFonts w:eastAsia="Calibri" w:cs="Times New Roman"/>
        </w:rPr>
        <w:t>Н.А.Виноградова</w:t>
      </w:r>
      <w:proofErr w:type="spellEnd"/>
      <w:r w:rsidRPr="00B3535D">
        <w:rPr>
          <w:rFonts w:eastAsia="Calibri" w:cs="Times New Roman"/>
        </w:rPr>
        <w:t xml:space="preserve"> Теоретические основы дошкольного образования: учебник для СПО. – М.: Издательство </w:t>
      </w:r>
      <w:proofErr w:type="spellStart"/>
      <w:r w:rsidRPr="00B3535D">
        <w:rPr>
          <w:rFonts w:eastAsia="Calibri" w:cs="Times New Roman"/>
        </w:rPr>
        <w:t>Юрайт</w:t>
      </w:r>
      <w:proofErr w:type="spellEnd"/>
      <w:r w:rsidRPr="00B3535D">
        <w:rPr>
          <w:rFonts w:eastAsia="Calibri" w:cs="Times New Roman"/>
        </w:rPr>
        <w:t xml:space="preserve">, 2015. – 526 с. </w:t>
      </w:r>
    </w:p>
    <w:p w:rsidR="00B3535D" w:rsidRPr="00B3535D" w:rsidRDefault="00B3535D" w:rsidP="00B3535D">
      <w:pPr>
        <w:rPr>
          <w:rFonts w:eastAsia="Calibri" w:cs="Times New Roman"/>
        </w:rPr>
      </w:pPr>
      <w:r w:rsidRPr="00B3535D">
        <w:rPr>
          <w:rFonts w:eastAsia="Calibri" w:cs="Times New Roman"/>
        </w:rPr>
        <w:t xml:space="preserve">39. </w:t>
      </w:r>
      <w:proofErr w:type="spellStart"/>
      <w:r w:rsidRPr="00B3535D">
        <w:rPr>
          <w:rFonts w:eastAsia="Calibri" w:cs="Times New Roman"/>
        </w:rPr>
        <w:t>Монтессори</w:t>
      </w:r>
      <w:proofErr w:type="spellEnd"/>
      <w:r w:rsidRPr="00B3535D">
        <w:rPr>
          <w:rFonts w:eastAsia="Calibri" w:cs="Times New Roman"/>
        </w:rPr>
        <w:t xml:space="preserve"> М. Помоги мне сделать это самому. - М.: Карапуз, 2001. – 55 с.</w:t>
      </w:r>
    </w:p>
    <w:p w:rsidR="00B3535D" w:rsidRPr="00B3535D" w:rsidRDefault="00B3535D" w:rsidP="00B3535D">
      <w:pPr>
        <w:rPr>
          <w:rFonts w:eastAsia="Calibri" w:cs="Times New Roman"/>
        </w:rPr>
      </w:pPr>
      <w:r w:rsidRPr="00B3535D">
        <w:rPr>
          <w:rFonts w:eastAsia="Calibri" w:cs="Times New Roman"/>
        </w:rPr>
        <w:t>40.</w:t>
      </w:r>
      <w:r w:rsidRPr="00B3535D">
        <w:rPr>
          <w:rFonts w:ascii="Calibri" w:eastAsia="Calibri" w:hAnsi="Calibri" w:cs="Times New Roman"/>
          <w:sz w:val="22"/>
        </w:rPr>
        <w:t xml:space="preserve"> </w:t>
      </w:r>
      <w:r w:rsidRPr="00B3535D">
        <w:rPr>
          <w:rFonts w:eastAsia="Calibri" w:cs="Times New Roman"/>
        </w:rPr>
        <w:t>Морозова, Н. Г. Учителю о познавательном интересе [Текст] / Н.</w:t>
      </w:r>
    </w:p>
    <w:p w:rsidR="00B3535D" w:rsidRPr="00B3535D" w:rsidRDefault="00B3535D" w:rsidP="00B3535D">
      <w:pPr>
        <w:rPr>
          <w:rFonts w:eastAsia="Calibri" w:cs="Times New Roman"/>
        </w:rPr>
      </w:pPr>
      <w:r w:rsidRPr="00B3535D">
        <w:rPr>
          <w:rFonts w:eastAsia="Calibri" w:cs="Times New Roman"/>
        </w:rPr>
        <w:t>Г. Морозова. // Педагогика и психология. – 1979. – № 2. – С. 5-46.</w:t>
      </w:r>
    </w:p>
    <w:p w:rsidR="00B3535D" w:rsidRPr="00B3535D" w:rsidRDefault="00B3535D" w:rsidP="00B3535D">
      <w:pPr>
        <w:rPr>
          <w:rFonts w:eastAsia="Calibri" w:cs="Times New Roman"/>
        </w:rPr>
      </w:pPr>
      <w:r w:rsidRPr="00B3535D">
        <w:rPr>
          <w:rFonts w:eastAsia="Calibri" w:cs="Times New Roman"/>
        </w:rPr>
        <w:t xml:space="preserve">41. Никитин Б.П. Мы, наши дети и внуки. – М.: Просвещение, 2015. – 224 с. </w:t>
      </w:r>
    </w:p>
    <w:p w:rsidR="00B3535D" w:rsidRPr="00B3535D" w:rsidRDefault="00B3535D" w:rsidP="00B3535D">
      <w:pPr>
        <w:rPr>
          <w:rFonts w:eastAsia="Calibri" w:cs="Times New Roman"/>
        </w:rPr>
      </w:pPr>
      <w:r w:rsidRPr="00B3535D">
        <w:rPr>
          <w:rFonts w:eastAsia="Calibri" w:cs="Times New Roman"/>
        </w:rPr>
        <w:t>42. Писарев Д.И. Избранны</w:t>
      </w:r>
      <w:r w:rsidR="00C37B98">
        <w:rPr>
          <w:rFonts w:eastAsia="Calibri" w:cs="Times New Roman"/>
        </w:rPr>
        <w:t>е педагогические сочинения</w:t>
      </w:r>
      <w:proofErr w:type="gramStart"/>
      <w:r w:rsidR="00C37B98">
        <w:rPr>
          <w:rFonts w:eastAsia="Calibri" w:cs="Times New Roman"/>
        </w:rPr>
        <w:t>.М</w:t>
      </w:r>
      <w:proofErr w:type="gramEnd"/>
      <w:r w:rsidR="00C37B98">
        <w:rPr>
          <w:rFonts w:eastAsia="Calibri" w:cs="Times New Roman"/>
        </w:rPr>
        <w:t xml:space="preserve">.,1984.–369 </w:t>
      </w:r>
      <w:r w:rsidRPr="00B3535D">
        <w:rPr>
          <w:rFonts w:eastAsia="Calibri" w:cs="Times New Roman"/>
        </w:rPr>
        <w:t>с.</w:t>
      </w:r>
    </w:p>
    <w:p w:rsidR="00B3535D" w:rsidRPr="00B3535D" w:rsidRDefault="00B3535D" w:rsidP="00B3535D">
      <w:pPr>
        <w:rPr>
          <w:rFonts w:eastAsia="Calibri" w:cs="Times New Roman"/>
        </w:rPr>
      </w:pPr>
      <w:r w:rsidRPr="00B3535D">
        <w:rPr>
          <w:rFonts w:eastAsia="Calibri" w:cs="Times New Roman"/>
        </w:rPr>
        <w:t>43.</w:t>
      </w:r>
      <w:r w:rsidRPr="00B3535D">
        <w:rPr>
          <w:rFonts w:ascii="Calibri" w:eastAsia="Calibri" w:hAnsi="Calibri" w:cs="Times New Roman"/>
          <w:sz w:val="22"/>
        </w:rPr>
        <w:t xml:space="preserve">  </w:t>
      </w:r>
      <w:r w:rsidRPr="00B3535D">
        <w:rPr>
          <w:rFonts w:eastAsia="Calibri" w:cs="Times New Roman"/>
        </w:rPr>
        <w:t xml:space="preserve">Постникова, Н.К. Развитие познавательных интересов у </w:t>
      </w:r>
    </w:p>
    <w:p w:rsidR="00B3535D" w:rsidRPr="00B3535D" w:rsidRDefault="00B3535D" w:rsidP="00B3535D">
      <w:pPr>
        <w:rPr>
          <w:rFonts w:eastAsia="Calibri" w:cs="Times New Roman"/>
        </w:rPr>
      </w:pPr>
      <w:r w:rsidRPr="00B3535D">
        <w:rPr>
          <w:rFonts w:eastAsia="Calibri" w:cs="Times New Roman"/>
        </w:rPr>
        <w:t xml:space="preserve">дошкольников [Текст] / Н.К. Постникова: </w:t>
      </w:r>
      <w:proofErr w:type="spellStart"/>
      <w:r w:rsidRPr="00B3535D">
        <w:rPr>
          <w:rFonts w:eastAsia="Calibri" w:cs="Times New Roman"/>
        </w:rPr>
        <w:t>Дисс</w:t>
      </w:r>
      <w:proofErr w:type="spellEnd"/>
      <w:r w:rsidRPr="00B3535D">
        <w:rPr>
          <w:rFonts w:eastAsia="Calibri" w:cs="Times New Roman"/>
        </w:rPr>
        <w:t xml:space="preserve">. ... канд. </w:t>
      </w:r>
      <w:proofErr w:type="spellStart"/>
      <w:r w:rsidRPr="00B3535D">
        <w:rPr>
          <w:rFonts w:eastAsia="Calibri" w:cs="Times New Roman"/>
        </w:rPr>
        <w:t>пед</w:t>
      </w:r>
      <w:proofErr w:type="spellEnd"/>
      <w:r w:rsidRPr="00B3535D">
        <w:rPr>
          <w:rFonts w:eastAsia="Calibri" w:cs="Times New Roman"/>
        </w:rPr>
        <w:t>. наук. –</w:t>
      </w:r>
    </w:p>
    <w:p w:rsidR="00B3535D" w:rsidRPr="00B3535D" w:rsidRDefault="00B3535D" w:rsidP="00B3535D">
      <w:pPr>
        <w:rPr>
          <w:rFonts w:eastAsia="Calibri" w:cs="Times New Roman"/>
        </w:rPr>
      </w:pPr>
      <w:r w:rsidRPr="00B3535D">
        <w:rPr>
          <w:rFonts w:eastAsia="Calibri" w:cs="Times New Roman"/>
        </w:rPr>
        <w:t>Ленинград, 1968. – 197 с.</w:t>
      </w:r>
    </w:p>
    <w:p w:rsidR="00B3535D" w:rsidRPr="00B3535D" w:rsidRDefault="00B3535D" w:rsidP="00B3535D">
      <w:pPr>
        <w:rPr>
          <w:rFonts w:eastAsia="Calibri" w:cs="Times New Roman"/>
        </w:rPr>
      </w:pPr>
      <w:r w:rsidRPr="00B3535D">
        <w:rPr>
          <w:rFonts w:eastAsia="Calibri" w:cs="Times New Roman"/>
        </w:rPr>
        <w:t>44. Развитие игры детей 2-3 лет. / Под</w:t>
      </w:r>
      <w:proofErr w:type="gramStart"/>
      <w:r w:rsidRPr="00B3535D">
        <w:rPr>
          <w:rFonts w:eastAsia="Calibri" w:cs="Times New Roman"/>
        </w:rPr>
        <w:t>.</w:t>
      </w:r>
      <w:proofErr w:type="gramEnd"/>
      <w:r w:rsidRPr="00B3535D">
        <w:rPr>
          <w:rFonts w:eastAsia="Calibri" w:cs="Times New Roman"/>
        </w:rPr>
        <w:t xml:space="preserve"> </w:t>
      </w:r>
      <w:proofErr w:type="gramStart"/>
      <w:r w:rsidRPr="00B3535D">
        <w:rPr>
          <w:rFonts w:eastAsia="Calibri" w:cs="Times New Roman"/>
        </w:rPr>
        <w:t>р</w:t>
      </w:r>
      <w:proofErr w:type="gramEnd"/>
      <w:r w:rsidRPr="00B3535D">
        <w:rPr>
          <w:rFonts w:eastAsia="Calibri" w:cs="Times New Roman"/>
        </w:rPr>
        <w:t>ед. Е.В. Трифоновой. – М.: ТЦ Сфера, 2015. – 179 с.</w:t>
      </w:r>
    </w:p>
    <w:p w:rsidR="00B3535D" w:rsidRPr="00B3535D" w:rsidRDefault="00B3535D" w:rsidP="00B3535D">
      <w:pPr>
        <w:rPr>
          <w:rFonts w:eastAsia="Calibri" w:cs="Times New Roman"/>
        </w:rPr>
      </w:pPr>
      <w:r w:rsidRPr="00B3535D">
        <w:rPr>
          <w:rFonts w:eastAsia="Calibri" w:cs="Times New Roman"/>
        </w:rPr>
        <w:t xml:space="preserve"> 45. Развитие игры детей 3-5 лет. / Под</w:t>
      </w:r>
      <w:proofErr w:type="gramStart"/>
      <w:r w:rsidRPr="00B3535D">
        <w:rPr>
          <w:rFonts w:eastAsia="Calibri" w:cs="Times New Roman"/>
        </w:rPr>
        <w:t>.</w:t>
      </w:r>
      <w:proofErr w:type="gramEnd"/>
      <w:r w:rsidRPr="00B3535D">
        <w:rPr>
          <w:rFonts w:eastAsia="Calibri" w:cs="Times New Roman"/>
        </w:rPr>
        <w:t xml:space="preserve"> </w:t>
      </w:r>
      <w:proofErr w:type="gramStart"/>
      <w:r w:rsidRPr="00B3535D">
        <w:rPr>
          <w:rFonts w:eastAsia="Calibri" w:cs="Times New Roman"/>
        </w:rPr>
        <w:t>р</w:t>
      </w:r>
      <w:proofErr w:type="gramEnd"/>
      <w:r w:rsidRPr="00B3535D">
        <w:rPr>
          <w:rFonts w:eastAsia="Calibri" w:cs="Times New Roman"/>
        </w:rPr>
        <w:t xml:space="preserve">ед. Е.В. Трифоновой. – М.: ТЦ Сфера, 2015. – 166 с. </w:t>
      </w:r>
    </w:p>
    <w:p w:rsidR="00B3535D" w:rsidRPr="00B3535D" w:rsidRDefault="00B3535D" w:rsidP="00B3535D">
      <w:pPr>
        <w:rPr>
          <w:rFonts w:eastAsia="Calibri" w:cs="Times New Roman"/>
        </w:rPr>
      </w:pPr>
      <w:r w:rsidRPr="00B3535D">
        <w:rPr>
          <w:rFonts w:eastAsia="Calibri" w:cs="Times New Roman"/>
        </w:rPr>
        <w:t>46. Развитие игры детей 5-7 лет. / Под</w:t>
      </w:r>
      <w:proofErr w:type="gramStart"/>
      <w:r w:rsidRPr="00B3535D">
        <w:rPr>
          <w:rFonts w:eastAsia="Calibri" w:cs="Times New Roman"/>
        </w:rPr>
        <w:t>.</w:t>
      </w:r>
      <w:proofErr w:type="gramEnd"/>
      <w:r w:rsidRPr="00B3535D">
        <w:rPr>
          <w:rFonts w:eastAsia="Calibri" w:cs="Times New Roman"/>
        </w:rPr>
        <w:t xml:space="preserve"> </w:t>
      </w:r>
      <w:proofErr w:type="gramStart"/>
      <w:r w:rsidRPr="00B3535D">
        <w:rPr>
          <w:rFonts w:eastAsia="Calibri" w:cs="Times New Roman"/>
        </w:rPr>
        <w:t>р</w:t>
      </w:r>
      <w:proofErr w:type="gramEnd"/>
      <w:r w:rsidRPr="00B3535D">
        <w:rPr>
          <w:rFonts w:eastAsia="Calibri" w:cs="Times New Roman"/>
        </w:rPr>
        <w:t xml:space="preserve">ед. Е.В. Трифоновой. – М.: ТЦ Сфера, 2015. – 149 с. </w:t>
      </w:r>
    </w:p>
    <w:p w:rsidR="00B3535D" w:rsidRPr="00B3535D" w:rsidRDefault="00B3535D" w:rsidP="00B3535D">
      <w:pPr>
        <w:rPr>
          <w:rFonts w:eastAsia="Calibri" w:cs="Times New Roman"/>
        </w:rPr>
      </w:pPr>
      <w:r w:rsidRPr="00B3535D">
        <w:rPr>
          <w:rFonts w:eastAsia="Calibri" w:cs="Times New Roman"/>
        </w:rPr>
        <w:t>47. Рубинштейн С. Л. Основы общей психологии - СПб: Издательство «Питер», 2000 - 712 с.</w:t>
      </w:r>
    </w:p>
    <w:p w:rsidR="00B3535D" w:rsidRPr="00B3535D" w:rsidRDefault="00B3535D" w:rsidP="00B3535D">
      <w:pPr>
        <w:rPr>
          <w:rFonts w:eastAsia="Calibri" w:cs="Times New Roman"/>
        </w:rPr>
      </w:pPr>
      <w:r w:rsidRPr="00B3535D">
        <w:rPr>
          <w:rFonts w:eastAsia="Calibri" w:cs="Times New Roman"/>
        </w:rPr>
        <w:t>48.Сазонова Н.П. Дошкольная педагогика. Курс лекций</w:t>
      </w:r>
      <w:r w:rsidR="00D574B8">
        <w:rPr>
          <w:rFonts w:eastAsia="Calibri" w:cs="Times New Roman"/>
        </w:rPr>
        <w:t>: Учебное пособие</w:t>
      </w:r>
      <w:r w:rsidR="00C86754">
        <w:rPr>
          <w:rFonts w:eastAsia="Calibri" w:cs="Times New Roman"/>
        </w:rPr>
        <w:t xml:space="preserve"> </w:t>
      </w:r>
      <w:r w:rsidR="00A00F12">
        <w:rPr>
          <w:rFonts w:eastAsia="Calibri" w:cs="Times New Roman"/>
        </w:rPr>
        <w:t>для</w:t>
      </w:r>
      <w:r w:rsidR="00C86754">
        <w:rPr>
          <w:rFonts w:eastAsia="Calibri" w:cs="Times New Roman"/>
        </w:rPr>
        <w:t xml:space="preserve"> </w:t>
      </w:r>
      <w:r w:rsidR="00C4393B">
        <w:rPr>
          <w:rFonts w:eastAsia="Calibri" w:cs="Times New Roman"/>
        </w:rPr>
        <w:t>студентов</w:t>
      </w:r>
      <w:r w:rsidR="00C86754">
        <w:rPr>
          <w:rFonts w:eastAsia="Calibri" w:cs="Times New Roman"/>
        </w:rPr>
        <w:t xml:space="preserve"> </w:t>
      </w:r>
      <w:r w:rsidRPr="00B3535D">
        <w:rPr>
          <w:rFonts w:eastAsia="Calibri" w:cs="Times New Roman"/>
        </w:rPr>
        <w:t>педа</w:t>
      </w:r>
      <w:r w:rsidR="00C4393B">
        <w:rPr>
          <w:rFonts w:eastAsia="Calibri" w:cs="Times New Roman"/>
        </w:rPr>
        <w:t>гогических</w:t>
      </w:r>
      <w:r w:rsidR="00C86754">
        <w:rPr>
          <w:rFonts w:eastAsia="Calibri" w:cs="Times New Roman"/>
        </w:rPr>
        <w:t xml:space="preserve"> </w:t>
      </w:r>
      <w:r w:rsidR="00C4393B">
        <w:rPr>
          <w:rFonts w:eastAsia="Calibri" w:cs="Times New Roman"/>
        </w:rPr>
        <w:t>факультетов.</w:t>
      </w:r>
      <w:r w:rsidR="0025403F">
        <w:rPr>
          <w:rFonts w:eastAsia="Calibri" w:cs="Times New Roman"/>
        </w:rPr>
        <w:t xml:space="preserve"> </w:t>
      </w:r>
      <w:r w:rsidR="00C4393B">
        <w:rPr>
          <w:rFonts w:eastAsia="Calibri" w:cs="Times New Roman"/>
        </w:rPr>
        <w:t>–</w:t>
      </w:r>
      <w:r w:rsidR="0025403F">
        <w:rPr>
          <w:rFonts w:eastAsia="Calibri" w:cs="Times New Roman"/>
        </w:rPr>
        <w:t xml:space="preserve"> </w:t>
      </w:r>
      <w:proofErr w:type="spellStart"/>
      <w:r w:rsidR="00C4393B">
        <w:rPr>
          <w:rFonts w:eastAsia="Calibri" w:cs="Times New Roman"/>
        </w:rPr>
        <w:t>СПб.</w:t>
      </w:r>
      <w:proofErr w:type="gramStart"/>
      <w:r w:rsidR="00C4393B">
        <w:rPr>
          <w:rFonts w:eastAsia="Calibri" w:cs="Times New Roman"/>
        </w:rPr>
        <w:t>:</w:t>
      </w:r>
      <w:r w:rsidRPr="00B3535D">
        <w:rPr>
          <w:rFonts w:eastAsia="Calibri" w:cs="Times New Roman"/>
        </w:rPr>
        <w:t>О</w:t>
      </w:r>
      <w:proofErr w:type="gramEnd"/>
      <w:r w:rsidRPr="00B3535D">
        <w:rPr>
          <w:rFonts w:eastAsia="Calibri" w:cs="Times New Roman"/>
        </w:rPr>
        <w:t>ОО</w:t>
      </w:r>
      <w:proofErr w:type="spellEnd"/>
      <w:r w:rsidRPr="00B3535D">
        <w:rPr>
          <w:rFonts w:eastAsia="Calibri" w:cs="Times New Roman"/>
        </w:rPr>
        <w:t xml:space="preserve"> «ИЗДАТЕЛЬСТВО «ДЕТСТВО-ПРЕСС», 2010. – 432 с.</w:t>
      </w:r>
    </w:p>
    <w:p w:rsidR="00B3535D" w:rsidRPr="00B3535D" w:rsidRDefault="00B3535D" w:rsidP="00B3535D">
      <w:pPr>
        <w:rPr>
          <w:rFonts w:eastAsia="Calibri" w:cs="Times New Roman"/>
        </w:rPr>
      </w:pPr>
      <w:r w:rsidRPr="00B3535D">
        <w:rPr>
          <w:rFonts w:eastAsia="Calibri" w:cs="Times New Roman"/>
        </w:rPr>
        <w:t xml:space="preserve"> 49. Сорокина А.И., Батурина Е.Г. Игры с правилами в детском саду: сборник дидактических и подвижных игр. - М., 1962.- 110 с.</w:t>
      </w:r>
    </w:p>
    <w:p w:rsidR="00B3535D" w:rsidRPr="00B3535D" w:rsidRDefault="00B3535D" w:rsidP="00B3535D">
      <w:pPr>
        <w:rPr>
          <w:rFonts w:eastAsia="Calibri" w:cs="Times New Roman"/>
        </w:rPr>
      </w:pPr>
      <w:r w:rsidRPr="00B3535D">
        <w:rPr>
          <w:rFonts w:eastAsia="Calibri" w:cs="Times New Roman"/>
        </w:rPr>
        <w:t>50. Сорокина А.И. Дидактические игры в детском саду. - М., 1982. – 85 с.</w:t>
      </w:r>
    </w:p>
    <w:p w:rsidR="00B3535D" w:rsidRPr="00B3535D" w:rsidRDefault="00B3535D" w:rsidP="00B3535D">
      <w:pPr>
        <w:rPr>
          <w:rFonts w:eastAsia="Calibri" w:cs="Times New Roman"/>
        </w:rPr>
      </w:pPr>
      <w:r w:rsidRPr="00B3535D">
        <w:rPr>
          <w:rFonts w:eastAsia="Calibri" w:cs="Times New Roman"/>
        </w:rPr>
        <w:t>51.</w:t>
      </w:r>
      <w:r w:rsidRPr="00B3535D">
        <w:rPr>
          <w:rFonts w:ascii="Calibri" w:eastAsia="Calibri" w:hAnsi="Calibri" w:cs="Times New Roman"/>
          <w:sz w:val="22"/>
        </w:rPr>
        <w:t xml:space="preserve"> </w:t>
      </w:r>
      <w:r w:rsidRPr="00B3535D">
        <w:rPr>
          <w:rFonts w:eastAsia="Calibri" w:cs="Times New Roman"/>
        </w:rPr>
        <w:t xml:space="preserve">Тихеева Е.И История советской дошкольной педагогики: Дидактические игры/ Тихеева Е.И. – </w:t>
      </w:r>
      <w:proofErr w:type="spellStart"/>
      <w:r w:rsidRPr="00B3535D">
        <w:rPr>
          <w:rFonts w:eastAsia="Calibri" w:cs="Times New Roman"/>
        </w:rPr>
        <w:t>М.:Москва</w:t>
      </w:r>
      <w:proofErr w:type="spellEnd"/>
      <w:r w:rsidRPr="00B3535D">
        <w:rPr>
          <w:rFonts w:eastAsia="Calibri" w:cs="Times New Roman"/>
        </w:rPr>
        <w:t xml:space="preserve"> – 1980. – 150с.</w:t>
      </w:r>
    </w:p>
    <w:p w:rsidR="00B3535D" w:rsidRPr="00B3535D" w:rsidRDefault="00B3535D" w:rsidP="00B3535D">
      <w:pPr>
        <w:rPr>
          <w:rFonts w:eastAsia="Calibri" w:cs="Times New Roman"/>
        </w:rPr>
      </w:pPr>
      <w:r w:rsidRPr="00B3535D">
        <w:rPr>
          <w:rFonts w:eastAsia="Calibri" w:cs="Times New Roman"/>
        </w:rPr>
        <w:lastRenderedPageBreak/>
        <w:t>52. Удальцова Е.И. Дидактические игры в воспитании и обучении дошкольников. – М., ТЦ Сфера, 2010. – 63 с.</w:t>
      </w:r>
    </w:p>
    <w:p w:rsidR="00B3535D" w:rsidRPr="00B3535D" w:rsidRDefault="00B3535D" w:rsidP="00B3535D">
      <w:pPr>
        <w:rPr>
          <w:rFonts w:eastAsia="Calibri" w:cs="Times New Roman"/>
        </w:rPr>
      </w:pPr>
      <w:r w:rsidRPr="00B3535D">
        <w:rPr>
          <w:rFonts w:eastAsia="Calibri" w:cs="Times New Roman"/>
        </w:rPr>
        <w:t xml:space="preserve">53. Ушинский К.Д. Избранные педагогические сочинения: В 2 т. Т. 2. - М., 1974. – 489 с. </w:t>
      </w:r>
    </w:p>
    <w:p w:rsidR="00B3535D" w:rsidRPr="00B3535D" w:rsidRDefault="00B3535D" w:rsidP="00B3535D">
      <w:pPr>
        <w:rPr>
          <w:rFonts w:eastAsia="Calibri" w:cs="Times New Roman"/>
        </w:rPr>
      </w:pPr>
      <w:r w:rsidRPr="00B3535D">
        <w:rPr>
          <w:rFonts w:eastAsia="Calibri" w:cs="Times New Roman"/>
        </w:rPr>
        <w:t xml:space="preserve">54. </w:t>
      </w:r>
      <w:proofErr w:type="spellStart"/>
      <w:r w:rsidRPr="00B3535D">
        <w:rPr>
          <w:rFonts w:eastAsia="Calibri" w:cs="Times New Roman"/>
        </w:rPr>
        <w:t>Фребель</w:t>
      </w:r>
      <w:proofErr w:type="spellEnd"/>
      <w:r w:rsidRPr="00B3535D">
        <w:rPr>
          <w:rFonts w:eastAsia="Calibri" w:cs="Times New Roman"/>
        </w:rPr>
        <w:t xml:space="preserve"> Ф. Будем жить для своих детей. - М.: Карапуз, 2001. – с.86.</w:t>
      </w:r>
    </w:p>
    <w:p w:rsidR="00B3535D" w:rsidRPr="00B3535D" w:rsidRDefault="00B3535D" w:rsidP="00B3535D">
      <w:pPr>
        <w:rPr>
          <w:rFonts w:eastAsia="Calibri" w:cs="Times New Roman"/>
        </w:rPr>
      </w:pPr>
      <w:r w:rsidRPr="00B3535D">
        <w:rPr>
          <w:rFonts w:eastAsia="Calibri" w:cs="Times New Roman"/>
        </w:rPr>
        <w:t>55.</w:t>
      </w:r>
      <w:r w:rsidRPr="00B3535D">
        <w:rPr>
          <w:rFonts w:ascii="Calibri" w:eastAsia="Calibri" w:hAnsi="Calibri" w:cs="Times New Roman"/>
          <w:sz w:val="22"/>
        </w:rPr>
        <w:t xml:space="preserve"> </w:t>
      </w:r>
      <w:r w:rsidRPr="00B3535D">
        <w:rPr>
          <w:rFonts w:eastAsia="Calibri" w:cs="Times New Roman"/>
        </w:rPr>
        <w:t>Фрейд, 3. О психоанализе. Пять лекций [Текст] / З. Фрейд //</w:t>
      </w:r>
    </w:p>
    <w:p w:rsidR="00B3535D" w:rsidRPr="00B3535D" w:rsidRDefault="00B3535D" w:rsidP="00B3535D">
      <w:pPr>
        <w:rPr>
          <w:rFonts w:eastAsia="Calibri" w:cs="Times New Roman"/>
        </w:rPr>
      </w:pPr>
      <w:r w:rsidRPr="00B3535D">
        <w:rPr>
          <w:rFonts w:eastAsia="Calibri" w:cs="Times New Roman"/>
        </w:rPr>
        <w:t>История психологии. Период открытого кризиса / под ред. П.Я. Гальперина. – М.: Изд. - во МГУ, 1992. – 362 с.</w:t>
      </w:r>
    </w:p>
    <w:p w:rsidR="00B3535D" w:rsidRPr="00B3535D" w:rsidRDefault="00B3535D" w:rsidP="00B3535D">
      <w:pPr>
        <w:rPr>
          <w:rFonts w:eastAsia="Calibri" w:cs="Times New Roman"/>
        </w:rPr>
      </w:pPr>
      <w:r w:rsidRPr="00B3535D">
        <w:rPr>
          <w:rFonts w:eastAsia="Calibri" w:cs="Times New Roman"/>
        </w:rPr>
        <w:t>56. Чернышевский Н.Г. Избранные педагогические сочинения. - М., 1983.- 562 с.</w:t>
      </w:r>
    </w:p>
    <w:p w:rsidR="00B3535D" w:rsidRPr="00B3535D" w:rsidRDefault="00B3535D" w:rsidP="00B3535D">
      <w:pPr>
        <w:rPr>
          <w:rFonts w:eastAsia="Calibri" w:cs="Times New Roman"/>
        </w:rPr>
      </w:pPr>
      <w:r w:rsidRPr="00B3535D">
        <w:rPr>
          <w:rFonts w:eastAsia="Calibri" w:cs="Times New Roman"/>
        </w:rPr>
        <w:t>57.</w:t>
      </w:r>
      <w:r w:rsidRPr="00B3535D">
        <w:rPr>
          <w:rFonts w:ascii="Calibri" w:eastAsia="Calibri" w:hAnsi="Calibri" w:cs="Times New Roman"/>
          <w:sz w:val="22"/>
        </w:rPr>
        <w:t xml:space="preserve">  </w:t>
      </w:r>
      <w:r w:rsidRPr="00B3535D">
        <w:rPr>
          <w:rFonts w:eastAsia="Calibri" w:cs="Times New Roman"/>
        </w:rPr>
        <w:t>Щукина Г.И. Активизация познавательной деятельности в учебном процессе // Щукина Г.И. – Фортуна, М., 2013. – 207 с.</w:t>
      </w:r>
    </w:p>
    <w:p w:rsidR="00B3535D" w:rsidRPr="00B3535D" w:rsidRDefault="00B3535D" w:rsidP="00B3535D">
      <w:pPr>
        <w:rPr>
          <w:rFonts w:eastAsia="Calibri" w:cs="Times New Roman"/>
        </w:rPr>
      </w:pPr>
      <w:r w:rsidRPr="00B3535D">
        <w:rPr>
          <w:rFonts w:eastAsia="Calibri" w:cs="Times New Roman"/>
        </w:rPr>
        <w:t xml:space="preserve">58. </w:t>
      </w:r>
      <w:proofErr w:type="spellStart"/>
      <w:r w:rsidRPr="00B3535D">
        <w:rPr>
          <w:rFonts w:eastAsia="Calibri" w:cs="Times New Roman"/>
        </w:rPr>
        <w:t>Эльконин</w:t>
      </w:r>
      <w:proofErr w:type="spellEnd"/>
      <w:r w:rsidRPr="00B3535D">
        <w:rPr>
          <w:rFonts w:eastAsia="Calibri" w:cs="Times New Roman"/>
        </w:rPr>
        <w:t xml:space="preserve"> Д.Б. Игра и психическое развитие ребенка – дошкольника // Труды всероссийской конференции по дошкольному воспитанию. – М., 1999. – С. 56-63</w:t>
      </w:r>
    </w:p>
    <w:p w:rsidR="00B3535D" w:rsidRPr="00B3535D" w:rsidRDefault="00B3535D" w:rsidP="00B3535D">
      <w:pPr>
        <w:rPr>
          <w:rFonts w:eastAsia="Calibri" w:cs="Times New Roman"/>
        </w:rPr>
      </w:pPr>
      <w:r w:rsidRPr="00B3535D">
        <w:rPr>
          <w:rFonts w:eastAsia="Calibri" w:cs="Times New Roman"/>
        </w:rPr>
        <w:t xml:space="preserve">59. </w:t>
      </w:r>
      <w:proofErr w:type="spellStart"/>
      <w:r w:rsidRPr="00B3535D">
        <w:rPr>
          <w:rFonts w:eastAsia="Calibri" w:cs="Times New Roman"/>
        </w:rPr>
        <w:t>Эльконин</w:t>
      </w:r>
      <w:proofErr w:type="spellEnd"/>
      <w:r w:rsidRPr="00B3535D">
        <w:rPr>
          <w:rFonts w:eastAsia="Calibri" w:cs="Times New Roman"/>
        </w:rPr>
        <w:t xml:space="preserve"> Д.Б. Детская психология </w:t>
      </w:r>
      <w:proofErr w:type="gramStart"/>
      <w:r w:rsidRPr="00B3535D">
        <w:rPr>
          <w:rFonts w:eastAsia="Calibri" w:cs="Times New Roman"/>
        </w:rPr>
        <w:t xml:space="preserve">( </w:t>
      </w:r>
      <w:proofErr w:type="gramEnd"/>
      <w:r w:rsidRPr="00B3535D">
        <w:rPr>
          <w:rFonts w:eastAsia="Calibri" w:cs="Times New Roman"/>
        </w:rPr>
        <w:t xml:space="preserve">развитие ребёнка от рождения до  семи лет) / </w:t>
      </w:r>
      <w:proofErr w:type="spellStart"/>
      <w:r w:rsidRPr="00B3535D">
        <w:rPr>
          <w:rFonts w:eastAsia="Calibri" w:cs="Times New Roman"/>
        </w:rPr>
        <w:t>Д.Б.Эльконин</w:t>
      </w:r>
      <w:proofErr w:type="spellEnd"/>
      <w:r w:rsidRPr="00B3535D">
        <w:rPr>
          <w:rFonts w:eastAsia="Calibri" w:cs="Times New Roman"/>
        </w:rPr>
        <w:t>. ¬¬– М.: Просвещение, 2008.–350 с.</w:t>
      </w:r>
    </w:p>
    <w:p w:rsidR="00CA1DC5" w:rsidRPr="00CA1DC5" w:rsidRDefault="00CA1DC5" w:rsidP="00B3535D">
      <w:pPr>
        <w:rPr>
          <w:rFonts w:eastAsia="Calibri" w:cs="Times New Roman"/>
        </w:rPr>
      </w:pPr>
    </w:p>
    <w:p w:rsidR="00CA1DC5" w:rsidRPr="00CA1DC5" w:rsidRDefault="00CA1DC5" w:rsidP="00CA1DC5">
      <w:pPr>
        <w:keepNext/>
        <w:keepLines/>
        <w:spacing w:line="480" w:lineRule="auto"/>
        <w:ind w:firstLine="0"/>
        <w:jc w:val="center"/>
        <w:outlineLvl w:val="0"/>
        <w:rPr>
          <w:rFonts w:eastAsia="Times New Roman" w:cs="Times New Roman"/>
          <w:bCs/>
          <w:szCs w:val="28"/>
        </w:rPr>
      </w:pPr>
    </w:p>
    <w:p w:rsidR="008A108A" w:rsidRDefault="008A108A" w:rsidP="00D71B00">
      <w:pPr>
        <w:rPr>
          <w:color w:val="000000"/>
          <w:szCs w:val="23"/>
        </w:rPr>
      </w:pPr>
    </w:p>
    <w:p w:rsidR="00E46C3A" w:rsidRDefault="00E46C3A" w:rsidP="00D71B00">
      <w:pPr>
        <w:rPr>
          <w:color w:val="000000"/>
          <w:szCs w:val="23"/>
        </w:rPr>
      </w:pPr>
    </w:p>
    <w:p w:rsidR="00E46C3A" w:rsidRDefault="00E46C3A" w:rsidP="00D71B00">
      <w:pPr>
        <w:rPr>
          <w:color w:val="000000"/>
          <w:szCs w:val="23"/>
        </w:rPr>
      </w:pPr>
    </w:p>
    <w:p w:rsidR="00E46C3A" w:rsidRDefault="00E46C3A" w:rsidP="00D71B00">
      <w:pPr>
        <w:rPr>
          <w:color w:val="000000"/>
          <w:szCs w:val="23"/>
        </w:rPr>
      </w:pPr>
    </w:p>
    <w:p w:rsidR="00E46C3A" w:rsidRDefault="00E46C3A" w:rsidP="00D71B00">
      <w:pPr>
        <w:rPr>
          <w:color w:val="000000"/>
          <w:szCs w:val="23"/>
        </w:rPr>
      </w:pPr>
    </w:p>
    <w:p w:rsidR="00E46C3A" w:rsidRPr="007E0293" w:rsidRDefault="00E46C3A" w:rsidP="00B3535D">
      <w:pPr>
        <w:ind w:firstLine="0"/>
        <w:rPr>
          <w:color w:val="000000"/>
          <w:szCs w:val="23"/>
        </w:rPr>
      </w:pPr>
    </w:p>
    <w:p w:rsidR="00E520A2" w:rsidRPr="007E0293" w:rsidRDefault="00E520A2" w:rsidP="00B3535D">
      <w:pPr>
        <w:ind w:firstLine="0"/>
        <w:rPr>
          <w:color w:val="000000"/>
          <w:szCs w:val="23"/>
        </w:rPr>
      </w:pPr>
    </w:p>
    <w:p w:rsidR="0025403F" w:rsidRDefault="0025403F" w:rsidP="00B3535D">
      <w:pPr>
        <w:pStyle w:val="1"/>
        <w:ind w:firstLine="0"/>
      </w:pPr>
      <w:bookmarkStart w:id="18" w:name="_Toc135728627"/>
      <w:r>
        <w:t xml:space="preserve">  </w:t>
      </w:r>
    </w:p>
    <w:bookmarkEnd w:id="18"/>
    <w:p w:rsidR="0025403F" w:rsidRDefault="0025403F" w:rsidP="0059089B">
      <w:pPr>
        <w:jc w:val="right"/>
      </w:pPr>
    </w:p>
    <w:p w:rsidR="000145B7" w:rsidRDefault="000145B7" w:rsidP="0059089B">
      <w:pPr>
        <w:jc w:val="right"/>
      </w:pPr>
    </w:p>
    <w:p w:rsidR="000145B7" w:rsidRDefault="000145B7" w:rsidP="000145B7">
      <w:pPr>
        <w:jc w:val="center"/>
      </w:pPr>
      <w:r>
        <w:lastRenderedPageBreak/>
        <w:t>ПРИЛОЖЕНИЕ</w:t>
      </w:r>
    </w:p>
    <w:p w:rsidR="0059089B" w:rsidRDefault="0059089B" w:rsidP="0059089B">
      <w:pPr>
        <w:jc w:val="right"/>
      </w:pPr>
      <w:r>
        <w:t>ПРИЛОЖЕНИЕ № 1</w:t>
      </w:r>
    </w:p>
    <w:p w:rsidR="0059089B" w:rsidRDefault="0059089B" w:rsidP="0059089B">
      <w:pPr>
        <w:jc w:val="left"/>
      </w:pPr>
      <w:r>
        <w:t>Методика «Древо желаний» В.С Юркевич</w:t>
      </w:r>
    </w:p>
    <w:p w:rsidR="0059089B" w:rsidRDefault="0059089B" w:rsidP="0059089B">
      <w:pPr>
        <w:jc w:val="left"/>
      </w:pPr>
      <w:r>
        <w:t>Цель: изучение познавательного интереса детей (используются картинки и словесные ситуации)</w:t>
      </w:r>
    </w:p>
    <w:p w:rsidR="009B5F3A" w:rsidRDefault="009B5F3A" w:rsidP="0059089B">
      <w:pPr>
        <w:jc w:val="left"/>
      </w:pPr>
      <w:r>
        <w:t>Наглядный материал:</w:t>
      </w:r>
    </w:p>
    <w:p w:rsidR="009B5F3A" w:rsidRDefault="009B5F3A" w:rsidP="0059089B">
      <w:pPr>
        <w:jc w:val="left"/>
      </w:pPr>
      <w:r>
        <w:t>1.</w:t>
      </w:r>
      <w:r w:rsidR="00B567BB">
        <w:t xml:space="preserve"> </w:t>
      </w:r>
      <w:r>
        <w:t>Изображение волшебника.</w:t>
      </w:r>
    </w:p>
    <w:p w:rsidR="009B5F3A" w:rsidRDefault="009B5F3A" w:rsidP="0059089B">
      <w:pPr>
        <w:jc w:val="left"/>
      </w:pPr>
      <w:r>
        <w:t>2.</w:t>
      </w:r>
      <w:r w:rsidR="00B567BB">
        <w:t xml:space="preserve"> </w:t>
      </w:r>
      <w:r>
        <w:t>Изображение мудреца.</w:t>
      </w:r>
    </w:p>
    <w:p w:rsidR="009B5F3A" w:rsidRDefault="009B5F3A" w:rsidP="0059089B">
      <w:pPr>
        <w:jc w:val="left"/>
      </w:pPr>
      <w:r>
        <w:t>3.</w:t>
      </w:r>
      <w:r w:rsidR="00B567BB">
        <w:t xml:space="preserve"> </w:t>
      </w:r>
      <w:r w:rsidR="00212AB5">
        <w:t>Изображение ковра – самолёта.</w:t>
      </w:r>
    </w:p>
    <w:p w:rsidR="00212AB5" w:rsidRDefault="0005637B" w:rsidP="0059089B">
      <w:pPr>
        <w:jc w:val="left"/>
      </w:pPr>
      <w:r>
        <w:t>4.</w:t>
      </w:r>
      <w:r w:rsidR="00B567BB">
        <w:t xml:space="preserve"> </w:t>
      </w:r>
      <w:r>
        <w:t>Изображение необычной машины.</w:t>
      </w:r>
    </w:p>
    <w:p w:rsidR="0005637B" w:rsidRDefault="0005637B" w:rsidP="0059089B">
      <w:pPr>
        <w:jc w:val="left"/>
      </w:pPr>
      <w:r>
        <w:t>5.</w:t>
      </w:r>
      <w:r w:rsidR="00B567BB">
        <w:t xml:space="preserve"> </w:t>
      </w:r>
      <w:r>
        <w:t>Изобр</w:t>
      </w:r>
      <w:r w:rsidR="0052005E">
        <w:t>ажение – солнечный день, девочка</w:t>
      </w:r>
      <w:r>
        <w:t xml:space="preserve">, </w:t>
      </w:r>
      <w:r w:rsidR="0052005E">
        <w:t>просыпающая</w:t>
      </w:r>
      <w:r w:rsidR="009C1EE0">
        <w:t>ся в постели, рядом улыбающаяся мама.</w:t>
      </w:r>
    </w:p>
    <w:p w:rsidR="009C1EE0" w:rsidRDefault="009C1EE0" w:rsidP="0059089B">
      <w:pPr>
        <w:jc w:val="left"/>
      </w:pPr>
      <w:r>
        <w:t>6.</w:t>
      </w:r>
      <w:r w:rsidR="00B567BB">
        <w:t xml:space="preserve"> </w:t>
      </w:r>
      <w:r>
        <w:t>Изображение большой, огромной, толстой книги.</w:t>
      </w:r>
    </w:p>
    <w:p w:rsidR="009C1EE0" w:rsidRDefault="000160AD" w:rsidP="0059089B">
      <w:pPr>
        <w:jc w:val="left"/>
      </w:pPr>
      <w:r>
        <w:t>Ребёнку предлагается 6 ситуаций.</w:t>
      </w:r>
    </w:p>
    <w:p w:rsidR="000160AD" w:rsidRDefault="000160AD" w:rsidP="0059089B">
      <w:pPr>
        <w:jc w:val="left"/>
      </w:pPr>
      <w:r>
        <w:t xml:space="preserve">Инструкция. Ты любишь играть в фантастические игры? Давай представим, что есть страна </w:t>
      </w:r>
      <w:proofErr w:type="spellStart"/>
      <w:r>
        <w:t>Вообразилия</w:t>
      </w:r>
      <w:proofErr w:type="spellEnd"/>
      <w:r>
        <w:t xml:space="preserve">. </w:t>
      </w:r>
      <w:r w:rsidR="003447C2">
        <w:t xml:space="preserve">И жители этой </w:t>
      </w:r>
      <w:proofErr w:type="gramStart"/>
      <w:r w:rsidR="003447C2">
        <w:t>страны</w:t>
      </w:r>
      <w:proofErr w:type="gramEnd"/>
      <w:r w:rsidR="003447C2">
        <w:t xml:space="preserve"> что не придумают </w:t>
      </w:r>
      <w:r w:rsidR="003447C2" w:rsidRPr="003447C2">
        <w:t>–</w:t>
      </w:r>
      <w:r w:rsidR="003447C2">
        <w:t xml:space="preserve"> всё у них сбывается. </w:t>
      </w:r>
      <w:proofErr w:type="gramStart"/>
      <w:r w:rsidR="003447C2">
        <w:t>Давай с тобой тоже вообразим</w:t>
      </w:r>
      <w:proofErr w:type="gramEnd"/>
      <w:r w:rsidR="003447C2">
        <w:t>.</w:t>
      </w:r>
    </w:p>
    <w:p w:rsidR="003447C2" w:rsidRDefault="003447C2" w:rsidP="0059089B">
      <w:pPr>
        <w:jc w:val="left"/>
      </w:pPr>
      <w:r>
        <w:t>1.</w:t>
      </w:r>
      <w:r w:rsidR="00B567BB">
        <w:t xml:space="preserve"> </w:t>
      </w:r>
      <w:r>
        <w:t>Представь, что здесь появляется настоящий волшебник. О</w:t>
      </w:r>
      <w:r w:rsidR="00B35635">
        <w:t>н подлетает к тебе и говорит</w:t>
      </w:r>
      <w:r>
        <w:t>: «Я исполню пять твоих сокровенных желаний. Что бы ты хотел?</w:t>
      </w:r>
      <w:r w:rsidR="00B35635">
        <w:t>»</w:t>
      </w:r>
    </w:p>
    <w:p w:rsidR="00B35635" w:rsidRDefault="00B35635" w:rsidP="0059089B">
      <w:pPr>
        <w:jc w:val="left"/>
      </w:pPr>
      <w:r>
        <w:t>2.</w:t>
      </w:r>
      <w:r w:rsidR="00B567BB">
        <w:t xml:space="preserve"> </w:t>
      </w:r>
      <w:r w:rsidR="00982065">
        <w:t>Посмотри,</w:t>
      </w:r>
      <w:r>
        <w:t xml:space="preserve"> мы </w:t>
      </w:r>
      <w:r w:rsidR="00982065">
        <w:t>видим</w:t>
      </w:r>
      <w:r>
        <w:t xml:space="preserve"> необычного старца – кто это? Это мудрец,</w:t>
      </w:r>
      <w:r w:rsidR="0029634F">
        <w:t xml:space="preserve"> он может ответить на любые твои вопросы. Он знает всё. О чём бы ты его спросил?</w:t>
      </w:r>
    </w:p>
    <w:p w:rsidR="0029634F" w:rsidRDefault="0029634F" w:rsidP="0059089B">
      <w:pPr>
        <w:jc w:val="left"/>
      </w:pPr>
      <w:r>
        <w:t>3.</w:t>
      </w:r>
      <w:r w:rsidR="00B567BB">
        <w:t xml:space="preserve"> </w:t>
      </w:r>
      <w:r w:rsidR="00982065">
        <w:t>Ты</w:t>
      </w:r>
      <w:r>
        <w:t xml:space="preserve"> знаешь на чём ездят </w:t>
      </w:r>
      <w:r w:rsidR="001F1859">
        <w:t xml:space="preserve">в стране </w:t>
      </w:r>
      <w:proofErr w:type="spellStart"/>
      <w:r w:rsidR="001F1859">
        <w:t>Вообразилии</w:t>
      </w:r>
      <w:proofErr w:type="spellEnd"/>
      <w:r w:rsidR="001F1859">
        <w:t xml:space="preserve"> – на ковре-самолёте</w:t>
      </w:r>
      <w:proofErr w:type="gramStart"/>
      <w:r w:rsidR="001F1859">
        <w:t xml:space="preserve"> ,</w:t>
      </w:r>
      <w:proofErr w:type="gramEnd"/>
      <w:r w:rsidR="001F1859">
        <w:t xml:space="preserve"> он тебя может унести хоть куда (город, страна, под воду</w:t>
      </w:r>
      <w:r w:rsidR="00EC5464">
        <w:t>, в космос, в дерево).Куда бы ты хотел слетать?</w:t>
      </w:r>
    </w:p>
    <w:p w:rsidR="00EC5464" w:rsidRDefault="00EC5464" w:rsidP="0059089B">
      <w:pPr>
        <w:jc w:val="left"/>
      </w:pPr>
      <w:r>
        <w:t>4.</w:t>
      </w:r>
      <w:r w:rsidR="00B567BB">
        <w:t xml:space="preserve"> </w:t>
      </w:r>
      <w:r>
        <w:t>Чудо</w:t>
      </w:r>
      <w:r w:rsidR="00F63E7D">
        <w:t xml:space="preserve">-машина. Она умеет всё на свете: шить, стирать бельё, готовить и даже играть в игрушки, ей нужно только сказать: </w:t>
      </w:r>
      <w:r w:rsidR="002D28AB">
        <w:t xml:space="preserve">«Машина, я </w:t>
      </w:r>
      <w:proofErr w:type="gramStart"/>
      <w:r w:rsidR="002D28AB">
        <w:t>хочу</w:t>
      </w:r>
      <w:proofErr w:type="gramEnd"/>
      <w:r w:rsidR="002D28AB">
        <w:t xml:space="preserve"> чтобы ты сделала…»</w:t>
      </w:r>
    </w:p>
    <w:p w:rsidR="002D28AB" w:rsidRDefault="002D28AB" w:rsidP="0059089B">
      <w:pPr>
        <w:jc w:val="left"/>
      </w:pPr>
      <w:r>
        <w:lastRenderedPageBreak/>
        <w:t>5.</w:t>
      </w:r>
      <w:r w:rsidR="00B567BB">
        <w:t xml:space="preserve"> </w:t>
      </w:r>
      <w:r>
        <w:t xml:space="preserve">Книга. </w:t>
      </w:r>
      <w:r w:rsidR="00982065">
        <w:t>Это</w:t>
      </w:r>
      <w:r>
        <w:t xml:space="preserve"> главная книга страны </w:t>
      </w:r>
      <w:proofErr w:type="spellStart"/>
      <w:r>
        <w:t>Вообразилии</w:t>
      </w:r>
      <w:proofErr w:type="spellEnd"/>
      <w:r>
        <w:t xml:space="preserve">. </w:t>
      </w:r>
      <w:r w:rsidR="00F15D51">
        <w:t>В ней есть любые истории обо всём на свете. О чём бы ты хотел узнать из э</w:t>
      </w:r>
      <w:r w:rsidR="00982065">
        <w:t>той книги?</w:t>
      </w:r>
    </w:p>
    <w:p w:rsidR="00F15D51" w:rsidRDefault="00954952" w:rsidP="00954952">
      <w:pPr>
        <w:ind w:firstLine="0"/>
        <w:jc w:val="left"/>
      </w:pPr>
      <w:r>
        <w:t xml:space="preserve">          </w:t>
      </w:r>
      <w:r w:rsidR="00F15D51">
        <w:t>6.</w:t>
      </w:r>
      <w:r w:rsidR="00B567BB">
        <w:t xml:space="preserve"> </w:t>
      </w:r>
      <w:r w:rsidR="00F15D51">
        <w:t xml:space="preserve">А это </w:t>
      </w:r>
      <w:proofErr w:type="gramStart"/>
      <w:r w:rsidR="00F15D51">
        <w:t>совсем замечательная</w:t>
      </w:r>
      <w:proofErr w:type="gramEnd"/>
      <w:r w:rsidR="00F15D51">
        <w:t xml:space="preserve"> ситуация.</w:t>
      </w:r>
      <w:r>
        <w:t xml:space="preserve"> </w:t>
      </w:r>
      <w:r w:rsidR="00F15D51">
        <w:t>Представь,</w:t>
      </w:r>
      <w:r>
        <w:t xml:space="preserve"> что в этой стране ты оч</w:t>
      </w:r>
      <w:r w:rsidR="00B567BB">
        <w:t>утился с мамой. Ты просыпаешься</w:t>
      </w:r>
      <w:r>
        <w:t>, а она говорит</w:t>
      </w:r>
      <w:r w:rsidR="008E1052">
        <w:t>: «Ты здесь всего на один день, и ты можешь делать всё, что хочешь. Что бы ты делал?</w:t>
      </w:r>
    </w:p>
    <w:p w:rsidR="00982065" w:rsidRDefault="00982065" w:rsidP="00954952">
      <w:pPr>
        <w:ind w:firstLine="0"/>
        <w:jc w:val="left"/>
      </w:pPr>
    </w:p>
    <w:p w:rsidR="00270CCE" w:rsidRDefault="00270CCE" w:rsidP="00954952">
      <w:pPr>
        <w:ind w:firstLine="0"/>
        <w:jc w:val="left"/>
      </w:pPr>
      <w:r>
        <w:t>Из ответов выбираются ответы познавательного характера.</w:t>
      </w:r>
    </w:p>
    <w:p w:rsidR="00982065" w:rsidRDefault="00982065" w:rsidP="00954952">
      <w:pPr>
        <w:ind w:firstLine="0"/>
        <w:jc w:val="left"/>
      </w:pPr>
    </w:p>
    <w:p w:rsidR="00270CCE" w:rsidRDefault="00270CCE" w:rsidP="00954952">
      <w:pPr>
        <w:ind w:firstLine="0"/>
        <w:jc w:val="left"/>
      </w:pPr>
      <w:r>
        <w:t>Высокий уровень познавательного интереса</w:t>
      </w:r>
      <w:r w:rsidR="00D70A93">
        <w:t xml:space="preserve"> – 9 ответов и выше.</w:t>
      </w:r>
    </w:p>
    <w:p w:rsidR="00270CCE" w:rsidRDefault="00270CCE" w:rsidP="00954952">
      <w:pPr>
        <w:ind w:firstLine="0"/>
        <w:jc w:val="left"/>
      </w:pPr>
      <w:r>
        <w:t>Средний уровень</w:t>
      </w:r>
      <w:r w:rsidR="00D70A93">
        <w:t xml:space="preserve"> познавательного интереса </w:t>
      </w:r>
      <w:r w:rsidR="00594125">
        <w:t>–</w:t>
      </w:r>
      <w:r w:rsidR="00D70A93">
        <w:t xml:space="preserve"> </w:t>
      </w:r>
      <w:r w:rsidR="00594125">
        <w:t>от 3 до 8 ответов</w:t>
      </w:r>
    </w:p>
    <w:p w:rsidR="009240B0" w:rsidRDefault="009240B0" w:rsidP="00954952">
      <w:pPr>
        <w:ind w:firstLine="0"/>
        <w:jc w:val="left"/>
      </w:pPr>
      <w:r>
        <w:t>Низкий уровень</w:t>
      </w:r>
      <w:r w:rsidR="00594125">
        <w:t xml:space="preserve"> познавательного интереса – 2 и меньше ответов</w:t>
      </w:r>
    </w:p>
    <w:p w:rsidR="009525B0" w:rsidRDefault="009525B0" w:rsidP="00954952">
      <w:pPr>
        <w:ind w:firstLine="0"/>
        <w:jc w:val="left"/>
      </w:pPr>
      <w:r>
        <w:t>Качественный анализ:</w:t>
      </w:r>
    </w:p>
    <w:p w:rsidR="009240B0" w:rsidRDefault="009525B0" w:rsidP="0016552F">
      <w:pPr>
        <w:ind w:firstLine="0"/>
      </w:pPr>
      <w:r>
        <w:t xml:space="preserve">Высокий уровень – стремление проникнуть </w:t>
      </w:r>
      <w:r w:rsidR="0016552F">
        <w:t xml:space="preserve">в причинно-следственные связи </w:t>
      </w:r>
      <w:r>
        <w:t>явлений</w:t>
      </w:r>
      <w:r w:rsidR="0016552F">
        <w:t>, отчётливо проявляется исследовательский интерес к миру.</w:t>
      </w:r>
    </w:p>
    <w:p w:rsidR="00093B01" w:rsidRDefault="006279F7" w:rsidP="0016552F">
      <w:pPr>
        <w:ind w:firstLine="0"/>
      </w:pPr>
      <w:r>
        <w:t>Средний уровень – потребность в знаниях</w:t>
      </w:r>
      <w:r w:rsidR="00093B01">
        <w:t xml:space="preserve"> имеется, но привлекает только конкретная информация, причём достаточно поверхностная.</w:t>
      </w:r>
    </w:p>
    <w:p w:rsidR="00093B01" w:rsidRDefault="00093B01" w:rsidP="0016552F">
      <w:pPr>
        <w:ind w:firstLine="0"/>
      </w:pPr>
      <w:r>
        <w:t xml:space="preserve">Низкий уровень </w:t>
      </w:r>
      <w:r>
        <w:softHyphen/>
      </w:r>
      <w:r>
        <w:softHyphen/>
      </w:r>
      <w:r>
        <w:softHyphen/>
      </w:r>
      <w:r w:rsidRPr="007335E4">
        <w:softHyphen/>
      </w:r>
      <w:r w:rsidRPr="007335E4">
        <w:softHyphen/>
      </w:r>
      <w:r w:rsidRPr="007335E4">
        <w:softHyphen/>
      </w:r>
      <w:r w:rsidR="007335E4" w:rsidRPr="007335E4">
        <w:t>–</w:t>
      </w:r>
      <w:r w:rsidRPr="007335E4">
        <w:softHyphen/>
        <w:t xml:space="preserve"> </w:t>
      </w:r>
      <w:r w:rsidR="007335E4">
        <w:t>дети удовлетворяются односложной информацией, например</w:t>
      </w:r>
      <w:proofErr w:type="gramStart"/>
      <w:r w:rsidR="00B567BB">
        <w:t>,</w:t>
      </w:r>
      <w:proofErr w:type="gramEnd"/>
      <w:r w:rsidR="007335E4">
        <w:t xml:space="preserve"> их интересует реальность услышанной когда-то сказки, легенды и т.д.</w:t>
      </w:r>
    </w:p>
    <w:p w:rsidR="007335E4" w:rsidRDefault="007335E4" w:rsidP="0016552F">
      <w:pPr>
        <w:ind w:firstLine="0"/>
      </w:pPr>
      <w:r>
        <w:t>Все эти суждения носят познавательный характер</w:t>
      </w:r>
      <w:r w:rsidR="00443A70">
        <w:t>, но различаются разным уровнем сложности.</w:t>
      </w:r>
    </w:p>
    <w:p w:rsidR="006815F3" w:rsidRDefault="00443A70" w:rsidP="0016552F">
      <w:pPr>
        <w:ind w:firstLine="0"/>
      </w:pPr>
      <w:r>
        <w:t xml:space="preserve">Ответы «потребительского» </w:t>
      </w:r>
      <w:r w:rsidR="0035777E">
        <w:t xml:space="preserve"> </w:t>
      </w:r>
      <w:r>
        <w:t>содержания</w:t>
      </w:r>
      <w:r w:rsidR="0035777E">
        <w:t xml:space="preserve"> – иметь игрушки, проводить досуг без познавательных целей.</w:t>
      </w:r>
    </w:p>
    <w:p w:rsidR="00982065" w:rsidRDefault="00982065" w:rsidP="0016552F">
      <w:pPr>
        <w:ind w:firstLine="0"/>
      </w:pPr>
    </w:p>
    <w:p w:rsidR="002F0E7E" w:rsidRDefault="006815F3" w:rsidP="0016552F">
      <w:pPr>
        <w:ind w:firstLine="0"/>
      </w:pPr>
      <w:r>
        <w:t xml:space="preserve">Интерпретация </w:t>
      </w:r>
      <w:r w:rsidR="000741D7">
        <w:t xml:space="preserve"> </w:t>
      </w:r>
      <w:r w:rsidR="00CC0D19">
        <w:t>результатов</w:t>
      </w:r>
      <w:r w:rsidR="002F0E7E">
        <w:t>:</w:t>
      </w:r>
    </w:p>
    <w:p w:rsidR="002F0E7E" w:rsidRDefault="002F0E7E" w:rsidP="0016552F">
      <w:pPr>
        <w:ind w:firstLine="0"/>
      </w:pPr>
      <w:r>
        <w:t>2 балла –</w:t>
      </w:r>
      <w:r w:rsidR="00CC0D19">
        <w:t xml:space="preserve"> ре</w:t>
      </w:r>
      <w:r w:rsidR="00F95970">
        <w:t>бёнок самостоятельно справляется с заданием</w:t>
      </w:r>
      <w:r w:rsidR="00305D46">
        <w:t xml:space="preserve">, отвечает на вопросы; </w:t>
      </w:r>
    </w:p>
    <w:p w:rsidR="00305D46" w:rsidRDefault="00305D46" w:rsidP="0016552F">
      <w:pPr>
        <w:ind w:firstLine="0"/>
      </w:pPr>
      <w:r>
        <w:t>1</w:t>
      </w:r>
      <w:r w:rsidR="002D4ED6">
        <w:t xml:space="preserve"> </w:t>
      </w:r>
      <w:r>
        <w:t xml:space="preserve">балл – ребёнок справляется с заданием с дозированной помощью </w:t>
      </w:r>
      <w:r w:rsidR="002D4ED6">
        <w:t>взрослого, затрудняется в ответе на 1-2 вопроса;</w:t>
      </w:r>
    </w:p>
    <w:p w:rsidR="00F4445C" w:rsidRDefault="002D4ED6" w:rsidP="0016552F">
      <w:pPr>
        <w:ind w:firstLine="0"/>
      </w:pPr>
      <w:r>
        <w:t xml:space="preserve">0 </w:t>
      </w:r>
      <w:r w:rsidR="00101114">
        <w:t>баллов – ребёнок не справляется с заданием.</w:t>
      </w:r>
    </w:p>
    <w:p w:rsidR="00101114" w:rsidRDefault="00101114" w:rsidP="0016552F">
      <w:pPr>
        <w:ind w:firstLine="0"/>
      </w:pPr>
      <w:r>
        <w:lastRenderedPageBreak/>
        <w:t xml:space="preserve">Далее баллы </w:t>
      </w:r>
      <w:proofErr w:type="gramStart"/>
      <w:r>
        <w:t>суммировались</w:t>
      </w:r>
      <w:proofErr w:type="gramEnd"/>
      <w:r>
        <w:t xml:space="preserve"> и выделялся уровень развития познавательного интереса:</w:t>
      </w:r>
    </w:p>
    <w:p w:rsidR="002127C6" w:rsidRDefault="002127C6" w:rsidP="0016552F">
      <w:pPr>
        <w:ind w:firstLine="0"/>
      </w:pPr>
      <w:r>
        <w:t>10-12 баллов – высокий уровень;</w:t>
      </w:r>
    </w:p>
    <w:p w:rsidR="007A12AB" w:rsidRDefault="0043569D" w:rsidP="0016552F">
      <w:pPr>
        <w:ind w:firstLine="0"/>
      </w:pPr>
      <w:r>
        <w:t>7</w:t>
      </w:r>
      <w:r w:rsidR="007A12AB">
        <w:t>-</w:t>
      </w:r>
      <w:r>
        <w:t>9</w:t>
      </w:r>
      <w:r w:rsidR="00D32052">
        <w:t xml:space="preserve"> баллов – средний уровень;</w:t>
      </w:r>
    </w:p>
    <w:p w:rsidR="00D32052" w:rsidRDefault="00164BF7" w:rsidP="0016552F">
      <w:pPr>
        <w:ind w:firstLine="0"/>
      </w:pPr>
      <w:r>
        <w:t>0-</w:t>
      </w:r>
      <w:r w:rsidR="00BF68A1">
        <w:t>6</w:t>
      </w:r>
      <w:r w:rsidR="00D32052">
        <w:t xml:space="preserve"> баллов – низкий уровень.</w:t>
      </w: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982065" w:rsidRDefault="00982065" w:rsidP="0016552F">
      <w:pPr>
        <w:ind w:firstLine="0"/>
      </w:pPr>
    </w:p>
    <w:p w:rsidR="00D452A5" w:rsidRDefault="006815F3" w:rsidP="0016552F">
      <w:pPr>
        <w:ind w:firstLine="0"/>
        <w:rPr>
          <w:noProof/>
          <w:lang w:eastAsia="ru-RU"/>
        </w:rPr>
      </w:pPr>
      <w:r>
        <w:rPr>
          <w:noProof/>
          <w:lang w:eastAsia="ru-RU"/>
        </w:rPr>
        <w:lastRenderedPageBreak/>
        <w:drawing>
          <wp:inline distT="0" distB="0" distL="0" distR="0" wp14:anchorId="6DF7A10A" wp14:editId="4FE9F8CA">
            <wp:extent cx="2141004" cy="2533650"/>
            <wp:effectExtent l="0" t="0" r="0" b="0"/>
            <wp:docPr id="3" name="Рисунок 3" descr="https://papik.pro/uploads/posts/2022-01/1641178648_27-papik-pro-p-detskii-risunok-volshebnik-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pik.pro/uploads/posts/2022-01/1641178648_27-papik-pro-p-detskii-risunok-volshebnik-2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1004" cy="2533650"/>
                    </a:xfrm>
                    <a:prstGeom prst="rect">
                      <a:avLst/>
                    </a:prstGeom>
                    <a:noFill/>
                    <a:ln>
                      <a:noFill/>
                    </a:ln>
                  </pic:spPr>
                </pic:pic>
              </a:graphicData>
            </a:graphic>
          </wp:inline>
        </w:drawing>
      </w:r>
      <w:r w:rsidR="00D452A5">
        <w:rPr>
          <w:noProof/>
          <w:lang w:eastAsia="ru-RU"/>
        </w:rPr>
        <w:t xml:space="preserve">       </w:t>
      </w:r>
      <w:r w:rsidR="00BC14CB">
        <w:rPr>
          <w:noProof/>
          <w:lang w:eastAsia="ru-RU"/>
        </w:rPr>
        <w:t xml:space="preserve">     </w:t>
      </w:r>
      <w:r w:rsidR="00D452A5">
        <w:rPr>
          <w:noProof/>
          <w:lang w:eastAsia="ru-RU"/>
        </w:rPr>
        <w:t xml:space="preserve">   </w:t>
      </w:r>
      <w:r w:rsidR="003B6597">
        <w:rPr>
          <w:noProof/>
          <w:lang w:eastAsia="ru-RU"/>
        </w:rPr>
        <w:drawing>
          <wp:inline distT="0" distB="0" distL="0" distR="0" wp14:anchorId="5DFA3679" wp14:editId="630898AC">
            <wp:extent cx="3057525" cy="2538749"/>
            <wp:effectExtent l="0" t="0" r="0" b="0"/>
            <wp:docPr id="5" name="Рисунок 5" descr="https://beolin.club/uploads/posts/2022-10/1664864996_3-beolin-club-p-starets-risunok-instagra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eolin.club/uploads/posts/2022-10/1664864996_3-beolin-club-p-starets-risunok-instagram-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57525" cy="2538749"/>
                    </a:xfrm>
                    <a:prstGeom prst="rect">
                      <a:avLst/>
                    </a:prstGeom>
                    <a:noFill/>
                    <a:ln>
                      <a:noFill/>
                    </a:ln>
                  </pic:spPr>
                </pic:pic>
              </a:graphicData>
            </a:graphic>
          </wp:inline>
        </w:drawing>
      </w:r>
    </w:p>
    <w:p w:rsidR="00D452A5" w:rsidRDefault="00D452A5" w:rsidP="0016552F">
      <w:pPr>
        <w:ind w:firstLine="0"/>
        <w:rPr>
          <w:noProof/>
          <w:lang w:eastAsia="ru-RU"/>
        </w:rPr>
      </w:pPr>
    </w:p>
    <w:p w:rsidR="006815F3" w:rsidRDefault="00217178" w:rsidP="0016552F">
      <w:pPr>
        <w:ind w:firstLine="0"/>
        <w:rPr>
          <w:noProof/>
          <w:lang w:eastAsia="ru-RU"/>
        </w:rPr>
      </w:pPr>
      <w:r>
        <w:rPr>
          <w:noProof/>
          <w:lang w:eastAsia="ru-RU"/>
        </w:rPr>
        <w:t xml:space="preserve">        </w:t>
      </w:r>
      <w:r>
        <w:rPr>
          <w:noProof/>
          <w:lang w:eastAsia="ru-RU"/>
        </w:rPr>
        <w:drawing>
          <wp:inline distT="0" distB="0" distL="0" distR="0" wp14:anchorId="5BD5DAB8" wp14:editId="3634B5B0">
            <wp:extent cx="2283558" cy="1781175"/>
            <wp:effectExtent l="0" t="0" r="0" b="0"/>
            <wp:docPr id="7" name="Рисунок 7" descr="https://img-fotki.yandex.ru/get/9319/206429358.2bf/0_cf38a_38d576e1_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fotki.yandex.ru/get/9319/206429358.2bf/0_cf38a_38d576e1_M.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3558" cy="1781175"/>
                    </a:xfrm>
                    <a:prstGeom prst="rect">
                      <a:avLst/>
                    </a:prstGeom>
                    <a:noFill/>
                    <a:ln>
                      <a:noFill/>
                    </a:ln>
                  </pic:spPr>
                </pic:pic>
              </a:graphicData>
            </a:graphic>
          </wp:inline>
        </w:drawing>
      </w:r>
      <w:r>
        <w:rPr>
          <w:noProof/>
          <w:lang w:eastAsia="ru-RU"/>
        </w:rPr>
        <w:t xml:space="preserve">   </w:t>
      </w:r>
      <w:r w:rsidR="00BC14CB">
        <w:rPr>
          <w:noProof/>
          <w:lang w:eastAsia="ru-RU"/>
        </w:rPr>
        <w:drawing>
          <wp:inline distT="0" distB="0" distL="0" distR="0" wp14:anchorId="1F2AE98C" wp14:editId="4C4E53B6">
            <wp:extent cx="3096679" cy="2219325"/>
            <wp:effectExtent l="0" t="0" r="0" b="0"/>
            <wp:docPr id="10" name="Рисунок 10" descr="https://damion.club/uploads/posts/2022-09/1663271883_21-damion-club-p-mashina-budushchego-risunok-dlya-detei-ri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mion.club/uploads/posts/2022-09/1663271883_21-damion-club-p-mashina-budushchego-risunok-dlya-detei-ris-2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6463" cy="2219170"/>
                    </a:xfrm>
                    <a:prstGeom prst="rect">
                      <a:avLst/>
                    </a:prstGeom>
                    <a:noFill/>
                    <a:ln>
                      <a:noFill/>
                    </a:ln>
                  </pic:spPr>
                </pic:pic>
              </a:graphicData>
            </a:graphic>
          </wp:inline>
        </w:drawing>
      </w:r>
    </w:p>
    <w:p w:rsidR="006D55C0" w:rsidRDefault="006D55C0" w:rsidP="0016552F">
      <w:pPr>
        <w:ind w:firstLine="0"/>
      </w:pPr>
    </w:p>
    <w:p w:rsidR="009F1C23" w:rsidRDefault="008968B5" w:rsidP="009F1C23">
      <w:pPr>
        <w:ind w:firstLine="0"/>
        <w:jc w:val="center"/>
      </w:pPr>
      <w:r>
        <w:rPr>
          <w:noProof/>
          <w:lang w:eastAsia="ru-RU"/>
        </w:rPr>
        <w:drawing>
          <wp:inline distT="0" distB="0" distL="0" distR="0" wp14:anchorId="73EE3B44" wp14:editId="15648ADA">
            <wp:extent cx="3324225" cy="2410063"/>
            <wp:effectExtent l="0" t="0" r="0" b="0"/>
            <wp:docPr id="11" name="Рисунок 11" descr="https://nii-evrika.ru/wp-content/uploads/2018/01/shutterstock_635718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ii-evrika.ru/wp-content/uploads/2018/01/shutterstock_63571826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31958" cy="2415669"/>
                    </a:xfrm>
                    <a:prstGeom prst="rect">
                      <a:avLst/>
                    </a:prstGeom>
                    <a:noFill/>
                    <a:ln>
                      <a:noFill/>
                    </a:ln>
                  </pic:spPr>
                </pic:pic>
              </a:graphicData>
            </a:graphic>
          </wp:inline>
        </w:drawing>
      </w:r>
    </w:p>
    <w:p w:rsidR="009F1C23" w:rsidRDefault="009F1C23" w:rsidP="009F1C23">
      <w:pPr>
        <w:ind w:firstLine="0"/>
        <w:jc w:val="center"/>
      </w:pPr>
    </w:p>
    <w:p w:rsidR="009C1BE5" w:rsidRDefault="009C1BE5" w:rsidP="009F1C23">
      <w:pPr>
        <w:ind w:firstLine="0"/>
        <w:jc w:val="center"/>
      </w:pPr>
    </w:p>
    <w:p w:rsidR="009C1BE5" w:rsidRDefault="009C1BE5" w:rsidP="009F1C23">
      <w:pPr>
        <w:ind w:firstLine="0"/>
        <w:jc w:val="center"/>
      </w:pPr>
    </w:p>
    <w:p w:rsidR="00D169A7" w:rsidRDefault="00D169A7" w:rsidP="009F1C23">
      <w:pPr>
        <w:ind w:firstLine="0"/>
        <w:jc w:val="right"/>
      </w:pPr>
      <w:r>
        <w:lastRenderedPageBreak/>
        <w:t xml:space="preserve">ПРИЛОЖЕНИЕ № 2 </w:t>
      </w:r>
    </w:p>
    <w:p w:rsidR="00D169A7" w:rsidRDefault="00D169A7" w:rsidP="00D169A7">
      <w:pPr>
        <w:ind w:firstLine="0"/>
        <w:jc w:val="left"/>
      </w:pPr>
      <w:r>
        <w:t>Таблица 2 –Результаты констатирующего эксперимента в экспериментальной группе</w:t>
      </w:r>
    </w:p>
    <w:tbl>
      <w:tblPr>
        <w:tblStyle w:val="a4"/>
        <w:tblW w:w="5000" w:type="pct"/>
        <w:tblLook w:val="04A0" w:firstRow="1" w:lastRow="0" w:firstColumn="1" w:lastColumn="0" w:noHBand="0" w:noVBand="1"/>
      </w:tblPr>
      <w:tblGrid>
        <w:gridCol w:w="1213"/>
        <w:gridCol w:w="1072"/>
        <w:gridCol w:w="1075"/>
        <w:gridCol w:w="1075"/>
        <w:gridCol w:w="1173"/>
        <w:gridCol w:w="1200"/>
        <w:gridCol w:w="1079"/>
        <w:gridCol w:w="672"/>
        <w:gridCol w:w="1012"/>
      </w:tblGrid>
      <w:tr w:rsidR="00CD1CAE" w:rsidTr="00CD1CAE">
        <w:tc>
          <w:tcPr>
            <w:tcW w:w="523" w:type="pct"/>
            <w:shd w:val="clear" w:color="auto" w:fill="auto"/>
          </w:tcPr>
          <w:p w:rsidR="00CD1CAE" w:rsidRPr="00CD1CAE" w:rsidRDefault="00CD1CAE" w:rsidP="00E476A7">
            <w:pPr>
              <w:ind w:firstLine="0"/>
              <w:jc w:val="left"/>
              <w:rPr>
                <w:rFonts w:cs="Times New Roman"/>
                <w:sz w:val="22"/>
              </w:rPr>
            </w:pPr>
            <w:r w:rsidRPr="00CD1CAE">
              <w:rPr>
                <w:rFonts w:cs="Times New Roman"/>
                <w:sz w:val="22"/>
              </w:rPr>
              <w:t>Имя ребёнка</w:t>
            </w:r>
          </w:p>
        </w:tc>
        <w:tc>
          <w:tcPr>
            <w:tcW w:w="592" w:type="pct"/>
          </w:tcPr>
          <w:p w:rsidR="00CD1CAE" w:rsidRPr="00CD1CAE" w:rsidRDefault="00CD1CAE" w:rsidP="00E476A7">
            <w:pPr>
              <w:ind w:firstLine="0"/>
              <w:jc w:val="left"/>
              <w:rPr>
                <w:rFonts w:cs="Times New Roman"/>
                <w:sz w:val="22"/>
              </w:rPr>
            </w:pPr>
            <w:r w:rsidRPr="00CD1CAE">
              <w:rPr>
                <w:rFonts w:cs="Times New Roman"/>
                <w:sz w:val="22"/>
              </w:rPr>
              <w:t xml:space="preserve">1 ситуация </w:t>
            </w:r>
          </w:p>
        </w:tc>
        <w:tc>
          <w:tcPr>
            <w:tcW w:w="609" w:type="pct"/>
          </w:tcPr>
          <w:p w:rsidR="00CD1CAE" w:rsidRPr="00CD1CAE" w:rsidRDefault="00CD1CAE" w:rsidP="00E476A7">
            <w:pPr>
              <w:ind w:firstLine="0"/>
              <w:jc w:val="left"/>
              <w:rPr>
                <w:rFonts w:cs="Times New Roman"/>
                <w:sz w:val="22"/>
              </w:rPr>
            </w:pPr>
            <w:r w:rsidRPr="00CD1CAE">
              <w:rPr>
                <w:rFonts w:cs="Times New Roman"/>
                <w:sz w:val="22"/>
              </w:rPr>
              <w:t>2 ситуация</w:t>
            </w:r>
          </w:p>
        </w:tc>
        <w:tc>
          <w:tcPr>
            <w:tcW w:w="603" w:type="pct"/>
          </w:tcPr>
          <w:p w:rsidR="00CD1CAE" w:rsidRPr="00CD1CAE" w:rsidRDefault="00CD1CAE" w:rsidP="00E476A7">
            <w:pPr>
              <w:ind w:firstLine="0"/>
              <w:jc w:val="left"/>
              <w:rPr>
                <w:rFonts w:cs="Times New Roman"/>
                <w:sz w:val="22"/>
              </w:rPr>
            </w:pPr>
            <w:r w:rsidRPr="00CD1CAE">
              <w:rPr>
                <w:rFonts w:cs="Times New Roman"/>
                <w:sz w:val="22"/>
              </w:rPr>
              <w:t>3 ситуация</w:t>
            </w:r>
          </w:p>
        </w:tc>
        <w:tc>
          <w:tcPr>
            <w:tcW w:w="654" w:type="pct"/>
          </w:tcPr>
          <w:p w:rsidR="00CD1CAE" w:rsidRPr="00CD1CAE" w:rsidRDefault="00CD1CAE" w:rsidP="00E476A7">
            <w:pPr>
              <w:ind w:firstLine="0"/>
              <w:jc w:val="left"/>
              <w:rPr>
                <w:rFonts w:cs="Times New Roman"/>
                <w:sz w:val="22"/>
              </w:rPr>
            </w:pPr>
            <w:r w:rsidRPr="00CD1CAE">
              <w:rPr>
                <w:rFonts w:cs="Times New Roman"/>
                <w:sz w:val="22"/>
              </w:rPr>
              <w:t>4 ситуация</w:t>
            </w:r>
          </w:p>
        </w:tc>
        <w:tc>
          <w:tcPr>
            <w:tcW w:w="667" w:type="pct"/>
          </w:tcPr>
          <w:p w:rsidR="00CD1CAE" w:rsidRPr="00CD1CAE" w:rsidRDefault="00CD1CAE" w:rsidP="00E476A7">
            <w:pPr>
              <w:ind w:firstLine="0"/>
              <w:jc w:val="left"/>
              <w:rPr>
                <w:rFonts w:cs="Times New Roman"/>
                <w:sz w:val="22"/>
              </w:rPr>
            </w:pPr>
            <w:r w:rsidRPr="00CD1CAE">
              <w:rPr>
                <w:rFonts w:cs="Times New Roman"/>
                <w:sz w:val="22"/>
              </w:rPr>
              <w:t>5 ситуация</w:t>
            </w:r>
          </w:p>
        </w:tc>
        <w:tc>
          <w:tcPr>
            <w:tcW w:w="604" w:type="pct"/>
          </w:tcPr>
          <w:p w:rsidR="00CD1CAE" w:rsidRPr="00CD1CAE" w:rsidRDefault="00CD1CAE" w:rsidP="00E476A7">
            <w:pPr>
              <w:ind w:firstLine="0"/>
              <w:jc w:val="left"/>
              <w:rPr>
                <w:rFonts w:cs="Times New Roman"/>
                <w:sz w:val="22"/>
              </w:rPr>
            </w:pPr>
            <w:r w:rsidRPr="00CD1CAE">
              <w:rPr>
                <w:rFonts w:cs="Times New Roman"/>
                <w:sz w:val="22"/>
              </w:rPr>
              <w:t>6 ситуация</w:t>
            </w:r>
          </w:p>
        </w:tc>
        <w:tc>
          <w:tcPr>
            <w:tcW w:w="374" w:type="pct"/>
          </w:tcPr>
          <w:p w:rsidR="00CD1CAE" w:rsidRPr="00CD1CAE" w:rsidRDefault="00CD1CAE" w:rsidP="00E476A7">
            <w:pPr>
              <w:ind w:firstLine="0"/>
              <w:jc w:val="left"/>
              <w:rPr>
                <w:rFonts w:cs="Times New Roman"/>
                <w:sz w:val="22"/>
              </w:rPr>
            </w:pPr>
            <w:r w:rsidRPr="00CD1CAE">
              <w:rPr>
                <w:rFonts w:cs="Times New Roman"/>
                <w:sz w:val="22"/>
              </w:rPr>
              <w:t>Итог</w:t>
            </w:r>
          </w:p>
        </w:tc>
        <w:tc>
          <w:tcPr>
            <w:tcW w:w="374" w:type="pct"/>
          </w:tcPr>
          <w:p w:rsidR="00CD1CAE" w:rsidRPr="00CD1CAE" w:rsidRDefault="00CD1CAE" w:rsidP="00E476A7">
            <w:pPr>
              <w:ind w:firstLine="0"/>
              <w:jc w:val="left"/>
              <w:rPr>
                <w:rFonts w:cs="Times New Roman"/>
                <w:sz w:val="22"/>
              </w:rPr>
            </w:pPr>
            <w:r w:rsidRPr="00CD1CAE">
              <w:rPr>
                <w:rFonts w:cs="Times New Roman"/>
                <w:sz w:val="22"/>
              </w:rPr>
              <w:t>Уровень</w:t>
            </w:r>
          </w:p>
        </w:tc>
      </w:tr>
      <w:tr w:rsidR="00CD1CAE" w:rsidTr="00CD1CAE">
        <w:tblPrEx>
          <w:tblLook w:val="0000" w:firstRow="0" w:lastRow="0" w:firstColumn="0" w:lastColumn="0" w:noHBand="0" w:noVBand="0"/>
        </w:tblPrEx>
        <w:trPr>
          <w:trHeight w:val="377"/>
        </w:trPr>
        <w:tc>
          <w:tcPr>
            <w:tcW w:w="523" w:type="pct"/>
            <w:shd w:val="clear" w:color="auto" w:fill="auto"/>
          </w:tcPr>
          <w:p w:rsidR="00CD1CAE" w:rsidRPr="00636A80" w:rsidRDefault="00CD1CAE" w:rsidP="00E476A7">
            <w:pPr>
              <w:ind w:firstLine="0"/>
              <w:jc w:val="left"/>
              <w:rPr>
                <w:rFonts w:cs="Times New Roman"/>
                <w:sz w:val="24"/>
                <w:szCs w:val="24"/>
              </w:rPr>
            </w:pPr>
            <w:r w:rsidRPr="00636A80">
              <w:rPr>
                <w:rFonts w:cs="Times New Roman"/>
                <w:sz w:val="24"/>
                <w:szCs w:val="24"/>
              </w:rPr>
              <w:t xml:space="preserve">Даня. </w:t>
            </w:r>
            <w:proofErr w:type="gramStart"/>
            <w:r w:rsidRPr="00636A80">
              <w:rPr>
                <w:rFonts w:cs="Times New Roman"/>
                <w:sz w:val="24"/>
                <w:szCs w:val="24"/>
              </w:rPr>
              <w:t>Щ</w:t>
            </w:r>
            <w:proofErr w:type="gramEnd"/>
          </w:p>
        </w:tc>
        <w:tc>
          <w:tcPr>
            <w:tcW w:w="592" w:type="pct"/>
          </w:tcPr>
          <w:p w:rsidR="00CD1CAE" w:rsidRPr="00636A80" w:rsidRDefault="00CD1CAE" w:rsidP="00CD1CAE">
            <w:pPr>
              <w:ind w:left="63" w:firstLine="0"/>
              <w:jc w:val="left"/>
              <w:rPr>
                <w:rFonts w:cs="Times New Roman"/>
                <w:sz w:val="24"/>
                <w:szCs w:val="24"/>
              </w:rPr>
            </w:pPr>
            <w:r w:rsidRPr="00636A80">
              <w:rPr>
                <w:rFonts w:cs="Times New Roman"/>
                <w:sz w:val="24"/>
                <w:szCs w:val="24"/>
              </w:rPr>
              <w:t>2 балла</w:t>
            </w:r>
          </w:p>
        </w:tc>
        <w:tc>
          <w:tcPr>
            <w:tcW w:w="609" w:type="pct"/>
          </w:tcPr>
          <w:p w:rsidR="00CD1CAE" w:rsidRPr="00636A80" w:rsidRDefault="00CD1CAE" w:rsidP="00E476A7">
            <w:pPr>
              <w:ind w:firstLine="0"/>
              <w:jc w:val="left"/>
              <w:rPr>
                <w:rFonts w:cs="Times New Roman"/>
                <w:sz w:val="24"/>
                <w:szCs w:val="24"/>
              </w:rPr>
            </w:pPr>
            <w:r w:rsidRPr="00636A80">
              <w:rPr>
                <w:rFonts w:cs="Times New Roman"/>
                <w:sz w:val="24"/>
                <w:szCs w:val="24"/>
              </w:rPr>
              <w:t>2 балла</w:t>
            </w:r>
          </w:p>
        </w:tc>
        <w:tc>
          <w:tcPr>
            <w:tcW w:w="603" w:type="pct"/>
          </w:tcPr>
          <w:p w:rsidR="00CD1CAE" w:rsidRPr="00636A80" w:rsidRDefault="00CD1CAE" w:rsidP="00E476A7">
            <w:pPr>
              <w:ind w:firstLine="0"/>
              <w:jc w:val="left"/>
              <w:rPr>
                <w:rFonts w:cs="Times New Roman"/>
                <w:sz w:val="24"/>
                <w:szCs w:val="24"/>
              </w:rPr>
            </w:pPr>
            <w:r w:rsidRPr="00636A80">
              <w:rPr>
                <w:rFonts w:cs="Times New Roman"/>
                <w:sz w:val="24"/>
                <w:szCs w:val="24"/>
              </w:rPr>
              <w:t>1 балл</w:t>
            </w:r>
          </w:p>
        </w:tc>
        <w:tc>
          <w:tcPr>
            <w:tcW w:w="654" w:type="pct"/>
          </w:tcPr>
          <w:p w:rsidR="00CD1CAE" w:rsidRPr="00636A80" w:rsidRDefault="00CD1CAE" w:rsidP="00E476A7">
            <w:pPr>
              <w:ind w:firstLine="0"/>
              <w:jc w:val="left"/>
              <w:rPr>
                <w:rFonts w:cs="Times New Roman"/>
                <w:sz w:val="24"/>
                <w:szCs w:val="24"/>
              </w:rPr>
            </w:pPr>
            <w:r w:rsidRPr="00636A80">
              <w:rPr>
                <w:rFonts w:cs="Times New Roman"/>
                <w:sz w:val="24"/>
                <w:szCs w:val="24"/>
              </w:rPr>
              <w:t>2 балла</w:t>
            </w:r>
          </w:p>
        </w:tc>
        <w:tc>
          <w:tcPr>
            <w:tcW w:w="667" w:type="pct"/>
          </w:tcPr>
          <w:p w:rsidR="00CD1CAE" w:rsidRPr="00636A80" w:rsidRDefault="00CD1CAE" w:rsidP="00E476A7">
            <w:pPr>
              <w:ind w:firstLine="0"/>
              <w:jc w:val="left"/>
              <w:rPr>
                <w:rFonts w:cs="Times New Roman"/>
                <w:sz w:val="24"/>
                <w:szCs w:val="24"/>
              </w:rPr>
            </w:pPr>
            <w:r w:rsidRPr="00636A80">
              <w:rPr>
                <w:rFonts w:cs="Times New Roman"/>
                <w:sz w:val="24"/>
                <w:szCs w:val="24"/>
              </w:rPr>
              <w:t>2 балла</w:t>
            </w:r>
          </w:p>
        </w:tc>
        <w:tc>
          <w:tcPr>
            <w:tcW w:w="604" w:type="pct"/>
          </w:tcPr>
          <w:p w:rsidR="00CD1CAE" w:rsidRPr="00636A80" w:rsidRDefault="00CD1CAE" w:rsidP="00E476A7">
            <w:pPr>
              <w:ind w:firstLine="0"/>
              <w:jc w:val="left"/>
              <w:rPr>
                <w:rFonts w:cs="Times New Roman"/>
                <w:sz w:val="24"/>
                <w:szCs w:val="24"/>
              </w:rPr>
            </w:pPr>
            <w:r w:rsidRPr="00636A80">
              <w:rPr>
                <w:rFonts w:cs="Times New Roman"/>
                <w:sz w:val="24"/>
                <w:szCs w:val="24"/>
              </w:rPr>
              <w:t>1 балл</w:t>
            </w:r>
          </w:p>
        </w:tc>
        <w:tc>
          <w:tcPr>
            <w:tcW w:w="374" w:type="pct"/>
          </w:tcPr>
          <w:p w:rsidR="00CD1CAE" w:rsidRPr="00636A80" w:rsidRDefault="00CD1CAE" w:rsidP="00C24FC8">
            <w:pPr>
              <w:ind w:firstLine="0"/>
              <w:jc w:val="left"/>
              <w:rPr>
                <w:rFonts w:cs="Times New Roman"/>
                <w:sz w:val="24"/>
                <w:szCs w:val="24"/>
              </w:rPr>
            </w:pPr>
            <w:r w:rsidRPr="00636A80">
              <w:rPr>
                <w:rFonts w:cs="Times New Roman"/>
                <w:sz w:val="24"/>
                <w:szCs w:val="24"/>
              </w:rPr>
              <w:t>10 б</w:t>
            </w:r>
            <w:r>
              <w:rPr>
                <w:rFonts w:cs="Times New Roman"/>
                <w:sz w:val="24"/>
                <w:szCs w:val="24"/>
              </w:rPr>
              <w:t xml:space="preserve"> </w:t>
            </w:r>
          </w:p>
        </w:tc>
        <w:tc>
          <w:tcPr>
            <w:tcW w:w="374" w:type="pct"/>
          </w:tcPr>
          <w:p w:rsidR="00CD1CAE" w:rsidRPr="00636A80" w:rsidRDefault="006E2A40" w:rsidP="00C24FC8">
            <w:pPr>
              <w:ind w:firstLine="0"/>
              <w:jc w:val="left"/>
              <w:rPr>
                <w:rFonts w:cs="Times New Roman"/>
                <w:sz w:val="24"/>
                <w:szCs w:val="24"/>
              </w:rPr>
            </w:pPr>
            <w:r>
              <w:rPr>
                <w:rFonts w:cs="Times New Roman"/>
                <w:sz w:val="24"/>
                <w:szCs w:val="24"/>
              </w:rPr>
              <w:t>В</w:t>
            </w:r>
          </w:p>
        </w:tc>
      </w:tr>
      <w:tr w:rsidR="00CD1CAE" w:rsidTr="00CD1CAE">
        <w:tblPrEx>
          <w:tblLook w:val="0000" w:firstRow="0" w:lastRow="0" w:firstColumn="0" w:lastColumn="0" w:noHBand="0" w:noVBand="0"/>
        </w:tblPrEx>
        <w:trPr>
          <w:trHeight w:val="370"/>
        </w:trPr>
        <w:tc>
          <w:tcPr>
            <w:tcW w:w="523" w:type="pct"/>
            <w:shd w:val="clear" w:color="auto" w:fill="auto"/>
          </w:tcPr>
          <w:p w:rsidR="00CD1CAE" w:rsidRPr="00636A80" w:rsidRDefault="00CD1CAE" w:rsidP="00E476A7">
            <w:pPr>
              <w:ind w:firstLine="0"/>
              <w:jc w:val="left"/>
              <w:rPr>
                <w:rFonts w:cs="Times New Roman"/>
                <w:sz w:val="24"/>
                <w:szCs w:val="24"/>
              </w:rPr>
            </w:pPr>
            <w:r w:rsidRPr="00636A80">
              <w:rPr>
                <w:rFonts w:cs="Times New Roman"/>
                <w:sz w:val="24"/>
                <w:szCs w:val="24"/>
              </w:rPr>
              <w:t>Саша. К</w:t>
            </w:r>
          </w:p>
        </w:tc>
        <w:tc>
          <w:tcPr>
            <w:tcW w:w="592" w:type="pct"/>
          </w:tcPr>
          <w:p w:rsidR="00CD1CAE" w:rsidRPr="00636A80" w:rsidRDefault="00CD1CAE" w:rsidP="00CD1CAE">
            <w:pPr>
              <w:ind w:left="63" w:firstLine="0"/>
              <w:jc w:val="left"/>
              <w:rPr>
                <w:rFonts w:cs="Times New Roman"/>
                <w:sz w:val="24"/>
                <w:szCs w:val="24"/>
              </w:rPr>
            </w:pPr>
            <w:r w:rsidRPr="00636A80">
              <w:rPr>
                <w:rFonts w:cs="Times New Roman"/>
                <w:sz w:val="24"/>
                <w:szCs w:val="24"/>
              </w:rPr>
              <w:t>2 балла</w:t>
            </w:r>
          </w:p>
        </w:tc>
        <w:tc>
          <w:tcPr>
            <w:tcW w:w="609" w:type="pct"/>
          </w:tcPr>
          <w:p w:rsidR="00CD1CAE" w:rsidRPr="00636A80" w:rsidRDefault="00CD1CAE" w:rsidP="00594284">
            <w:pPr>
              <w:ind w:firstLine="0"/>
              <w:jc w:val="left"/>
              <w:rPr>
                <w:rFonts w:cs="Times New Roman"/>
                <w:sz w:val="24"/>
                <w:szCs w:val="24"/>
              </w:rPr>
            </w:pPr>
            <w:r w:rsidRPr="00636A80">
              <w:rPr>
                <w:rFonts w:cs="Times New Roman"/>
                <w:sz w:val="24"/>
                <w:szCs w:val="24"/>
              </w:rPr>
              <w:t>1 балл</w:t>
            </w:r>
          </w:p>
        </w:tc>
        <w:tc>
          <w:tcPr>
            <w:tcW w:w="603" w:type="pct"/>
          </w:tcPr>
          <w:p w:rsidR="00CD1CAE" w:rsidRPr="00636A80" w:rsidRDefault="00CD1CAE" w:rsidP="007456A9">
            <w:pPr>
              <w:ind w:firstLine="0"/>
              <w:jc w:val="left"/>
              <w:rPr>
                <w:rFonts w:cs="Times New Roman"/>
                <w:sz w:val="24"/>
                <w:szCs w:val="24"/>
              </w:rPr>
            </w:pPr>
            <w:r w:rsidRPr="00636A80">
              <w:rPr>
                <w:rFonts w:cs="Times New Roman"/>
                <w:sz w:val="24"/>
                <w:szCs w:val="24"/>
              </w:rPr>
              <w:t>2 балла</w:t>
            </w:r>
          </w:p>
        </w:tc>
        <w:tc>
          <w:tcPr>
            <w:tcW w:w="654" w:type="pct"/>
          </w:tcPr>
          <w:p w:rsidR="00CD1CAE" w:rsidRPr="00636A80" w:rsidRDefault="00CD1CAE" w:rsidP="007456A9">
            <w:pPr>
              <w:ind w:firstLine="0"/>
              <w:jc w:val="left"/>
              <w:rPr>
                <w:rFonts w:cs="Times New Roman"/>
                <w:sz w:val="24"/>
                <w:szCs w:val="24"/>
              </w:rPr>
            </w:pPr>
            <w:r w:rsidRPr="00636A80">
              <w:rPr>
                <w:rFonts w:cs="Times New Roman"/>
                <w:sz w:val="24"/>
                <w:szCs w:val="24"/>
              </w:rPr>
              <w:t>2 балла</w:t>
            </w:r>
          </w:p>
        </w:tc>
        <w:tc>
          <w:tcPr>
            <w:tcW w:w="667" w:type="pct"/>
          </w:tcPr>
          <w:p w:rsidR="00CD1CAE" w:rsidRPr="00636A80" w:rsidRDefault="00CD1CAE" w:rsidP="007456A9">
            <w:pPr>
              <w:ind w:firstLine="0"/>
              <w:jc w:val="left"/>
              <w:rPr>
                <w:rFonts w:cs="Times New Roman"/>
                <w:sz w:val="24"/>
                <w:szCs w:val="24"/>
              </w:rPr>
            </w:pPr>
            <w:r w:rsidRPr="00636A80">
              <w:rPr>
                <w:rFonts w:cs="Times New Roman"/>
                <w:sz w:val="24"/>
                <w:szCs w:val="24"/>
              </w:rPr>
              <w:t>2 балла</w:t>
            </w:r>
          </w:p>
        </w:tc>
        <w:tc>
          <w:tcPr>
            <w:tcW w:w="604" w:type="pct"/>
          </w:tcPr>
          <w:p w:rsidR="00CD1CAE" w:rsidRPr="00636A80" w:rsidRDefault="00CD1CAE" w:rsidP="007456A9">
            <w:pPr>
              <w:ind w:firstLine="0"/>
              <w:jc w:val="left"/>
              <w:rPr>
                <w:rFonts w:cs="Times New Roman"/>
                <w:sz w:val="24"/>
                <w:szCs w:val="24"/>
              </w:rPr>
            </w:pPr>
            <w:r w:rsidRPr="00636A80">
              <w:rPr>
                <w:rFonts w:cs="Times New Roman"/>
                <w:sz w:val="24"/>
                <w:szCs w:val="24"/>
              </w:rPr>
              <w:t>2 балла</w:t>
            </w:r>
          </w:p>
        </w:tc>
        <w:tc>
          <w:tcPr>
            <w:tcW w:w="374" w:type="pct"/>
          </w:tcPr>
          <w:p w:rsidR="00CD1CAE" w:rsidRPr="00636A80" w:rsidRDefault="00CD1CAE" w:rsidP="00F87CAA">
            <w:pPr>
              <w:ind w:firstLine="0"/>
              <w:jc w:val="left"/>
              <w:rPr>
                <w:rFonts w:cs="Times New Roman"/>
                <w:sz w:val="24"/>
                <w:szCs w:val="24"/>
              </w:rPr>
            </w:pPr>
            <w:r>
              <w:rPr>
                <w:rFonts w:cs="Times New Roman"/>
                <w:sz w:val="24"/>
                <w:szCs w:val="24"/>
              </w:rPr>
              <w:t xml:space="preserve">9 </w:t>
            </w:r>
            <w:r w:rsidRPr="00636A80">
              <w:rPr>
                <w:rFonts w:cs="Times New Roman"/>
                <w:sz w:val="24"/>
                <w:szCs w:val="24"/>
              </w:rPr>
              <w:t xml:space="preserve"> б</w:t>
            </w:r>
          </w:p>
        </w:tc>
        <w:tc>
          <w:tcPr>
            <w:tcW w:w="374" w:type="pct"/>
          </w:tcPr>
          <w:p w:rsidR="00CD1CAE" w:rsidRDefault="006E2A40" w:rsidP="00F87CAA">
            <w:pPr>
              <w:ind w:firstLine="0"/>
              <w:jc w:val="left"/>
              <w:rPr>
                <w:rFonts w:cs="Times New Roman"/>
                <w:sz w:val="24"/>
                <w:szCs w:val="24"/>
              </w:rPr>
            </w:pPr>
            <w:r>
              <w:rPr>
                <w:rFonts w:cs="Times New Roman"/>
                <w:sz w:val="24"/>
                <w:szCs w:val="24"/>
              </w:rPr>
              <w:t>С</w:t>
            </w:r>
          </w:p>
        </w:tc>
      </w:tr>
      <w:tr w:rsidR="00CD1CAE" w:rsidTr="00CD1CAE">
        <w:tblPrEx>
          <w:tblLook w:val="0000" w:firstRow="0" w:lastRow="0" w:firstColumn="0" w:lastColumn="0" w:noHBand="0" w:noVBand="0"/>
        </w:tblPrEx>
        <w:trPr>
          <w:trHeight w:val="407"/>
        </w:trPr>
        <w:tc>
          <w:tcPr>
            <w:tcW w:w="523" w:type="pct"/>
            <w:shd w:val="clear" w:color="auto" w:fill="auto"/>
          </w:tcPr>
          <w:p w:rsidR="00CD1CAE" w:rsidRPr="00636A80" w:rsidRDefault="00CD1CAE" w:rsidP="00E476A7">
            <w:pPr>
              <w:ind w:firstLine="0"/>
              <w:jc w:val="left"/>
              <w:rPr>
                <w:rFonts w:cs="Times New Roman"/>
                <w:sz w:val="24"/>
                <w:szCs w:val="24"/>
              </w:rPr>
            </w:pPr>
            <w:r w:rsidRPr="00636A80">
              <w:rPr>
                <w:rFonts w:cs="Times New Roman"/>
                <w:sz w:val="24"/>
                <w:szCs w:val="24"/>
              </w:rPr>
              <w:t>Дима. Л</w:t>
            </w:r>
          </w:p>
        </w:tc>
        <w:tc>
          <w:tcPr>
            <w:tcW w:w="592" w:type="pct"/>
          </w:tcPr>
          <w:p w:rsidR="00CD1CAE" w:rsidRPr="00636A80" w:rsidRDefault="00CD1CAE" w:rsidP="00CD1CAE">
            <w:pPr>
              <w:ind w:left="63" w:firstLine="0"/>
              <w:jc w:val="left"/>
              <w:rPr>
                <w:rFonts w:cs="Times New Roman"/>
                <w:sz w:val="24"/>
                <w:szCs w:val="24"/>
              </w:rPr>
            </w:pPr>
            <w:r>
              <w:rPr>
                <w:rFonts w:cs="Times New Roman"/>
                <w:sz w:val="24"/>
                <w:szCs w:val="24"/>
              </w:rPr>
              <w:t>2 балла</w:t>
            </w:r>
          </w:p>
        </w:tc>
        <w:tc>
          <w:tcPr>
            <w:tcW w:w="609" w:type="pct"/>
          </w:tcPr>
          <w:p w:rsidR="00CD1CAE" w:rsidRPr="00636A80" w:rsidRDefault="00CD1CAE" w:rsidP="0085216B">
            <w:pPr>
              <w:ind w:firstLine="0"/>
              <w:jc w:val="left"/>
              <w:rPr>
                <w:rFonts w:cs="Times New Roman"/>
                <w:sz w:val="24"/>
                <w:szCs w:val="24"/>
              </w:rPr>
            </w:pPr>
            <w:r>
              <w:rPr>
                <w:rFonts w:cs="Times New Roman"/>
                <w:sz w:val="24"/>
                <w:szCs w:val="24"/>
              </w:rPr>
              <w:t>1 балл</w:t>
            </w:r>
          </w:p>
        </w:tc>
        <w:tc>
          <w:tcPr>
            <w:tcW w:w="603" w:type="pct"/>
          </w:tcPr>
          <w:p w:rsidR="00CD1CAE" w:rsidRPr="00636A80" w:rsidRDefault="00CD1CAE" w:rsidP="0085216B">
            <w:pPr>
              <w:ind w:firstLine="0"/>
              <w:jc w:val="left"/>
              <w:rPr>
                <w:rFonts w:cs="Times New Roman"/>
                <w:sz w:val="24"/>
                <w:szCs w:val="24"/>
              </w:rPr>
            </w:pPr>
            <w:r>
              <w:rPr>
                <w:rFonts w:cs="Times New Roman"/>
                <w:sz w:val="24"/>
                <w:szCs w:val="24"/>
              </w:rPr>
              <w:t>2 балла</w:t>
            </w:r>
          </w:p>
        </w:tc>
        <w:tc>
          <w:tcPr>
            <w:tcW w:w="654" w:type="pct"/>
          </w:tcPr>
          <w:p w:rsidR="00CD1CAE" w:rsidRPr="00741D6F" w:rsidRDefault="00CD1CAE" w:rsidP="00741D6F">
            <w:pPr>
              <w:ind w:firstLine="0"/>
              <w:jc w:val="left"/>
              <w:rPr>
                <w:rFonts w:cs="Times New Roman"/>
                <w:sz w:val="24"/>
                <w:szCs w:val="24"/>
              </w:rPr>
            </w:pPr>
            <w:r>
              <w:rPr>
                <w:rFonts w:cs="Times New Roman"/>
                <w:sz w:val="24"/>
                <w:szCs w:val="24"/>
              </w:rPr>
              <w:t>1 балл</w:t>
            </w:r>
          </w:p>
        </w:tc>
        <w:tc>
          <w:tcPr>
            <w:tcW w:w="667" w:type="pct"/>
          </w:tcPr>
          <w:p w:rsidR="00CD1CAE" w:rsidRPr="00636A80" w:rsidRDefault="00CD1CAE" w:rsidP="00737B9C">
            <w:pPr>
              <w:ind w:firstLine="0"/>
              <w:jc w:val="left"/>
              <w:rPr>
                <w:rFonts w:cs="Times New Roman"/>
                <w:sz w:val="24"/>
                <w:szCs w:val="24"/>
              </w:rPr>
            </w:pPr>
            <w:r>
              <w:rPr>
                <w:rFonts w:cs="Times New Roman"/>
                <w:sz w:val="24"/>
                <w:szCs w:val="24"/>
              </w:rPr>
              <w:t>0 баллов</w:t>
            </w:r>
          </w:p>
        </w:tc>
        <w:tc>
          <w:tcPr>
            <w:tcW w:w="604" w:type="pct"/>
          </w:tcPr>
          <w:p w:rsidR="00CD1CAE" w:rsidRPr="00636A80" w:rsidRDefault="00CD1CAE" w:rsidP="00737B9C">
            <w:pPr>
              <w:ind w:firstLine="0"/>
              <w:jc w:val="left"/>
              <w:rPr>
                <w:rFonts w:cs="Times New Roman"/>
                <w:sz w:val="24"/>
                <w:szCs w:val="24"/>
              </w:rPr>
            </w:pPr>
            <w:r>
              <w:rPr>
                <w:rFonts w:cs="Times New Roman"/>
                <w:sz w:val="24"/>
                <w:szCs w:val="24"/>
              </w:rPr>
              <w:t>1 балл</w:t>
            </w:r>
          </w:p>
        </w:tc>
        <w:tc>
          <w:tcPr>
            <w:tcW w:w="374" w:type="pct"/>
          </w:tcPr>
          <w:p w:rsidR="00CD1CAE" w:rsidRPr="00636A80" w:rsidRDefault="00CD1CAE" w:rsidP="00DC3C73">
            <w:pPr>
              <w:ind w:firstLine="0"/>
              <w:rPr>
                <w:rFonts w:cs="Times New Roman"/>
                <w:sz w:val="24"/>
                <w:szCs w:val="24"/>
              </w:rPr>
            </w:pPr>
            <w:r w:rsidRPr="00636A80">
              <w:rPr>
                <w:rFonts w:cs="Times New Roman"/>
                <w:sz w:val="24"/>
                <w:szCs w:val="24"/>
              </w:rPr>
              <w:t>7 б</w:t>
            </w:r>
          </w:p>
        </w:tc>
        <w:tc>
          <w:tcPr>
            <w:tcW w:w="374" w:type="pct"/>
          </w:tcPr>
          <w:p w:rsidR="00CD1CAE" w:rsidRPr="00636A80" w:rsidRDefault="006E2A40" w:rsidP="00DC3C73">
            <w:pPr>
              <w:ind w:firstLine="0"/>
              <w:rPr>
                <w:rFonts w:cs="Times New Roman"/>
                <w:sz w:val="24"/>
                <w:szCs w:val="24"/>
              </w:rPr>
            </w:pPr>
            <w:r>
              <w:rPr>
                <w:rFonts w:cs="Times New Roman"/>
                <w:sz w:val="24"/>
                <w:szCs w:val="24"/>
              </w:rPr>
              <w:t>С</w:t>
            </w:r>
          </w:p>
        </w:tc>
      </w:tr>
      <w:tr w:rsidR="00CD1CAE" w:rsidTr="00CD1CAE">
        <w:tblPrEx>
          <w:tblLook w:val="0000" w:firstRow="0" w:lastRow="0" w:firstColumn="0" w:lastColumn="0" w:noHBand="0" w:noVBand="0"/>
        </w:tblPrEx>
        <w:trPr>
          <w:trHeight w:val="536"/>
        </w:trPr>
        <w:tc>
          <w:tcPr>
            <w:tcW w:w="523" w:type="pct"/>
            <w:shd w:val="clear" w:color="auto" w:fill="auto"/>
          </w:tcPr>
          <w:p w:rsidR="00CD1CAE" w:rsidRPr="00636A80" w:rsidRDefault="00CD1CAE" w:rsidP="00E476A7">
            <w:pPr>
              <w:ind w:firstLine="0"/>
              <w:jc w:val="left"/>
              <w:rPr>
                <w:rFonts w:cs="Times New Roman"/>
                <w:sz w:val="24"/>
                <w:szCs w:val="24"/>
              </w:rPr>
            </w:pPr>
            <w:proofErr w:type="spellStart"/>
            <w:r w:rsidRPr="00636A80">
              <w:rPr>
                <w:rFonts w:cs="Times New Roman"/>
                <w:sz w:val="24"/>
                <w:szCs w:val="24"/>
              </w:rPr>
              <w:t>Полина</w:t>
            </w:r>
            <w:proofErr w:type="gramStart"/>
            <w:r w:rsidRPr="00636A80">
              <w:rPr>
                <w:rFonts w:cs="Times New Roman"/>
                <w:sz w:val="24"/>
                <w:szCs w:val="24"/>
              </w:rPr>
              <w:t>.К</w:t>
            </w:r>
            <w:proofErr w:type="spellEnd"/>
            <w:proofErr w:type="gramEnd"/>
          </w:p>
        </w:tc>
        <w:tc>
          <w:tcPr>
            <w:tcW w:w="592" w:type="pct"/>
          </w:tcPr>
          <w:p w:rsidR="00CD1CAE" w:rsidRPr="00636A80" w:rsidRDefault="00CD1CAE" w:rsidP="00CD1CAE">
            <w:pPr>
              <w:ind w:left="63" w:firstLine="0"/>
              <w:jc w:val="left"/>
              <w:rPr>
                <w:rFonts w:cs="Times New Roman"/>
                <w:sz w:val="24"/>
                <w:szCs w:val="24"/>
              </w:rPr>
            </w:pPr>
            <w:r>
              <w:rPr>
                <w:rFonts w:cs="Times New Roman"/>
                <w:sz w:val="24"/>
                <w:szCs w:val="24"/>
              </w:rPr>
              <w:t>1 балл</w:t>
            </w:r>
          </w:p>
        </w:tc>
        <w:tc>
          <w:tcPr>
            <w:tcW w:w="609" w:type="pct"/>
          </w:tcPr>
          <w:p w:rsidR="00CD1CAE" w:rsidRPr="00636A80" w:rsidRDefault="00CD1CAE" w:rsidP="00737B9C">
            <w:pPr>
              <w:ind w:firstLine="0"/>
              <w:jc w:val="left"/>
              <w:rPr>
                <w:rFonts w:cs="Times New Roman"/>
                <w:sz w:val="24"/>
                <w:szCs w:val="24"/>
              </w:rPr>
            </w:pPr>
            <w:r>
              <w:rPr>
                <w:rFonts w:cs="Times New Roman"/>
                <w:sz w:val="24"/>
                <w:szCs w:val="24"/>
              </w:rPr>
              <w:t>2 балла</w:t>
            </w:r>
          </w:p>
        </w:tc>
        <w:tc>
          <w:tcPr>
            <w:tcW w:w="603" w:type="pct"/>
          </w:tcPr>
          <w:p w:rsidR="00CD1CAE" w:rsidRPr="00636A80" w:rsidRDefault="00CD1CAE" w:rsidP="00737B9C">
            <w:pPr>
              <w:ind w:firstLine="0"/>
              <w:jc w:val="left"/>
              <w:rPr>
                <w:rFonts w:cs="Times New Roman"/>
                <w:sz w:val="24"/>
                <w:szCs w:val="24"/>
              </w:rPr>
            </w:pPr>
            <w:r>
              <w:rPr>
                <w:rFonts w:cs="Times New Roman"/>
                <w:sz w:val="24"/>
                <w:szCs w:val="24"/>
              </w:rPr>
              <w:t>2 балла</w:t>
            </w:r>
          </w:p>
        </w:tc>
        <w:tc>
          <w:tcPr>
            <w:tcW w:w="654" w:type="pct"/>
          </w:tcPr>
          <w:p w:rsidR="00CD1CAE" w:rsidRPr="00636A80" w:rsidRDefault="00CD1CAE" w:rsidP="008F2D61">
            <w:pPr>
              <w:ind w:firstLine="0"/>
              <w:jc w:val="left"/>
              <w:rPr>
                <w:rFonts w:cs="Times New Roman"/>
                <w:sz w:val="24"/>
                <w:szCs w:val="24"/>
              </w:rPr>
            </w:pPr>
            <w:r>
              <w:rPr>
                <w:rFonts w:cs="Times New Roman"/>
                <w:sz w:val="24"/>
                <w:szCs w:val="24"/>
              </w:rPr>
              <w:t>1 балл</w:t>
            </w:r>
          </w:p>
        </w:tc>
        <w:tc>
          <w:tcPr>
            <w:tcW w:w="667" w:type="pct"/>
          </w:tcPr>
          <w:p w:rsidR="00CD1CAE" w:rsidRPr="00636A80" w:rsidRDefault="00CD1CAE" w:rsidP="008F2D61">
            <w:pPr>
              <w:ind w:firstLine="0"/>
              <w:jc w:val="left"/>
              <w:rPr>
                <w:rFonts w:cs="Times New Roman"/>
                <w:sz w:val="24"/>
                <w:szCs w:val="24"/>
              </w:rPr>
            </w:pPr>
            <w:r>
              <w:rPr>
                <w:rFonts w:cs="Times New Roman"/>
                <w:sz w:val="24"/>
                <w:szCs w:val="24"/>
              </w:rPr>
              <w:t>1 балл</w:t>
            </w:r>
          </w:p>
        </w:tc>
        <w:tc>
          <w:tcPr>
            <w:tcW w:w="604" w:type="pct"/>
          </w:tcPr>
          <w:p w:rsidR="00CD1CAE" w:rsidRPr="00636A80" w:rsidRDefault="00CD1CAE" w:rsidP="008F2D61">
            <w:pPr>
              <w:ind w:firstLine="0"/>
              <w:jc w:val="left"/>
              <w:rPr>
                <w:rFonts w:cs="Times New Roman"/>
                <w:sz w:val="24"/>
                <w:szCs w:val="24"/>
              </w:rPr>
            </w:pPr>
            <w:r>
              <w:rPr>
                <w:rFonts w:cs="Times New Roman"/>
                <w:sz w:val="24"/>
                <w:szCs w:val="24"/>
              </w:rPr>
              <w:t>2 балла</w:t>
            </w:r>
          </w:p>
        </w:tc>
        <w:tc>
          <w:tcPr>
            <w:tcW w:w="374" w:type="pct"/>
          </w:tcPr>
          <w:p w:rsidR="00CD1CAE" w:rsidRPr="00636A80" w:rsidRDefault="00CD1CAE" w:rsidP="00465D08">
            <w:pPr>
              <w:ind w:firstLine="0"/>
              <w:jc w:val="left"/>
              <w:rPr>
                <w:rFonts w:cs="Times New Roman"/>
                <w:sz w:val="24"/>
                <w:szCs w:val="24"/>
              </w:rPr>
            </w:pPr>
            <w:r w:rsidRPr="00636A80">
              <w:rPr>
                <w:rFonts w:cs="Times New Roman"/>
                <w:sz w:val="24"/>
                <w:szCs w:val="24"/>
              </w:rPr>
              <w:t>9б</w:t>
            </w:r>
          </w:p>
        </w:tc>
        <w:tc>
          <w:tcPr>
            <w:tcW w:w="374" w:type="pct"/>
          </w:tcPr>
          <w:p w:rsidR="00CD1CAE" w:rsidRPr="00636A80" w:rsidRDefault="006E2A40" w:rsidP="00465D08">
            <w:pPr>
              <w:ind w:firstLine="0"/>
              <w:jc w:val="left"/>
              <w:rPr>
                <w:rFonts w:cs="Times New Roman"/>
                <w:sz w:val="24"/>
                <w:szCs w:val="24"/>
              </w:rPr>
            </w:pPr>
            <w:r>
              <w:rPr>
                <w:rFonts w:cs="Times New Roman"/>
                <w:sz w:val="24"/>
                <w:szCs w:val="24"/>
              </w:rPr>
              <w:t>С</w:t>
            </w:r>
          </w:p>
        </w:tc>
      </w:tr>
      <w:tr w:rsidR="00CD1CAE" w:rsidTr="00CD1CAE">
        <w:tblPrEx>
          <w:tblLook w:val="0000" w:firstRow="0" w:lastRow="0" w:firstColumn="0" w:lastColumn="0" w:noHBand="0" w:noVBand="0"/>
        </w:tblPrEx>
        <w:trPr>
          <w:trHeight w:val="529"/>
        </w:trPr>
        <w:tc>
          <w:tcPr>
            <w:tcW w:w="523" w:type="pct"/>
            <w:shd w:val="clear" w:color="auto" w:fill="auto"/>
          </w:tcPr>
          <w:p w:rsidR="00CD1CAE" w:rsidRPr="00636A80" w:rsidRDefault="00CD1CAE" w:rsidP="00E476A7">
            <w:pPr>
              <w:ind w:firstLine="0"/>
              <w:jc w:val="left"/>
              <w:rPr>
                <w:rFonts w:cs="Times New Roman"/>
                <w:sz w:val="24"/>
                <w:szCs w:val="24"/>
              </w:rPr>
            </w:pPr>
            <w:proofErr w:type="spellStart"/>
            <w:r w:rsidRPr="00636A80">
              <w:rPr>
                <w:rFonts w:cs="Times New Roman"/>
                <w:sz w:val="24"/>
                <w:szCs w:val="24"/>
              </w:rPr>
              <w:t>Юля</w:t>
            </w:r>
            <w:proofErr w:type="gramStart"/>
            <w:r w:rsidRPr="00636A80">
              <w:rPr>
                <w:rFonts w:cs="Times New Roman"/>
                <w:sz w:val="24"/>
                <w:szCs w:val="24"/>
              </w:rPr>
              <w:t>.К</w:t>
            </w:r>
            <w:proofErr w:type="spellEnd"/>
            <w:proofErr w:type="gramEnd"/>
          </w:p>
        </w:tc>
        <w:tc>
          <w:tcPr>
            <w:tcW w:w="592" w:type="pct"/>
          </w:tcPr>
          <w:p w:rsidR="00CD1CAE" w:rsidRPr="00636A80" w:rsidRDefault="00CD1CAE" w:rsidP="00CD1CAE">
            <w:pPr>
              <w:ind w:left="63" w:firstLine="0"/>
              <w:jc w:val="left"/>
              <w:rPr>
                <w:rFonts w:cs="Times New Roman"/>
                <w:sz w:val="24"/>
                <w:szCs w:val="24"/>
              </w:rPr>
            </w:pPr>
            <w:r>
              <w:rPr>
                <w:rFonts w:cs="Times New Roman"/>
                <w:sz w:val="24"/>
                <w:szCs w:val="24"/>
              </w:rPr>
              <w:t>1 балл</w:t>
            </w:r>
          </w:p>
        </w:tc>
        <w:tc>
          <w:tcPr>
            <w:tcW w:w="609" w:type="pct"/>
          </w:tcPr>
          <w:p w:rsidR="00CD1CAE" w:rsidRPr="00636A80" w:rsidRDefault="00CD1CAE" w:rsidP="008F2D61">
            <w:pPr>
              <w:ind w:firstLine="0"/>
              <w:jc w:val="left"/>
              <w:rPr>
                <w:rFonts w:cs="Times New Roman"/>
                <w:sz w:val="24"/>
                <w:szCs w:val="24"/>
              </w:rPr>
            </w:pPr>
            <w:r>
              <w:rPr>
                <w:rFonts w:cs="Times New Roman"/>
                <w:sz w:val="24"/>
                <w:szCs w:val="24"/>
              </w:rPr>
              <w:t>1 балл</w:t>
            </w:r>
          </w:p>
        </w:tc>
        <w:tc>
          <w:tcPr>
            <w:tcW w:w="603" w:type="pct"/>
          </w:tcPr>
          <w:p w:rsidR="00CD1CAE" w:rsidRPr="00636A80" w:rsidRDefault="00CD1CAE" w:rsidP="009E1F65">
            <w:pPr>
              <w:ind w:firstLine="0"/>
              <w:jc w:val="left"/>
              <w:rPr>
                <w:rFonts w:cs="Times New Roman"/>
                <w:sz w:val="24"/>
                <w:szCs w:val="24"/>
              </w:rPr>
            </w:pPr>
            <w:r>
              <w:rPr>
                <w:rFonts w:cs="Times New Roman"/>
                <w:sz w:val="24"/>
                <w:szCs w:val="24"/>
              </w:rPr>
              <w:t>2 балла</w:t>
            </w:r>
          </w:p>
        </w:tc>
        <w:tc>
          <w:tcPr>
            <w:tcW w:w="654" w:type="pct"/>
          </w:tcPr>
          <w:p w:rsidR="00CD1CAE" w:rsidRPr="00636A80" w:rsidRDefault="00CD1CAE" w:rsidP="009E1F65">
            <w:pPr>
              <w:ind w:firstLine="0"/>
              <w:jc w:val="left"/>
              <w:rPr>
                <w:rFonts w:cs="Times New Roman"/>
                <w:sz w:val="24"/>
                <w:szCs w:val="24"/>
              </w:rPr>
            </w:pPr>
            <w:r>
              <w:rPr>
                <w:rFonts w:cs="Times New Roman"/>
                <w:sz w:val="24"/>
                <w:szCs w:val="24"/>
              </w:rPr>
              <w:t>1 балл</w:t>
            </w:r>
          </w:p>
        </w:tc>
        <w:tc>
          <w:tcPr>
            <w:tcW w:w="667" w:type="pct"/>
          </w:tcPr>
          <w:p w:rsidR="00CD1CAE" w:rsidRPr="00636A80" w:rsidRDefault="00CD1CAE" w:rsidP="009E1F65">
            <w:pPr>
              <w:ind w:firstLine="0"/>
              <w:jc w:val="left"/>
              <w:rPr>
                <w:rFonts w:cs="Times New Roman"/>
                <w:sz w:val="24"/>
                <w:szCs w:val="24"/>
              </w:rPr>
            </w:pPr>
            <w:r>
              <w:rPr>
                <w:rFonts w:cs="Times New Roman"/>
                <w:sz w:val="24"/>
                <w:szCs w:val="24"/>
              </w:rPr>
              <w:t>0 баллов</w:t>
            </w:r>
          </w:p>
        </w:tc>
        <w:tc>
          <w:tcPr>
            <w:tcW w:w="604" w:type="pct"/>
          </w:tcPr>
          <w:p w:rsidR="00CD1CAE" w:rsidRPr="00636A80" w:rsidRDefault="00CD1CAE" w:rsidP="009E1F65">
            <w:pPr>
              <w:ind w:firstLine="0"/>
              <w:jc w:val="left"/>
              <w:rPr>
                <w:rFonts w:cs="Times New Roman"/>
                <w:sz w:val="24"/>
                <w:szCs w:val="24"/>
              </w:rPr>
            </w:pPr>
            <w:r>
              <w:rPr>
                <w:rFonts w:cs="Times New Roman"/>
                <w:sz w:val="24"/>
                <w:szCs w:val="24"/>
              </w:rPr>
              <w:t>2 балла</w:t>
            </w:r>
          </w:p>
        </w:tc>
        <w:tc>
          <w:tcPr>
            <w:tcW w:w="374" w:type="pct"/>
          </w:tcPr>
          <w:p w:rsidR="00CD1CAE" w:rsidRPr="00636A80" w:rsidRDefault="00CD1CAE" w:rsidP="004F0B5C">
            <w:pPr>
              <w:ind w:firstLine="0"/>
              <w:rPr>
                <w:rFonts w:cs="Times New Roman"/>
                <w:sz w:val="24"/>
                <w:szCs w:val="24"/>
              </w:rPr>
            </w:pPr>
            <w:r w:rsidRPr="00636A80">
              <w:rPr>
                <w:rFonts w:cs="Times New Roman"/>
                <w:sz w:val="24"/>
                <w:szCs w:val="24"/>
              </w:rPr>
              <w:t>7б</w:t>
            </w:r>
          </w:p>
        </w:tc>
        <w:tc>
          <w:tcPr>
            <w:tcW w:w="374" w:type="pct"/>
          </w:tcPr>
          <w:p w:rsidR="00CD1CAE" w:rsidRPr="00636A80" w:rsidRDefault="006E2A40" w:rsidP="004F0B5C">
            <w:pPr>
              <w:ind w:firstLine="0"/>
              <w:rPr>
                <w:rFonts w:cs="Times New Roman"/>
                <w:sz w:val="24"/>
                <w:szCs w:val="24"/>
              </w:rPr>
            </w:pPr>
            <w:r>
              <w:rPr>
                <w:rFonts w:cs="Times New Roman"/>
                <w:sz w:val="24"/>
                <w:szCs w:val="24"/>
              </w:rPr>
              <w:t>С</w:t>
            </w:r>
          </w:p>
        </w:tc>
      </w:tr>
      <w:tr w:rsidR="00CD1CAE" w:rsidTr="00CD1CAE">
        <w:tblPrEx>
          <w:tblLook w:val="0000" w:firstRow="0" w:lastRow="0" w:firstColumn="0" w:lastColumn="0" w:noHBand="0" w:noVBand="0"/>
        </w:tblPrEx>
        <w:trPr>
          <w:trHeight w:val="502"/>
        </w:trPr>
        <w:tc>
          <w:tcPr>
            <w:tcW w:w="523" w:type="pct"/>
            <w:shd w:val="clear" w:color="auto" w:fill="auto"/>
          </w:tcPr>
          <w:p w:rsidR="00CD1CAE" w:rsidRPr="00636A80" w:rsidRDefault="00CD1CAE" w:rsidP="00E476A7">
            <w:pPr>
              <w:ind w:firstLine="0"/>
              <w:jc w:val="left"/>
              <w:rPr>
                <w:rFonts w:cs="Times New Roman"/>
                <w:sz w:val="24"/>
                <w:szCs w:val="24"/>
              </w:rPr>
            </w:pPr>
            <w:proofErr w:type="spellStart"/>
            <w:r w:rsidRPr="00636A80">
              <w:rPr>
                <w:rFonts w:cs="Times New Roman"/>
                <w:sz w:val="24"/>
                <w:szCs w:val="24"/>
              </w:rPr>
              <w:t>Рома</w:t>
            </w:r>
            <w:proofErr w:type="gramStart"/>
            <w:r w:rsidRPr="00636A80">
              <w:rPr>
                <w:rFonts w:cs="Times New Roman"/>
                <w:sz w:val="24"/>
                <w:szCs w:val="24"/>
              </w:rPr>
              <w:t>.Г</w:t>
            </w:r>
            <w:proofErr w:type="spellEnd"/>
            <w:proofErr w:type="gramEnd"/>
          </w:p>
        </w:tc>
        <w:tc>
          <w:tcPr>
            <w:tcW w:w="592" w:type="pct"/>
          </w:tcPr>
          <w:p w:rsidR="00CD1CAE" w:rsidRPr="00636A80" w:rsidRDefault="00CD1CAE" w:rsidP="00CD1CAE">
            <w:pPr>
              <w:ind w:left="63" w:firstLine="0"/>
              <w:jc w:val="left"/>
              <w:rPr>
                <w:rFonts w:cs="Times New Roman"/>
                <w:sz w:val="24"/>
                <w:szCs w:val="24"/>
              </w:rPr>
            </w:pPr>
            <w:r>
              <w:rPr>
                <w:rFonts w:cs="Times New Roman"/>
                <w:sz w:val="24"/>
                <w:szCs w:val="24"/>
              </w:rPr>
              <w:t>2 балла</w:t>
            </w:r>
          </w:p>
        </w:tc>
        <w:tc>
          <w:tcPr>
            <w:tcW w:w="609" w:type="pct"/>
          </w:tcPr>
          <w:p w:rsidR="00CD1CAE" w:rsidRPr="00636A80" w:rsidRDefault="00CD1CAE" w:rsidP="009129BC">
            <w:pPr>
              <w:ind w:firstLine="0"/>
              <w:jc w:val="left"/>
              <w:rPr>
                <w:rFonts w:cs="Times New Roman"/>
                <w:sz w:val="24"/>
                <w:szCs w:val="24"/>
              </w:rPr>
            </w:pPr>
            <w:r>
              <w:rPr>
                <w:rFonts w:cs="Times New Roman"/>
                <w:sz w:val="24"/>
                <w:szCs w:val="24"/>
              </w:rPr>
              <w:t>1 балл</w:t>
            </w:r>
          </w:p>
        </w:tc>
        <w:tc>
          <w:tcPr>
            <w:tcW w:w="603" w:type="pct"/>
          </w:tcPr>
          <w:p w:rsidR="00CD1CAE" w:rsidRPr="00636A80" w:rsidRDefault="00CD1CAE" w:rsidP="009129BC">
            <w:pPr>
              <w:ind w:firstLine="0"/>
              <w:jc w:val="left"/>
              <w:rPr>
                <w:rFonts w:cs="Times New Roman"/>
                <w:sz w:val="24"/>
                <w:szCs w:val="24"/>
              </w:rPr>
            </w:pPr>
            <w:r>
              <w:rPr>
                <w:rFonts w:cs="Times New Roman"/>
                <w:sz w:val="24"/>
                <w:szCs w:val="24"/>
              </w:rPr>
              <w:t>2 балла</w:t>
            </w:r>
          </w:p>
        </w:tc>
        <w:tc>
          <w:tcPr>
            <w:tcW w:w="654" w:type="pct"/>
          </w:tcPr>
          <w:p w:rsidR="00CD1CAE" w:rsidRPr="00636A80" w:rsidRDefault="00CD1CAE" w:rsidP="009129BC">
            <w:pPr>
              <w:ind w:firstLine="0"/>
              <w:jc w:val="left"/>
              <w:rPr>
                <w:rFonts w:cs="Times New Roman"/>
                <w:sz w:val="24"/>
                <w:szCs w:val="24"/>
              </w:rPr>
            </w:pPr>
            <w:r>
              <w:rPr>
                <w:rFonts w:cs="Times New Roman"/>
                <w:sz w:val="24"/>
                <w:szCs w:val="24"/>
              </w:rPr>
              <w:t>1 балл</w:t>
            </w:r>
          </w:p>
        </w:tc>
        <w:tc>
          <w:tcPr>
            <w:tcW w:w="667" w:type="pct"/>
          </w:tcPr>
          <w:p w:rsidR="00CD1CAE" w:rsidRPr="00636A80" w:rsidRDefault="00CD1CAE" w:rsidP="009129BC">
            <w:pPr>
              <w:ind w:firstLine="0"/>
              <w:jc w:val="left"/>
              <w:rPr>
                <w:rFonts w:cs="Times New Roman"/>
                <w:sz w:val="24"/>
                <w:szCs w:val="24"/>
              </w:rPr>
            </w:pPr>
            <w:r>
              <w:rPr>
                <w:rFonts w:cs="Times New Roman"/>
                <w:sz w:val="24"/>
                <w:szCs w:val="24"/>
              </w:rPr>
              <w:t>0 баллов</w:t>
            </w:r>
          </w:p>
        </w:tc>
        <w:tc>
          <w:tcPr>
            <w:tcW w:w="604" w:type="pct"/>
          </w:tcPr>
          <w:p w:rsidR="00CD1CAE" w:rsidRPr="00636A80" w:rsidRDefault="00CD1CAE" w:rsidP="008D473B">
            <w:pPr>
              <w:ind w:firstLine="0"/>
              <w:jc w:val="left"/>
              <w:rPr>
                <w:rFonts w:cs="Times New Roman"/>
                <w:sz w:val="24"/>
                <w:szCs w:val="24"/>
              </w:rPr>
            </w:pPr>
            <w:r>
              <w:rPr>
                <w:rFonts w:cs="Times New Roman"/>
                <w:sz w:val="24"/>
                <w:szCs w:val="24"/>
              </w:rPr>
              <w:t>2 балла</w:t>
            </w:r>
          </w:p>
        </w:tc>
        <w:tc>
          <w:tcPr>
            <w:tcW w:w="374" w:type="pct"/>
          </w:tcPr>
          <w:p w:rsidR="00CD1CAE" w:rsidRPr="00636A80" w:rsidRDefault="00CD1CAE" w:rsidP="004F0B5C">
            <w:pPr>
              <w:ind w:firstLine="0"/>
              <w:rPr>
                <w:rFonts w:cs="Times New Roman"/>
                <w:sz w:val="24"/>
                <w:szCs w:val="24"/>
              </w:rPr>
            </w:pPr>
            <w:r w:rsidRPr="00636A80">
              <w:rPr>
                <w:rFonts w:cs="Times New Roman"/>
                <w:sz w:val="24"/>
                <w:szCs w:val="24"/>
              </w:rPr>
              <w:t>8б</w:t>
            </w:r>
          </w:p>
        </w:tc>
        <w:tc>
          <w:tcPr>
            <w:tcW w:w="374" w:type="pct"/>
          </w:tcPr>
          <w:p w:rsidR="00CD1CAE" w:rsidRPr="00636A80" w:rsidRDefault="006E2A40" w:rsidP="004F0B5C">
            <w:pPr>
              <w:ind w:firstLine="0"/>
              <w:rPr>
                <w:rFonts w:cs="Times New Roman"/>
                <w:sz w:val="24"/>
                <w:szCs w:val="24"/>
              </w:rPr>
            </w:pPr>
            <w:r>
              <w:rPr>
                <w:rFonts w:cs="Times New Roman"/>
                <w:sz w:val="24"/>
                <w:szCs w:val="24"/>
              </w:rPr>
              <w:t>С</w:t>
            </w:r>
          </w:p>
        </w:tc>
      </w:tr>
      <w:tr w:rsidR="00CD1CAE" w:rsidTr="00CD1CAE">
        <w:tblPrEx>
          <w:tblLook w:val="0000" w:firstRow="0" w:lastRow="0" w:firstColumn="0" w:lastColumn="0" w:noHBand="0" w:noVBand="0"/>
        </w:tblPrEx>
        <w:trPr>
          <w:trHeight w:val="448"/>
        </w:trPr>
        <w:tc>
          <w:tcPr>
            <w:tcW w:w="523" w:type="pct"/>
            <w:shd w:val="clear" w:color="auto" w:fill="auto"/>
          </w:tcPr>
          <w:p w:rsidR="00CD1CAE" w:rsidRPr="00636A80" w:rsidRDefault="00CD1CAE" w:rsidP="00E476A7">
            <w:pPr>
              <w:ind w:firstLine="0"/>
              <w:jc w:val="left"/>
              <w:rPr>
                <w:rFonts w:cs="Times New Roman"/>
                <w:sz w:val="24"/>
                <w:szCs w:val="24"/>
              </w:rPr>
            </w:pPr>
            <w:proofErr w:type="spellStart"/>
            <w:r w:rsidRPr="00636A80">
              <w:rPr>
                <w:rFonts w:cs="Times New Roman"/>
                <w:sz w:val="24"/>
                <w:szCs w:val="24"/>
              </w:rPr>
              <w:t>Матвей</w:t>
            </w:r>
            <w:proofErr w:type="gramStart"/>
            <w:r w:rsidRPr="00636A80">
              <w:rPr>
                <w:rFonts w:cs="Times New Roman"/>
                <w:sz w:val="24"/>
                <w:szCs w:val="24"/>
              </w:rPr>
              <w:t>.Л</w:t>
            </w:r>
            <w:proofErr w:type="spellEnd"/>
            <w:proofErr w:type="gramEnd"/>
          </w:p>
        </w:tc>
        <w:tc>
          <w:tcPr>
            <w:tcW w:w="592" w:type="pct"/>
          </w:tcPr>
          <w:p w:rsidR="00CD1CAE" w:rsidRPr="00636A80" w:rsidRDefault="00CD1CAE" w:rsidP="00CD1CAE">
            <w:pPr>
              <w:ind w:left="63" w:firstLine="0"/>
              <w:jc w:val="left"/>
              <w:rPr>
                <w:rFonts w:cs="Times New Roman"/>
                <w:sz w:val="24"/>
                <w:szCs w:val="24"/>
              </w:rPr>
            </w:pPr>
            <w:r>
              <w:rPr>
                <w:rFonts w:cs="Times New Roman"/>
                <w:sz w:val="24"/>
                <w:szCs w:val="24"/>
              </w:rPr>
              <w:t>1 балл</w:t>
            </w:r>
          </w:p>
        </w:tc>
        <w:tc>
          <w:tcPr>
            <w:tcW w:w="609" w:type="pct"/>
          </w:tcPr>
          <w:p w:rsidR="00CD1CAE" w:rsidRPr="00636A80" w:rsidRDefault="00982065" w:rsidP="008D473B">
            <w:pPr>
              <w:ind w:firstLine="0"/>
              <w:jc w:val="left"/>
              <w:rPr>
                <w:rFonts w:cs="Times New Roman"/>
                <w:sz w:val="24"/>
                <w:szCs w:val="24"/>
              </w:rPr>
            </w:pPr>
            <w:r>
              <w:rPr>
                <w:rFonts w:cs="Times New Roman"/>
                <w:sz w:val="24"/>
                <w:szCs w:val="24"/>
              </w:rPr>
              <w:t>0</w:t>
            </w:r>
            <w:r w:rsidR="00CD1CAE">
              <w:rPr>
                <w:rFonts w:cs="Times New Roman"/>
                <w:sz w:val="24"/>
                <w:szCs w:val="24"/>
              </w:rPr>
              <w:t>баллов</w:t>
            </w:r>
          </w:p>
        </w:tc>
        <w:tc>
          <w:tcPr>
            <w:tcW w:w="603" w:type="pct"/>
          </w:tcPr>
          <w:p w:rsidR="00CD1CAE" w:rsidRPr="00636A80" w:rsidRDefault="00982065" w:rsidP="008D473B">
            <w:pPr>
              <w:ind w:firstLine="0"/>
              <w:jc w:val="left"/>
              <w:rPr>
                <w:rFonts w:cs="Times New Roman"/>
                <w:sz w:val="24"/>
                <w:szCs w:val="24"/>
              </w:rPr>
            </w:pPr>
            <w:r>
              <w:rPr>
                <w:rFonts w:cs="Times New Roman"/>
                <w:sz w:val="24"/>
                <w:szCs w:val="24"/>
              </w:rPr>
              <w:t>0</w:t>
            </w:r>
            <w:r w:rsidR="00CD1CAE">
              <w:rPr>
                <w:rFonts w:cs="Times New Roman"/>
                <w:sz w:val="24"/>
                <w:szCs w:val="24"/>
              </w:rPr>
              <w:t>баллов</w:t>
            </w:r>
          </w:p>
        </w:tc>
        <w:tc>
          <w:tcPr>
            <w:tcW w:w="654" w:type="pct"/>
          </w:tcPr>
          <w:p w:rsidR="00CD1CAE" w:rsidRPr="00636A80" w:rsidRDefault="00CD1CAE" w:rsidP="008D473B">
            <w:pPr>
              <w:ind w:firstLine="0"/>
              <w:jc w:val="left"/>
              <w:rPr>
                <w:rFonts w:cs="Times New Roman"/>
                <w:sz w:val="24"/>
                <w:szCs w:val="24"/>
              </w:rPr>
            </w:pPr>
            <w:r>
              <w:rPr>
                <w:rFonts w:cs="Times New Roman"/>
                <w:sz w:val="24"/>
                <w:szCs w:val="24"/>
              </w:rPr>
              <w:t>0 баллов</w:t>
            </w:r>
          </w:p>
        </w:tc>
        <w:tc>
          <w:tcPr>
            <w:tcW w:w="667" w:type="pct"/>
          </w:tcPr>
          <w:p w:rsidR="00CD1CAE" w:rsidRPr="00636A80" w:rsidRDefault="00CD1CAE" w:rsidP="008D473B">
            <w:pPr>
              <w:ind w:firstLine="0"/>
              <w:jc w:val="left"/>
              <w:rPr>
                <w:rFonts w:cs="Times New Roman"/>
                <w:sz w:val="24"/>
                <w:szCs w:val="24"/>
              </w:rPr>
            </w:pPr>
            <w:r>
              <w:rPr>
                <w:rFonts w:cs="Times New Roman"/>
                <w:sz w:val="24"/>
                <w:szCs w:val="24"/>
              </w:rPr>
              <w:t>0 баллов</w:t>
            </w:r>
          </w:p>
        </w:tc>
        <w:tc>
          <w:tcPr>
            <w:tcW w:w="604" w:type="pct"/>
          </w:tcPr>
          <w:p w:rsidR="00CD1CAE" w:rsidRPr="00636A80" w:rsidRDefault="00CD1CAE" w:rsidP="008D473B">
            <w:pPr>
              <w:ind w:firstLine="0"/>
              <w:jc w:val="left"/>
              <w:rPr>
                <w:rFonts w:cs="Times New Roman"/>
                <w:sz w:val="24"/>
                <w:szCs w:val="24"/>
              </w:rPr>
            </w:pPr>
            <w:r>
              <w:rPr>
                <w:rFonts w:cs="Times New Roman"/>
                <w:sz w:val="24"/>
                <w:szCs w:val="24"/>
              </w:rPr>
              <w:t>1 балл</w:t>
            </w:r>
          </w:p>
        </w:tc>
        <w:tc>
          <w:tcPr>
            <w:tcW w:w="374" w:type="pct"/>
          </w:tcPr>
          <w:p w:rsidR="00CD1CAE" w:rsidRPr="00636A80" w:rsidRDefault="00CD1CAE" w:rsidP="004F0B5C">
            <w:pPr>
              <w:ind w:firstLine="0"/>
              <w:jc w:val="left"/>
              <w:rPr>
                <w:rFonts w:cs="Times New Roman"/>
                <w:sz w:val="24"/>
                <w:szCs w:val="24"/>
              </w:rPr>
            </w:pPr>
            <w:r w:rsidRPr="00636A80">
              <w:rPr>
                <w:rFonts w:cs="Times New Roman"/>
                <w:sz w:val="24"/>
                <w:szCs w:val="24"/>
              </w:rPr>
              <w:t>2б</w:t>
            </w:r>
          </w:p>
        </w:tc>
        <w:tc>
          <w:tcPr>
            <w:tcW w:w="374" w:type="pct"/>
          </w:tcPr>
          <w:p w:rsidR="00CD1CAE" w:rsidRPr="00636A80" w:rsidRDefault="006E2A40" w:rsidP="004F0B5C">
            <w:pPr>
              <w:ind w:firstLine="0"/>
              <w:jc w:val="left"/>
              <w:rPr>
                <w:rFonts w:cs="Times New Roman"/>
                <w:sz w:val="24"/>
                <w:szCs w:val="24"/>
              </w:rPr>
            </w:pPr>
            <w:r>
              <w:rPr>
                <w:rFonts w:cs="Times New Roman"/>
                <w:sz w:val="24"/>
                <w:szCs w:val="24"/>
              </w:rPr>
              <w:t>С</w:t>
            </w:r>
          </w:p>
        </w:tc>
      </w:tr>
      <w:tr w:rsidR="00CD1CAE" w:rsidTr="00CD1CAE">
        <w:tblPrEx>
          <w:tblLook w:val="0000" w:firstRow="0" w:lastRow="0" w:firstColumn="0" w:lastColumn="0" w:noHBand="0" w:noVBand="0"/>
        </w:tblPrEx>
        <w:trPr>
          <w:trHeight w:val="380"/>
        </w:trPr>
        <w:tc>
          <w:tcPr>
            <w:tcW w:w="523" w:type="pct"/>
            <w:shd w:val="clear" w:color="auto" w:fill="auto"/>
          </w:tcPr>
          <w:p w:rsidR="00CD1CAE" w:rsidRPr="00636A80" w:rsidRDefault="00CD1CAE" w:rsidP="00E476A7">
            <w:pPr>
              <w:ind w:firstLine="0"/>
              <w:jc w:val="left"/>
              <w:rPr>
                <w:rFonts w:cs="Times New Roman"/>
                <w:sz w:val="24"/>
                <w:szCs w:val="24"/>
              </w:rPr>
            </w:pPr>
            <w:proofErr w:type="spellStart"/>
            <w:r w:rsidRPr="00636A80">
              <w:rPr>
                <w:rFonts w:cs="Times New Roman"/>
                <w:sz w:val="24"/>
                <w:szCs w:val="24"/>
              </w:rPr>
              <w:t>Саша</w:t>
            </w:r>
            <w:proofErr w:type="gramStart"/>
            <w:r w:rsidRPr="00636A80">
              <w:rPr>
                <w:rFonts w:cs="Times New Roman"/>
                <w:sz w:val="24"/>
                <w:szCs w:val="24"/>
              </w:rPr>
              <w:t>.Р</w:t>
            </w:r>
            <w:proofErr w:type="spellEnd"/>
            <w:proofErr w:type="gramEnd"/>
          </w:p>
        </w:tc>
        <w:tc>
          <w:tcPr>
            <w:tcW w:w="592" w:type="pct"/>
          </w:tcPr>
          <w:p w:rsidR="00CD1CAE" w:rsidRPr="00636A80" w:rsidRDefault="00CD1CAE" w:rsidP="00CD1CAE">
            <w:pPr>
              <w:ind w:left="63" w:firstLine="0"/>
              <w:jc w:val="left"/>
              <w:rPr>
                <w:rFonts w:cs="Times New Roman"/>
                <w:sz w:val="24"/>
                <w:szCs w:val="24"/>
              </w:rPr>
            </w:pPr>
            <w:r>
              <w:rPr>
                <w:rFonts w:cs="Times New Roman"/>
                <w:sz w:val="24"/>
                <w:szCs w:val="24"/>
              </w:rPr>
              <w:t>1 балл</w:t>
            </w:r>
          </w:p>
        </w:tc>
        <w:tc>
          <w:tcPr>
            <w:tcW w:w="609" w:type="pct"/>
          </w:tcPr>
          <w:p w:rsidR="00CD1CAE" w:rsidRPr="00636A80" w:rsidRDefault="00982065" w:rsidP="00A462EC">
            <w:pPr>
              <w:ind w:firstLine="0"/>
              <w:jc w:val="left"/>
              <w:rPr>
                <w:rFonts w:cs="Times New Roman"/>
                <w:sz w:val="24"/>
                <w:szCs w:val="24"/>
              </w:rPr>
            </w:pPr>
            <w:r>
              <w:rPr>
                <w:rFonts w:cs="Times New Roman"/>
                <w:sz w:val="24"/>
                <w:szCs w:val="24"/>
              </w:rPr>
              <w:t>0</w:t>
            </w:r>
            <w:r w:rsidR="00CD1CAE">
              <w:rPr>
                <w:rFonts w:cs="Times New Roman"/>
                <w:sz w:val="24"/>
                <w:szCs w:val="24"/>
              </w:rPr>
              <w:t>баллов</w:t>
            </w:r>
          </w:p>
        </w:tc>
        <w:tc>
          <w:tcPr>
            <w:tcW w:w="603" w:type="pct"/>
          </w:tcPr>
          <w:p w:rsidR="00CD1CAE" w:rsidRPr="00636A80" w:rsidRDefault="00CD1CAE" w:rsidP="00A462EC">
            <w:pPr>
              <w:ind w:firstLine="0"/>
              <w:jc w:val="left"/>
              <w:rPr>
                <w:rFonts w:cs="Times New Roman"/>
                <w:sz w:val="24"/>
                <w:szCs w:val="24"/>
              </w:rPr>
            </w:pPr>
            <w:r>
              <w:rPr>
                <w:rFonts w:cs="Times New Roman"/>
                <w:sz w:val="24"/>
                <w:szCs w:val="24"/>
              </w:rPr>
              <w:t>1 балл</w:t>
            </w:r>
          </w:p>
        </w:tc>
        <w:tc>
          <w:tcPr>
            <w:tcW w:w="654" w:type="pct"/>
          </w:tcPr>
          <w:p w:rsidR="00CD1CAE" w:rsidRPr="00636A80" w:rsidRDefault="00CD1CAE" w:rsidP="00A462EC">
            <w:pPr>
              <w:ind w:firstLine="0"/>
              <w:jc w:val="left"/>
              <w:rPr>
                <w:rFonts w:cs="Times New Roman"/>
                <w:sz w:val="24"/>
                <w:szCs w:val="24"/>
              </w:rPr>
            </w:pPr>
            <w:r>
              <w:rPr>
                <w:rFonts w:cs="Times New Roman"/>
                <w:sz w:val="24"/>
                <w:szCs w:val="24"/>
              </w:rPr>
              <w:t>0 баллов</w:t>
            </w:r>
          </w:p>
        </w:tc>
        <w:tc>
          <w:tcPr>
            <w:tcW w:w="667" w:type="pct"/>
          </w:tcPr>
          <w:p w:rsidR="00CD1CAE" w:rsidRPr="00636A80" w:rsidRDefault="00CD1CAE" w:rsidP="00A462EC">
            <w:pPr>
              <w:ind w:firstLine="0"/>
              <w:jc w:val="left"/>
              <w:rPr>
                <w:rFonts w:cs="Times New Roman"/>
                <w:sz w:val="24"/>
                <w:szCs w:val="24"/>
              </w:rPr>
            </w:pPr>
            <w:r>
              <w:rPr>
                <w:rFonts w:cs="Times New Roman"/>
                <w:sz w:val="24"/>
                <w:szCs w:val="24"/>
              </w:rPr>
              <w:t>0 баллов</w:t>
            </w:r>
          </w:p>
        </w:tc>
        <w:tc>
          <w:tcPr>
            <w:tcW w:w="604" w:type="pct"/>
          </w:tcPr>
          <w:p w:rsidR="00CD1CAE" w:rsidRPr="00636A80" w:rsidRDefault="00982065" w:rsidP="00A462EC">
            <w:pPr>
              <w:ind w:firstLine="0"/>
              <w:jc w:val="left"/>
              <w:rPr>
                <w:rFonts w:cs="Times New Roman"/>
                <w:sz w:val="24"/>
                <w:szCs w:val="24"/>
              </w:rPr>
            </w:pPr>
            <w:r>
              <w:rPr>
                <w:rFonts w:cs="Times New Roman"/>
                <w:sz w:val="24"/>
                <w:szCs w:val="24"/>
              </w:rPr>
              <w:t>0</w:t>
            </w:r>
            <w:r w:rsidR="00CD1CAE">
              <w:rPr>
                <w:rFonts w:cs="Times New Roman"/>
                <w:sz w:val="24"/>
                <w:szCs w:val="24"/>
              </w:rPr>
              <w:t>баллов</w:t>
            </w:r>
          </w:p>
        </w:tc>
        <w:tc>
          <w:tcPr>
            <w:tcW w:w="374" w:type="pct"/>
          </w:tcPr>
          <w:p w:rsidR="00CD1CAE" w:rsidRPr="00636A80" w:rsidRDefault="00CD1CAE" w:rsidP="000A7768">
            <w:pPr>
              <w:ind w:firstLine="0"/>
              <w:jc w:val="left"/>
              <w:rPr>
                <w:rFonts w:cs="Times New Roman"/>
                <w:sz w:val="24"/>
                <w:szCs w:val="24"/>
              </w:rPr>
            </w:pPr>
            <w:r w:rsidRPr="00636A80">
              <w:rPr>
                <w:rFonts w:cs="Times New Roman"/>
                <w:sz w:val="24"/>
                <w:szCs w:val="24"/>
              </w:rPr>
              <w:t>2б</w:t>
            </w:r>
          </w:p>
        </w:tc>
        <w:tc>
          <w:tcPr>
            <w:tcW w:w="374" w:type="pct"/>
          </w:tcPr>
          <w:p w:rsidR="00CD1CAE" w:rsidRPr="00636A80" w:rsidRDefault="006E2A40" w:rsidP="000A7768">
            <w:pPr>
              <w:ind w:firstLine="0"/>
              <w:jc w:val="left"/>
              <w:rPr>
                <w:rFonts w:cs="Times New Roman"/>
                <w:sz w:val="24"/>
                <w:szCs w:val="24"/>
              </w:rPr>
            </w:pPr>
            <w:r>
              <w:rPr>
                <w:rFonts w:cs="Times New Roman"/>
                <w:sz w:val="24"/>
                <w:szCs w:val="24"/>
              </w:rPr>
              <w:t>Н</w:t>
            </w:r>
          </w:p>
        </w:tc>
      </w:tr>
      <w:tr w:rsidR="00CD1CAE" w:rsidTr="00CD1CAE">
        <w:tblPrEx>
          <w:tblLook w:val="0000" w:firstRow="0" w:lastRow="0" w:firstColumn="0" w:lastColumn="0" w:noHBand="0" w:noVBand="0"/>
        </w:tblPrEx>
        <w:trPr>
          <w:trHeight w:val="299"/>
        </w:trPr>
        <w:tc>
          <w:tcPr>
            <w:tcW w:w="523" w:type="pct"/>
            <w:shd w:val="clear" w:color="auto" w:fill="auto"/>
          </w:tcPr>
          <w:p w:rsidR="00CD1CAE" w:rsidRPr="00636A80" w:rsidRDefault="00CD1CAE" w:rsidP="00E476A7">
            <w:pPr>
              <w:ind w:firstLine="0"/>
              <w:jc w:val="left"/>
              <w:rPr>
                <w:rFonts w:cs="Times New Roman"/>
                <w:sz w:val="24"/>
                <w:szCs w:val="24"/>
              </w:rPr>
            </w:pPr>
            <w:proofErr w:type="spellStart"/>
            <w:r w:rsidRPr="00636A80">
              <w:rPr>
                <w:rFonts w:cs="Times New Roman"/>
                <w:sz w:val="24"/>
                <w:szCs w:val="24"/>
              </w:rPr>
              <w:t>Саша</w:t>
            </w:r>
            <w:proofErr w:type="gramStart"/>
            <w:r w:rsidRPr="00636A80">
              <w:rPr>
                <w:rFonts w:cs="Times New Roman"/>
                <w:sz w:val="24"/>
                <w:szCs w:val="24"/>
              </w:rPr>
              <w:t>.С</w:t>
            </w:r>
            <w:proofErr w:type="spellEnd"/>
            <w:proofErr w:type="gramEnd"/>
          </w:p>
        </w:tc>
        <w:tc>
          <w:tcPr>
            <w:tcW w:w="592" w:type="pct"/>
          </w:tcPr>
          <w:p w:rsidR="00CD1CAE" w:rsidRPr="00636A80" w:rsidRDefault="00CD1CAE" w:rsidP="00CD1CAE">
            <w:pPr>
              <w:ind w:left="63" w:firstLine="0"/>
              <w:jc w:val="left"/>
              <w:rPr>
                <w:rFonts w:cs="Times New Roman"/>
                <w:sz w:val="24"/>
                <w:szCs w:val="24"/>
              </w:rPr>
            </w:pPr>
            <w:r>
              <w:rPr>
                <w:rFonts w:cs="Times New Roman"/>
                <w:sz w:val="24"/>
                <w:szCs w:val="24"/>
              </w:rPr>
              <w:t>1 балл</w:t>
            </w:r>
          </w:p>
        </w:tc>
        <w:tc>
          <w:tcPr>
            <w:tcW w:w="609" w:type="pct"/>
          </w:tcPr>
          <w:p w:rsidR="00CD1CAE" w:rsidRPr="00636A80" w:rsidRDefault="00CD1CAE" w:rsidP="004C6D52">
            <w:pPr>
              <w:ind w:firstLine="0"/>
              <w:jc w:val="left"/>
              <w:rPr>
                <w:rFonts w:cs="Times New Roman"/>
                <w:sz w:val="24"/>
                <w:szCs w:val="24"/>
              </w:rPr>
            </w:pPr>
            <w:r>
              <w:rPr>
                <w:rFonts w:cs="Times New Roman"/>
                <w:sz w:val="24"/>
                <w:szCs w:val="24"/>
              </w:rPr>
              <w:t>2 балла</w:t>
            </w:r>
          </w:p>
        </w:tc>
        <w:tc>
          <w:tcPr>
            <w:tcW w:w="603" w:type="pct"/>
          </w:tcPr>
          <w:p w:rsidR="00CD1CAE" w:rsidRPr="00636A80" w:rsidRDefault="00CD1CAE" w:rsidP="004C6D52">
            <w:pPr>
              <w:ind w:firstLine="0"/>
              <w:jc w:val="left"/>
              <w:rPr>
                <w:rFonts w:cs="Times New Roman"/>
                <w:sz w:val="24"/>
                <w:szCs w:val="24"/>
              </w:rPr>
            </w:pPr>
            <w:r>
              <w:rPr>
                <w:rFonts w:cs="Times New Roman"/>
                <w:sz w:val="24"/>
                <w:szCs w:val="24"/>
              </w:rPr>
              <w:t>2 балла</w:t>
            </w:r>
          </w:p>
        </w:tc>
        <w:tc>
          <w:tcPr>
            <w:tcW w:w="654" w:type="pct"/>
          </w:tcPr>
          <w:p w:rsidR="00CD1CAE" w:rsidRPr="00636A80" w:rsidRDefault="00CD1CAE" w:rsidP="004C6D52">
            <w:pPr>
              <w:ind w:firstLine="0"/>
              <w:jc w:val="left"/>
              <w:rPr>
                <w:rFonts w:cs="Times New Roman"/>
                <w:sz w:val="24"/>
                <w:szCs w:val="24"/>
              </w:rPr>
            </w:pPr>
            <w:r>
              <w:rPr>
                <w:rFonts w:cs="Times New Roman"/>
                <w:sz w:val="24"/>
                <w:szCs w:val="24"/>
              </w:rPr>
              <w:t>1 балл</w:t>
            </w:r>
          </w:p>
        </w:tc>
        <w:tc>
          <w:tcPr>
            <w:tcW w:w="667" w:type="pct"/>
          </w:tcPr>
          <w:p w:rsidR="00CD1CAE" w:rsidRPr="00636A80" w:rsidRDefault="00CD1CAE" w:rsidP="004C6D52">
            <w:pPr>
              <w:ind w:firstLine="0"/>
              <w:jc w:val="left"/>
              <w:rPr>
                <w:rFonts w:cs="Times New Roman"/>
                <w:sz w:val="24"/>
                <w:szCs w:val="24"/>
              </w:rPr>
            </w:pPr>
            <w:r>
              <w:rPr>
                <w:rFonts w:cs="Times New Roman"/>
                <w:sz w:val="24"/>
                <w:szCs w:val="24"/>
              </w:rPr>
              <w:t>1 балл</w:t>
            </w:r>
          </w:p>
        </w:tc>
        <w:tc>
          <w:tcPr>
            <w:tcW w:w="604" w:type="pct"/>
          </w:tcPr>
          <w:p w:rsidR="00CD1CAE" w:rsidRPr="00636A80" w:rsidRDefault="00CD1CAE" w:rsidP="004C6D52">
            <w:pPr>
              <w:ind w:firstLine="0"/>
              <w:jc w:val="left"/>
              <w:rPr>
                <w:rFonts w:cs="Times New Roman"/>
                <w:sz w:val="24"/>
                <w:szCs w:val="24"/>
              </w:rPr>
            </w:pPr>
            <w:r>
              <w:rPr>
                <w:rFonts w:cs="Times New Roman"/>
                <w:sz w:val="24"/>
                <w:szCs w:val="24"/>
              </w:rPr>
              <w:t>1 балл</w:t>
            </w:r>
          </w:p>
        </w:tc>
        <w:tc>
          <w:tcPr>
            <w:tcW w:w="374" w:type="pct"/>
          </w:tcPr>
          <w:p w:rsidR="00CD1CAE" w:rsidRPr="00636A80" w:rsidRDefault="00CD1CAE" w:rsidP="00465D08">
            <w:pPr>
              <w:ind w:firstLine="0"/>
              <w:jc w:val="left"/>
              <w:rPr>
                <w:rFonts w:cs="Times New Roman"/>
                <w:sz w:val="24"/>
                <w:szCs w:val="24"/>
              </w:rPr>
            </w:pPr>
            <w:r w:rsidRPr="00636A80">
              <w:rPr>
                <w:rFonts w:cs="Times New Roman"/>
                <w:sz w:val="24"/>
                <w:szCs w:val="24"/>
              </w:rPr>
              <w:t>8б</w:t>
            </w:r>
          </w:p>
        </w:tc>
        <w:tc>
          <w:tcPr>
            <w:tcW w:w="374" w:type="pct"/>
          </w:tcPr>
          <w:p w:rsidR="00CD1CAE" w:rsidRPr="00636A80" w:rsidRDefault="006E2A40" w:rsidP="00465D08">
            <w:pPr>
              <w:ind w:firstLine="0"/>
              <w:jc w:val="left"/>
              <w:rPr>
                <w:rFonts w:cs="Times New Roman"/>
                <w:sz w:val="24"/>
                <w:szCs w:val="24"/>
              </w:rPr>
            </w:pPr>
            <w:r>
              <w:rPr>
                <w:rFonts w:cs="Times New Roman"/>
                <w:sz w:val="24"/>
                <w:szCs w:val="24"/>
              </w:rPr>
              <w:t>Н</w:t>
            </w:r>
          </w:p>
        </w:tc>
      </w:tr>
      <w:tr w:rsidR="00CD1CAE" w:rsidTr="00CD1CAE">
        <w:tblPrEx>
          <w:tblLook w:val="0000" w:firstRow="0" w:lastRow="0" w:firstColumn="0" w:lastColumn="0" w:noHBand="0" w:noVBand="0"/>
        </w:tblPrEx>
        <w:trPr>
          <w:trHeight w:val="516"/>
        </w:trPr>
        <w:tc>
          <w:tcPr>
            <w:tcW w:w="523" w:type="pct"/>
          </w:tcPr>
          <w:p w:rsidR="00CD1CAE" w:rsidRPr="00636A80" w:rsidRDefault="00CD1CAE" w:rsidP="00E476A7">
            <w:pPr>
              <w:ind w:firstLine="0"/>
              <w:jc w:val="left"/>
              <w:rPr>
                <w:rFonts w:cs="Times New Roman"/>
                <w:sz w:val="24"/>
                <w:szCs w:val="24"/>
              </w:rPr>
            </w:pPr>
            <w:proofErr w:type="spellStart"/>
            <w:r w:rsidRPr="00636A80">
              <w:rPr>
                <w:rFonts w:cs="Times New Roman"/>
                <w:sz w:val="24"/>
                <w:szCs w:val="24"/>
              </w:rPr>
              <w:t>Паша</w:t>
            </w:r>
            <w:proofErr w:type="gramStart"/>
            <w:r w:rsidRPr="00636A80">
              <w:rPr>
                <w:rFonts w:cs="Times New Roman"/>
                <w:sz w:val="24"/>
                <w:szCs w:val="24"/>
              </w:rPr>
              <w:t>.Н</w:t>
            </w:r>
            <w:proofErr w:type="spellEnd"/>
            <w:proofErr w:type="gramEnd"/>
          </w:p>
        </w:tc>
        <w:tc>
          <w:tcPr>
            <w:tcW w:w="592" w:type="pct"/>
          </w:tcPr>
          <w:p w:rsidR="00CD1CAE" w:rsidRPr="00636A80" w:rsidRDefault="00CD1CAE" w:rsidP="00CD1CAE">
            <w:pPr>
              <w:ind w:left="60" w:hanging="24"/>
              <w:jc w:val="center"/>
              <w:rPr>
                <w:rFonts w:cs="Times New Roman"/>
                <w:sz w:val="24"/>
                <w:szCs w:val="24"/>
              </w:rPr>
            </w:pPr>
            <w:r>
              <w:rPr>
                <w:rFonts w:cs="Times New Roman"/>
                <w:sz w:val="24"/>
                <w:szCs w:val="24"/>
              </w:rPr>
              <w:t>1 балл</w:t>
            </w:r>
          </w:p>
        </w:tc>
        <w:tc>
          <w:tcPr>
            <w:tcW w:w="609" w:type="pct"/>
          </w:tcPr>
          <w:p w:rsidR="00CD1CAE" w:rsidRPr="00636A80" w:rsidRDefault="00CD1CAE" w:rsidP="00F34BCF">
            <w:pPr>
              <w:ind w:firstLine="0"/>
              <w:jc w:val="left"/>
              <w:rPr>
                <w:rFonts w:cs="Times New Roman"/>
                <w:sz w:val="24"/>
                <w:szCs w:val="24"/>
              </w:rPr>
            </w:pPr>
            <w:r>
              <w:rPr>
                <w:rFonts w:cs="Times New Roman"/>
                <w:sz w:val="24"/>
                <w:szCs w:val="24"/>
              </w:rPr>
              <w:t>1 балл</w:t>
            </w:r>
          </w:p>
        </w:tc>
        <w:tc>
          <w:tcPr>
            <w:tcW w:w="603" w:type="pct"/>
          </w:tcPr>
          <w:p w:rsidR="00CD1CAE" w:rsidRPr="00636A80" w:rsidRDefault="00982065" w:rsidP="00F34BCF">
            <w:pPr>
              <w:ind w:firstLine="0"/>
              <w:jc w:val="left"/>
              <w:rPr>
                <w:rFonts w:cs="Times New Roman"/>
                <w:sz w:val="24"/>
                <w:szCs w:val="24"/>
              </w:rPr>
            </w:pPr>
            <w:r>
              <w:rPr>
                <w:rFonts w:cs="Times New Roman"/>
                <w:sz w:val="24"/>
                <w:szCs w:val="24"/>
              </w:rPr>
              <w:t>0</w:t>
            </w:r>
            <w:r w:rsidR="00CD1CAE">
              <w:rPr>
                <w:rFonts w:cs="Times New Roman"/>
                <w:sz w:val="24"/>
                <w:szCs w:val="24"/>
              </w:rPr>
              <w:t>баллов</w:t>
            </w:r>
          </w:p>
        </w:tc>
        <w:tc>
          <w:tcPr>
            <w:tcW w:w="654" w:type="pct"/>
          </w:tcPr>
          <w:p w:rsidR="00CD1CAE" w:rsidRPr="00636A80" w:rsidRDefault="00CD1CAE" w:rsidP="00F34BCF">
            <w:pPr>
              <w:ind w:firstLine="0"/>
              <w:jc w:val="left"/>
              <w:rPr>
                <w:rFonts w:cs="Times New Roman"/>
                <w:sz w:val="24"/>
                <w:szCs w:val="24"/>
              </w:rPr>
            </w:pPr>
            <w:r>
              <w:rPr>
                <w:rFonts w:cs="Times New Roman"/>
                <w:sz w:val="24"/>
                <w:szCs w:val="24"/>
              </w:rPr>
              <w:t>0 баллов</w:t>
            </w:r>
          </w:p>
        </w:tc>
        <w:tc>
          <w:tcPr>
            <w:tcW w:w="667" w:type="pct"/>
          </w:tcPr>
          <w:p w:rsidR="00CD1CAE" w:rsidRPr="00636A80" w:rsidRDefault="00CD1CAE" w:rsidP="00F34BCF">
            <w:pPr>
              <w:ind w:firstLine="0"/>
              <w:jc w:val="left"/>
              <w:rPr>
                <w:rFonts w:cs="Times New Roman"/>
                <w:sz w:val="24"/>
                <w:szCs w:val="24"/>
              </w:rPr>
            </w:pPr>
            <w:r>
              <w:rPr>
                <w:rFonts w:cs="Times New Roman"/>
                <w:sz w:val="24"/>
                <w:szCs w:val="24"/>
              </w:rPr>
              <w:t>0 баллов</w:t>
            </w:r>
          </w:p>
        </w:tc>
        <w:tc>
          <w:tcPr>
            <w:tcW w:w="604" w:type="pct"/>
          </w:tcPr>
          <w:p w:rsidR="00CD1CAE" w:rsidRPr="00636A80" w:rsidRDefault="00982065" w:rsidP="00124B87">
            <w:pPr>
              <w:ind w:firstLine="0"/>
              <w:jc w:val="left"/>
              <w:rPr>
                <w:rFonts w:cs="Times New Roman"/>
                <w:sz w:val="24"/>
                <w:szCs w:val="24"/>
              </w:rPr>
            </w:pPr>
            <w:r>
              <w:rPr>
                <w:rFonts w:cs="Times New Roman"/>
                <w:sz w:val="24"/>
                <w:szCs w:val="24"/>
              </w:rPr>
              <w:t>0</w:t>
            </w:r>
            <w:r w:rsidR="00CD1CAE">
              <w:rPr>
                <w:rFonts w:cs="Times New Roman"/>
                <w:sz w:val="24"/>
                <w:szCs w:val="24"/>
              </w:rPr>
              <w:t>баллов</w:t>
            </w:r>
          </w:p>
        </w:tc>
        <w:tc>
          <w:tcPr>
            <w:tcW w:w="374" w:type="pct"/>
          </w:tcPr>
          <w:p w:rsidR="00CD1CAE" w:rsidRPr="00636A80" w:rsidRDefault="00CD1CAE" w:rsidP="00636A80">
            <w:pPr>
              <w:ind w:firstLine="0"/>
              <w:jc w:val="left"/>
              <w:rPr>
                <w:rFonts w:cs="Times New Roman"/>
                <w:sz w:val="24"/>
                <w:szCs w:val="24"/>
              </w:rPr>
            </w:pPr>
            <w:r w:rsidRPr="00636A80">
              <w:rPr>
                <w:rFonts w:cs="Times New Roman"/>
                <w:sz w:val="24"/>
                <w:szCs w:val="24"/>
              </w:rPr>
              <w:t>2б</w:t>
            </w:r>
          </w:p>
        </w:tc>
        <w:tc>
          <w:tcPr>
            <w:tcW w:w="374" w:type="pct"/>
          </w:tcPr>
          <w:p w:rsidR="00CD1CAE" w:rsidRPr="00636A80" w:rsidRDefault="006E2A40" w:rsidP="00636A80">
            <w:pPr>
              <w:ind w:firstLine="0"/>
              <w:jc w:val="left"/>
              <w:rPr>
                <w:rFonts w:cs="Times New Roman"/>
                <w:sz w:val="24"/>
                <w:szCs w:val="24"/>
              </w:rPr>
            </w:pPr>
            <w:r>
              <w:rPr>
                <w:rFonts w:cs="Times New Roman"/>
                <w:sz w:val="24"/>
                <w:szCs w:val="24"/>
              </w:rPr>
              <w:t>Н</w:t>
            </w:r>
          </w:p>
        </w:tc>
      </w:tr>
    </w:tbl>
    <w:p w:rsidR="00497E52" w:rsidRDefault="00497E52" w:rsidP="00497E52">
      <w:pPr>
        <w:ind w:firstLine="0"/>
      </w:pPr>
    </w:p>
    <w:p w:rsidR="008E75D7" w:rsidRDefault="008E75D7" w:rsidP="00497E52">
      <w:pPr>
        <w:ind w:firstLine="0"/>
      </w:pPr>
    </w:p>
    <w:p w:rsidR="008E75D7" w:rsidRDefault="008E75D7" w:rsidP="00497E52">
      <w:pPr>
        <w:ind w:firstLine="0"/>
      </w:pPr>
    </w:p>
    <w:p w:rsidR="008E75D7" w:rsidRDefault="008E75D7" w:rsidP="00497E52">
      <w:pPr>
        <w:ind w:firstLine="0"/>
      </w:pPr>
    </w:p>
    <w:p w:rsidR="008E75D7" w:rsidRDefault="008E75D7" w:rsidP="00497E52">
      <w:pPr>
        <w:ind w:firstLine="0"/>
      </w:pPr>
    </w:p>
    <w:p w:rsidR="008E75D7" w:rsidRDefault="008E75D7" w:rsidP="00497E52">
      <w:pPr>
        <w:ind w:firstLine="0"/>
      </w:pPr>
    </w:p>
    <w:p w:rsidR="008E75D7" w:rsidRDefault="008E75D7" w:rsidP="00497E52">
      <w:pPr>
        <w:ind w:firstLine="0"/>
      </w:pPr>
    </w:p>
    <w:p w:rsidR="008E75D7" w:rsidRDefault="008E75D7" w:rsidP="00497E52">
      <w:pPr>
        <w:ind w:firstLine="0"/>
      </w:pPr>
    </w:p>
    <w:p w:rsidR="008E75D7" w:rsidRDefault="008E75D7" w:rsidP="00497E52">
      <w:pPr>
        <w:ind w:firstLine="0"/>
      </w:pPr>
    </w:p>
    <w:p w:rsidR="008E75D7" w:rsidRDefault="008E75D7" w:rsidP="00497E52">
      <w:pPr>
        <w:ind w:firstLine="0"/>
      </w:pPr>
    </w:p>
    <w:p w:rsidR="008E75D7" w:rsidRDefault="008E75D7" w:rsidP="00497E52">
      <w:pPr>
        <w:ind w:firstLine="0"/>
      </w:pPr>
    </w:p>
    <w:p w:rsidR="008E75D7" w:rsidRDefault="008E75D7" w:rsidP="00497E52">
      <w:pPr>
        <w:ind w:firstLine="0"/>
      </w:pPr>
    </w:p>
    <w:p w:rsidR="008E75D7" w:rsidRDefault="008E75D7" w:rsidP="00497E52">
      <w:pPr>
        <w:ind w:firstLine="0"/>
      </w:pPr>
    </w:p>
    <w:p w:rsidR="008E75D7" w:rsidRDefault="008E75D7" w:rsidP="00497E52">
      <w:pPr>
        <w:ind w:firstLine="0"/>
      </w:pPr>
    </w:p>
    <w:p w:rsidR="00497E52" w:rsidRDefault="00497E52" w:rsidP="00497E52">
      <w:pPr>
        <w:ind w:firstLine="0"/>
      </w:pPr>
    </w:p>
    <w:p w:rsidR="00497E52" w:rsidRDefault="00497E52" w:rsidP="00497E52">
      <w:pPr>
        <w:ind w:firstLine="0"/>
        <w:jc w:val="right"/>
      </w:pPr>
      <w:r>
        <w:lastRenderedPageBreak/>
        <w:t>ПРИЛОЖЕНИЕ № 3</w:t>
      </w:r>
    </w:p>
    <w:p w:rsidR="000F437F" w:rsidRDefault="000F437F" w:rsidP="000F437F">
      <w:pPr>
        <w:ind w:firstLine="0"/>
        <w:jc w:val="left"/>
      </w:pPr>
      <w:r>
        <w:t>Таблица 2 –Результаты констатирующего экс</w:t>
      </w:r>
      <w:r w:rsidR="0036507A">
        <w:t>перимента в контрольной  группе</w:t>
      </w:r>
    </w:p>
    <w:tbl>
      <w:tblPr>
        <w:tblStyle w:val="a4"/>
        <w:tblW w:w="5166" w:type="pct"/>
        <w:tblLayout w:type="fixed"/>
        <w:tblLook w:val="04A0" w:firstRow="1" w:lastRow="0" w:firstColumn="1" w:lastColumn="0" w:noHBand="0" w:noVBand="1"/>
      </w:tblPr>
      <w:tblGrid>
        <w:gridCol w:w="1343"/>
        <w:gridCol w:w="1074"/>
        <w:gridCol w:w="1074"/>
        <w:gridCol w:w="1072"/>
        <w:gridCol w:w="1102"/>
        <w:gridCol w:w="1155"/>
        <w:gridCol w:w="1230"/>
        <w:gridCol w:w="710"/>
        <w:gridCol w:w="1129"/>
      </w:tblGrid>
      <w:tr w:rsidR="00CD1CAE" w:rsidTr="005F1D32">
        <w:tc>
          <w:tcPr>
            <w:tcW w:w="679" w:type="pct"/>
            <w:shd w:val="clear" w:color="auto" w:fill="auto"/>
          </w:tcPr>
          <w:p w:rsidR="00CD1CAE" w:rsidRPr="00CD1CAE" w:rsidRDefault="00CD1CAE" w:rsidP="00E02578">
            <w:pPr>
              <w:ind w:firstLine="0"/>
              <w:jc w:val="left"/>
              <w:rPr>
                <w:rFonts w:cs="Times New Roman"/>
                <w:sz w:val="22"/>
              </w:rPr>
            </w:pPr>
            <w:r w:rsidRPr="00CD1CAE">
              <w:rPr>
                <w:rFonts w:cs="Times New Roman"/>
                <w:sz w:val="22"/>
              </w:rPr>
              <w:t>Имя ребёнка</w:t>
            </w:r>
          </w:p>
        </w:tc>
        <w:tc>
          <w:tcPr>
            <w:tcW w:w="543" w:type="pct"/>
          </w:tcPr>
          <w:p w:rsidR="00CD1CAE" w:rsidRPr="00CD1CAE" w:rsidRDefault="00CD1CAE" w:rsidP="00E02578">
            <w:pPr>
              <w:ind w:firstLine="0"/>
              <w:jc w:val="left"/>
              <w:rPr>
                <w:rFonts w:cs="Times New Roman"/>
                <w:sz w:val="22"/>
              </w:rPr>
            </w:pPr>
            <w:r w:rsidRPr="00CD1CAE">
              <w:rPr>
                <w:rFonts w:cs="Times New Roman"/>
                <w:sz w:val="22"/>
              </w:rPr>
              <w:t xml:space="preserve">1 ситуация </w:t>
            </w:r>
          </w:p>
        </w:tc>
        <w:tc>
          <w:tcPr>
            <w:tcW w:w="543" w:type="pct"/>
          </w:tcPr>
          <w:p w:rsidR="00CD1CAE" w:rsidRPr="00CD1CAE" w:rsidRDefault="00CD1CAE" w:rsidP="00E02578">
            <w:pPr>
              <w:ind w:firstLine="0"/>
              <w:jc w:val="left"/>
              <w:rPr>
                <w:rFonts w:cs="Times New Roman"/>
                <w:sz w:val="22"/>
              </w:rPr>
            </w:pPr>
            <w:r w:rsidRPr="00CD1CAE">
              <w:rPr>
                <w:rFonts w:cs="Times New Roman"/>
                <w:sz w:val="22"/>
              </w:rPr>
              <w:t>2 ситуация</w:t>
            </w:r>
          </w:p>
        </w:tc>
        <w:tc>
          <w:tcPr>
            <w:tcW w:w="542" w:type="pct"/>
          </w:tcPr>
          <w:p w:rsidR="00CD1CAE" w:rsidRPr="00CD1CAE" w:rsidRDefault="00CD1CAE" w:rsidP="00E02578">
            <w:pPr>
              <w:ind w:firstLine="0"/>
              <w:jc w:val="left"/>
              <w:rPr>
                <w:rFonts w:cs="Times New Roman"/>
                <w:sz w:val="22"/>
              </w:rPr>
            </w:pPr>
            <w:r w:rsidRPr="00CD1CAE">
              <w:rPr>
                <w:rFonts w:cs="Times New Roman"/>
                <w:sz w:val="22"/>
              </w:rPr>
              <w:t>3 ситуация</w:t>
            </w:r>
          </w:p>
        </w:tc>
        <w:tc>
          <w:tcPr>
            <w:tcW w:w="557" w:type="pct"/>
          </w:tcPr>
          <w:p w:rsidR="00CD1CAE" w:rsidRPr="00CD1CAE" w:rsidRDefault="00CD1CAE" w:rsidP="00E02578">
            <w:pPr>
              <w:ind w:firstLine="0"/>
              <w:jc w:val="left"/>
              <w:rPr>
                <w:rFonts w:cs="Times New Roman"/>
                <w:sz w:val="22"/>
              </w:rPr>
            </w:pPr>
            <w:r w:rsidRPr="00CD1CAE">
              <w:rPr>
                <w:rFonts w:cs="Times New Roman"/>
                <w:sz w:val="22"/>
              </w:rPr>
              <w:t>4 ситуация</w:t>
            </w:r>
          </w:p>
        </w:tc>
        <w:tc>
          <w:tcPr>
            <w:tcW w:w="584" w:type="pct"/>
          </w:tcPr>
          <w:p w:rsidR="00CD1CAE" w:rsidRPr="00CD1CAE" w:rsidRDefault="00CD1CAE" w:rsidP="00E02578">
            <w:pPr>
              <w:ind w:firstLine="0"/>
              <w:jc w:val="left"/>
              <w:rPr>
                <w:rFonts w:cs="Times New Roman"/>
                <w:sz w:val="22"/>
              </w:rPr>
            </w:pPr>
            <w:r w:rsidRPr="00CD1CAE">
              <w:rPr>
                <w:rFonts w:cs="Times New Roman"/>
                <w:sz w:val="22"/>
              </w:rPr>
              <w:t>5 ситуация</w:t>
            </w:r>
          </w:p>
        </w:tc>
        <w:tc>
          <w:tcPr>
            <w:tcW w:w="622" w:type="pct"/>
          </w:tcPr>
          <w:p w:rsidR="00CD1CAE" w:rsidRPr="00CD1CAE" w:rsidRDefault="00CD1CAE" w:rsidP="00E02578">
            <w:pPr>
              <w:ind w:firstLine="0"/>
              <w:jc w:val="left"/>
              <w:rPr>
                <w:rFonts w:cs="Times New Roman"/>
                <w:sz w:val="22"/>
              </w:rPr>
            </w:pPr>
            <w:r w:rsidRPr="00CD1CAE">
              <w:rPr>
                <w:rFonts w:cs="Times New Roman"/>
                <w:sz w:val="22"/>
              </w:rPr>
              <w:t>6 ситуация</w:t>
            </w:r>
          </w:p>
        </w:tc>
        <w:tc>
          <w:tcPr>
            <w:tcW w:w="359" w:type="pct"/>
          </w:tcPr>
          <w:p w:rsidR="00CD1CAE" w:rsidRPr="00CD1CAE" w:rsidRDefault="00CD1CAE" w:rsidP="00E02578">
            <w:pPr>
              <w:ind w:firstLine="0"/>
              <w:jc w:val="left"/>
              <w:rPr>
                <w:rFonts w:cs="Times New Roman"/>
                <w:sz w:val="22"/>
              </w:rPr>
            </w:pPr>
            <w:r w:rsidRPr="00CD1CAE">
              <w:rPr>
                <w:rFonts w:cs="Times New Roman"/>
                <w:sz w:val="22"/>
              </w:rPr>
              <w:t>Итог</w:t>
            </w:r>
          </w:p>
        </w:tc>
        <w:tc>
          <w:tcPr>
            <w:tcW w:w="572" w:type="pct"/>
          </w:tcPr>
          <w:p w:rsidR="00CD1CAE" w:rsidRPr="00CD1CAE" w:rsidRDefault="00CD1CAE" w:rsidP="00E02578">
            <w:pPr>
              <w:ind w:firstLine="0"/>
              <w:jc w:val="left"/>
              <w:rPr>
                <w:rFonts w:cs="Times New Roman"/>
                <w:sz w:val="22"/>
              </w:rPr>
            </w:pPr>
            <w:r w:rsidRPr="00CD1CAE">
              <w:rPr>
                <w:rFonts w:cs="Times New Roman"/>
                <w:sz w:val="22"/>
              </w:rPr>
              <w:t>Уровень</w:t>
            </w:r>
          </w:p>
        </w:tc>
      </w:tr>
      <w:tr w:rsidR="00CD1CAE" w:rsidTr="005F1D32">
        <w:tblPrEx>
          <w:tblLook w:val="0000" w:firstRow="0" w:lastRow="0" w:firstColumn="0" w:lastColumn="0" w:noHBand="0" w:noVBand="0"/>
        </w:tblPrEx>
        <w:trPr>
          <w:trHeight w:val="377"/>
        </w:trPr>
        <w:tc>
          <w:tcPr>
            <w:tcW w:w="679" w:type="pct"/>
            <w:shd w:val="clear" w:color="auto" w:fill="auto"/>
          </w:tcPr>
          <w:p w:rsidR="00CD1CAE" w:rsidRPr="00636A80" w:rsidRDefault="00CD1CAE" w:rsidP="00E02578">
            <w:pPr>
              <w:ind w:firstLine="0"/>
              <w:jc w:val="left"/>
              <w:rPr>
                <w:rFonts w:cs="Times New Roman"/>
                <w:sz w:val="24"/>
                <w:szCs w:val="24"/>
              </w:rPr>
            </w:pPr>
            <w:proofErr w:type="spellStart"/>
            <w:r>
              <w:rPr>
                <w:rFonts w:cs="Times New Roman"/>
                <w:sz w:val="24"/>
                <w:szCs w:val="24"/>
              </w:rPr>
              <w:t>Максим</w:t>
            </w:r>
            <w:proofErr w:type="gramStart"/>
            <w:r w:rsidRPr="00636A80">
              <w:rPr>
                <w:rFonts w:cs="Times New Roman"/>
                <w:sz w:val="24"/>
                <w:szCs w:val="24"/>
              </w:rPr>
              <w:t>.Щ</w:t>
            </w:r>
            <w:proofErr w:type="spellEnd"/>
            <w:proofErr w:type="gramEnd"/>
          </w:p>
        </w:tc>
        <w:tc>
          <w:tcPr>
            <w:tcW w:w="543" w:type="pct"/>
          </w:tcPr>
          <w:p w:rsidR="00CD1CAE" w:rsidRPr="00636A80" w:rsidRDefault="00CD1CAE" w:rsidP="00982065">
            <w:pPr>
              <w:ind w:firstLine="0"/>
              <w:jc w:val="left"/>
              <w:rPr>
                <w:rFonts w:cs="Times New Roman"/>
                <w:sz w:val="24"/>
                <w:szCs w:val="24"/>
              </w:rPr>
            </w:pPr>
            <w:r w:rsidRPr="00636A80">
              <w:rPr>
                <w:rFonts w:cs="Times New Roman"/>
                <w:sz w:val="24"/>
                <w:szCs w:val="24"/>
              </w:rPr>
              <w:t>2 балла</w:t>
            </w:r>
          </w:p>
        </w:tc>
        <w:tc>
          <w:tcPr>
            <w:tcW w:w="543" w:type="pct"/>
          </w:tcPr>
          <w:p w:rsidR="00CD1CAE" w:rsidRPr="00636A80" w:rsidRDefault="00CD1CAE" w:rsidP="00E02578">
            <w:pPr>
              <w:ind w:firstLine="0"/>
              <w:jc w:val="left"/>
              <w:rPr>
                <w:rFonts w:cs="Times New Roman"/>
                <w:sz w:val="24"/>
                <w:szCs w:val="24"/>
              </w:rPr>
            </w:pPr>
            <w:r w:rsidRPr="00636A80">
              <w:rPr>
                <w:rFonts w:cs="Times New Roman"/>
                <w:sz w:val="24"/>
                <w:szCs w:val="24"/>
              </w:rPr>
              <w:t>2 балла</w:t>
            </w:r>
          </w:p>
        </w:tc>
        <w:tc>
          <w:tcPr>
            <w:tcW w:w="542" w:type="pct"/>
          </w:tcPr>
          <w:p w:rsidR="00CD1CAE" w:rsidRPr="00636A80" w:rsidRDefault="00CD1CAE" w:rsidP="00E02578">
            <w:pPr>
              <w:ind w:firstLine="0"/>
              <w:jc w:val="left"/>
              <w:rPr>
                <w:rFonts w:cs="Times New Roman"/>
                <w:sz w:val="24"/>
                <w:szCs w:val="24"/>
              </w:rPr>
            </w:pPr>
            <w:r w:rsidRPr="00636A80">
              <w:rPr>
                <w:rFonts w:cs="Times New Roman"/>
                <w:sz w:val="24"/>
                <w:szCs w:val="24"/>
              </w:rPr>
              <w:t>1 балл</w:t>
            </w:r>
          </w:p>
        </w:tc>
        <w:tc>
          <w:tcPr>
            <w:tcW w:w="557" w:type="pct"/>
          </w:tcPr>
          <w:p w:rsidR="00CD1CAE" w:rsidRPr="00636A80" w:rsidRDefault="00CD1CAE" w:rsidP="00E02578">
            <w:pPr>
              <w:ind w:firstLine="0"/>
              <w:jc w:val="left"/>
              <w:rPr>
                <w:rFonts w:cs="Times New Roman"/>
                <w:sz w:val="24"/>
                <w:szCs w:val="24"/>
              </w:rPr>
            </w:pPr>
            <w:r w:rsidRPr="00636A80">
              <w:rPr>
                <w:rFonts w:cs="Times New Roman"/>
                <w:sz w:val="24"/>
                <w:szCs w:val="24"/>
              </w:rPr>
              <w:t>2 балла</w:t>
            </w:r>
          </w:p>
        </w:tc>
        <w:tc>
          <w:tcPr>
            <w:tcW w:w="584" w:type="pct"/>
          </w:tcPr>
          <w:p w:rsidR="00CD1CAE" w:rsidRPr="00636A80" w:rsidRDefault="00CD1CAE" w:rsidP="00E02578">
            <w:pPr>
              <w:ind w:firstLine="0"/>
              <w:jc w:val="left"/>
              <w:rPr>
                <w:rFonts w:cs="Times New Roman"/>
                <w:sz w:val="24"/>
                <w:szCs w:val="24"/>
              </w:rPr>
            </w:pPr>
            <w:r w:rsidRPr="00636A80">
              <w:rPr>
                <w:rFonts w:cs="Times New Roman"/>
                <w:sz w:val="24"/>
                <w:szCs w:val="24"/>
              </w:rPr>
              <w:t>2 балла</w:t>
            </w:r>
          </w:p>
        </w:tc>
        <w:tc>
          <w:tcPr>
            <w:tcW w:w="622" w:type="pct"/>
          </w:tcPr>
          <w:p w:rsidR="00CD1CAE" w:rsidRPr="00636A80" w:rsidRDefault="00CD1CAE" w:rsidP="00E02578">
            <w:pPr>
              <w:ind w:firstLine="0"/>
              <w:jc w:val="left"/>
              <w:rPr>
                <w:rFonts w:cs="Times New Roman"/>
                <w:sz w:val="24"/>
                <w:szCs w:val="24"/>
              </w:rPr>
            </w:pPr>
            <w:r w:rsidRPr="00636A80">
              <w:rPr>
                <w:rFonts w:cs="Times New Roman"/>
                <w:sz w:val="24"/>
                <w:szCs w:val="24"/>
              </w:rPr>
              <w:t>1 балл</w:t>
            </w:r>
          </w:p>
        </w:tc>
        <w:tc>
          <w:tcPr>
            <w:tcW w:w="359" w:type="pct"/>
          </w:tcPr>
          <w:p w:rsidR="00CD1CAE" w:rsidRPr="00636A80" w:rsidRDefault="00CD1CAE" w:rsidP="00E02578">
            <w:pPr>
              <w:ind w:firstLine="0"/>
              <w:jc w:val="left"/>
              <w:rPr>
                <w:rFonts w:cs="Times New Roman"/>
                <w:sz w:val="24"/>
                <w:szCs w:val="24"/>
              </w:rPr>
            </w:pPr>
            <w:r w:rsidRPr="00636A80">
              <w:rPr>
                <w:rFonts w:cs="Times New Roman"/>
                <w:sz w:val="24"/>
                <w:szCs w:val="24"/>
              </w:rPr>
              <w:t>10 б</w:t>
            </w:r>
          </w:p>
        </w:tc>
        <w:tc>
          <w:tcPr>
            <w:tcW w:w="572" w:type="pct"/>
          </w:tcPr>
          <w:p w:rsidR="00CD1CAE" w:rsidRPr="00636A80" w:rsidRDefault="00D46F1A" w:rsidP="00E02578">
            <w:pPr>
              <w:ind w:firstLine="0"/>
              <w:jc w:val="left"/>
              <w:rPr>
                <w:rFonts w:cs="Times New Roman"/>
                <w:sz w:val="24"/>
                <w:szCs w:val="24"/>
              </w:rPr>
            </w:pPr>
            <w:r>
              <w:rPr>
                <w:rFonts w:cs="Times New Roman"/>
                <w:sz w:val="24"/>
                <w:szCs w:val="24"/>
              </w:rPr>
              <w:t>В</w:t>
            </w:r>
          </w:p>
        </w:tc>
      </w:tr>
      <w:tr w:rsidR="00CD1CAE" w:rsidTr="005F1D32">
        <w:tblPrEx>
          <w:tblLook w:val="0000" w:firstRow="0" w:lastRow="0" w:firstColumn="0" w:lastColumn="0" w:noHBand="0" w:noVBand="0"/>
        </w:tblPrEx>
        <w:trPr>
          <w:trHeight w:val="370"/>
        </w:trPr>
        <w:tc>
          <w:tcPr>
            <w:tcW w:w="679" w:type="pct"/>
            <w:shd w:val="clear" w:color="auto" w:fill="auto"/>
          </w:tcPr>
          <w:p w:rsidR="00CD1CAE" w:rsidRPr="00636A80" w:rsidRDefault="00CD1CAE" w:rsidP="00E02578">
            <w:pPr>
              <w:ind w:firstLine="0"/>
              <w:jc w:val="left"/>
              <w:rPr>
                <w:rFonts w:cs="Times New Roman"/>
                <w:sz w:val="24"/>
                <w:szCs w:val="24"/>
              </w:rPr>
            </w:pPr>
            <w:r>
              <w:rPr>
                <w:rFonts w:cs="Times New Roman"/>
                <w:sz w:val="24"/>
                <w:szCs w:val="24"/>
              </w:rPr>
              <w:t>Полина</w:t>
            </w:r>
            <w:r w:rsidRPr="00636A80">
              <w:rPr>
                <w:rFonts w:cs="Times New Roman"/>
                <w:sz w:val="24"/>
                <w:szCs w:val="24"/>
              </w:rPr>
              <w:t xml:space="preserve">. </w:t>
            </w:r>
            <w:r>
              <w:rPr>
                <w:rFonts w:cs="Times New Roman"/>
                <w:sz w:val="24"/>
                <w:szCs w:val="24"/>
              </w:rPr>
              <w:t>С</w:t>
            </w:r>
          </w:p>
        </w:tc>
        <w:tc>
          <w:tcPr>
            <w:tcW w:w="543" w:type="pct"/>
          </w:tcPr>
          <w:p w:rsidR="00CD1CAE" w:rsidRPr="00636A80" w:rsidRDefault="00CD1CAE" w:rsidP="00982065">
            <w:pPr>
              <w:ind w:firstLine="0"/>
              <w:jc w:val="left"/>
              <w:rPr>
                <w:rFonts w:cs="Times New Roman"/>
                <w:sz w:val="24"/>
                <w:szCs w:val="24"/>
              </w:rPr>
            </w:pPr>
            <w:r w:rsidRPr="00636A80">
              <w:rPr>
                <w:rFonts w:cs="Times New Roman"/>
                <w:sz w:val="24"/>
                <w:szCs w:val="24"/>
              </w:rPr>
              <w:t>2 балла</w:t>
            </w:r>
          </w:p>
        </w:tc>
        <w:tc>
          <w:tcPr>
            <w:tcW w:w="543" w:type="pct"/>
          </w:tcPr>
          <w:p w:rsidR="00CD1CAE" w:rsidRPr="00636A80" w:rsidRDefault="00CD1CAE" w:rsidP="00E02578">
            <w:pPr>
              <w:ind w:firstLine="0"/>
              <w:jc w:val="left"/>
              <w:rPr>
                <w:rFonts w:cs="Times New Roman"/>
                <w:sz w:val="24"/>
                <w:szCs w:val="24"/>
              </w:rPr>
            </w:pPr>
            <w:r w:rsidRPr="00636A80">
              <w:rPr>
                <w:rFonts w:cs="Times New Roman"/>
                <w:sz w:val="24"/>
                <w:szCs w:val="24"/>
              </w:rPr>
              <w:t>1 балл</w:t>
            </w:r>
          </w:p>
        </w:tc>
        <w:tc>
          <w:tcPr>
            <w:tcW w:w="542" w:type="pct"/>
          </w:tcPr>
          <w:p w:rsidR="00CD1CAE" w:rsidRPr="00636A80" w:rsidRDefault="00CD1CAE" w:rsidP="00E02578">
            <w:pPr>
              <w:ind w:firstLine="0"/>
              <w:jc w:val="left"/>
              <w:rPr>
                <w:rFonts w:cs="Times New Roman"/>
                <w:sz w:val="24"/>
                <w:szCs w:val="24"/>
              </w:rPr>
            </w:pPr>
            <w:r w:rsidRPr="00636A80">
              <w:rPr>
                <w:rFonts w:cs="Times New Roman"/>
                <w:sz w:val="24"/>
                <w:szCs w:val="24"/>
              </w:rPr>
              <w:t>2 балла</w:t>
            </w:r>
          </w:p>
        </w:tc>
        <w:tc>
          <w:tcPr>
            <w:tcW w:w="557" w:type="pct"/>
          </w:tcPr>
          <w:p w:rsidR="00CD1CAE" w:rsidRPr="00636A80" w:rsidRDefault="00CD1CAE" w:rsidP="00E02578">
            <w:pPr>
              <w:ind w:firstLine="0"/>
              <w:jc w:val="left"/>
              <w:rPr>
                <w:rFonts w:cs="Times New Roman"/>
                <w:sz w:val="24"/>
                <w:szCs w:val="24"/>
              </w:rPr>
            </w:pPr>
            <w:r w:rsidRPr="00636A80">
              <w:rPr>
                <w:rFonts w:cs="Times New Roman"/>
                <w:sz w:val="24"/>
                <w:szCs w:val="24"/>
              </w:rPr>
              <w:t>2 балла</w:t>
            </w:r>
          </w:p>
        </w:tc>
        <w:tc>
          <w:tcPr>
            <w:tcW w:w="584" w:type="pct"/>
          </w:tcPr>
          <w:p w:rsidR="00CD1CAE" w:rsidRPr="00636A80" w:rsidRDefault="00CD1CAE" w:rsidP="00E02578">
            <w:pPr>
              <w:ind w:firstLine="0"/>
              <w:jc w:val="left"/>
              <w:rPr>
                <w:rFonts w:cs="Times New Roman"/>
                <w:sz w:val="24"/>
                <w:szCs w:val="24"/>
              </w:rPr>
            </w:pPr>
            <w:r w:rsidRPr="00636A80">
              <w:rPr>
                <w:rFonts w:cs="Times New Roman"/>
                <w:sz w:val="24"/>
                <w:szCs w:val="24"/>
              </w:rPr>
              <w:t>2 балла</w:t>
            </w:r>
          </w:p>
        </w:tc>
        <w:tc>
          <w:tcPr>
            <w:tcW w:w="622" w:type="pct"/>
          </w:tcPr>
          <w:p w:rsidR="00CD1CAE" w:rsidRPr="00636A80" w:rsidRDefault="00CD1CAE" w:rsidP="00E02578">
            <w:pPr>
              <w:ind w:firstLine="0"/>
              <w:jc w:val="left"/>
              <w:rPr>
                <w:rFonts w:cs="Times New Roman"/>
                <w:sz w:val="24"/>
                <w:szCs w:val="24"/>
              </w:rPr>
            </w:pPr>
            <w:r w:rsidRPr="00636A80">
              <w:rPr>
                <w:rFonts w:cs="Times New Roman"/>
                <w:sz w:val="24"/>
                <w:szCs w:val="24"/>
              </w:rPr>
              <w:t>2 балла</w:t>
            </w:r>
          </w:p>
        </w:tc>
        <w:tc>
          <w:tcPr>
            <w:tcW w:w="359" w:type="pct"/>
          </w:tcPr>
          <w:p w:rsidR="00CD1CAE" w:rsidRPr="00636A80" w:rsidRDefault="00CD1CAE" w:rsidP="00E02578">
            <w:pPr>
              <w:ind w:firstLine="0"/>
              <w:jc w:val="left"/>
              <w:rPr>
                <w:rFonts w:cs="Times New Roman"/>
                <w:sz w:val="24"/>
                <w:szCs w:val="24"/>
              </w:rPr>
            </w:pPr>
            <w:r w:rsidRPr="00636A80">
              <w:rPr>
                <w:rFonts w:cs="Times New Roman"/>
                <w:sz w:val="24"/>
                <w:szCs w:val="24"/>
              </w:rPr>
              <w:t>11 б</w:t>
            </w:r>
          </w:p>
        </w:tc>
        <w:tc>
          <w:tcPr>
            <w:tcW w:w="572" w:type="pct"/>
          </w:tcPr>
          <w:p w:rsidR="00CD1CAE" w:rsidRPr="00636A80" w:rsidRDefault="00D46F1A" w:rsidP="00E02578">
            <w:pPr>
              <w:ind w:firstLine="0"/>
              <w:jc w:val="left"/>
              <w:rPr>
                <w:rFonts w:cs="Times New Roman"/>
                <w:sz w:val="24"/>
                <w:szCs w:val="24"/>
              </w:rPr>
            </w:pPr>
            <w:r>
              <w:rPr>
                <w:rFonts w:cs="Times New Roman"/>
                <w:sz w:val="24"/>
                <w:szCs w:val="24"/>
              </w:rPr>
              <w:t>В</w:t>
            </w:r>
          </w:p>
        </w:tc>
      </w:tr>
      <w:tr w:rsidR="00CD1CAE" w:rsidTr="005F1D32">
        <w:tblPrEx>
          <w:tblLook w:val="0000" w:firstRow="0" w:lastRow="0" w:firstColumn="0" w:lastColumn="0" w:noHBand="0" w:noVBand="0"/>
        </w:tblPrEx>
        <w:trPr>
          <w:trHeight w:val="407"/>
        </w:trPr>
        <w:tc>
          <w:tcPr>
            <w:tcW w:w="679" w:type="pct"/>
            <w:shd w:val="clear" w:color="auto" w:fill="auto"/>
          </w:tcPr>
          <w:p w:rsidR="00CD1CAE" w:rsidRPr="00636A80" w:rsidRDefault="00CD1CAE" w:rsidP="00E02578">
            <w:pPr>
              <w:ind w:firstLine="0"/>
              <w:jc w:val="left"/>
              <w:rPr>
                <w:rFonts w:cs="Times New Roman"/>
                <w:sz w:val="24"/>
                <w:szCs w:val="24"/>
              </w:rPr>
            </w:pPr>
            <w:r w:rsidRPr="00636A80">
              <w:rPr>
                <w:rFonts w:cs="Times New Roman"/>
                <w:sz w:val="24"/>
                <w:szCs w:val="24"/>
              </w:rPr>
              <w:t>Дима. Л</w:t>
            </w:r>
          </w:p>
        </w:tc>
        <w:tc>
          <w:tcPr>
            <w:tcW w:w="543" w:type="pct"/>
          </w:tcPr>
          <w:p w:rsidR="00CD1CAE" w:rsidRPr="00636A80" w:rsidRDefault="00CD1CAE" w:rsidP="00982065">
            <w:pPr>
              <w:ind w:firstLine="0"/>
              <w:jc w:val="left"/>
              <w:rPr>
                <w:rFonts w:cs="Times New Roman"/>
                <w:sz w:val="24"/>
                <w:szCs w:val="24"/>
              </w:rPr>
            </w:pPr>
            <w:r>
              <w:rPr>
                <w:rFonts w:cs="Times New Roman"/>
                <w:sz w:val="24"/>
                <w:szCs w:val="24"/>
              </w:rPr>
              <w:t>2 балла</w:t>
            </w:r>
          </w:p>
        </w:tc>
        <w:tc>
          <w:tcPr>
            <w:tcW w:w="543"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542" w:type="pct"/>
          </w:tcPr>
          <w:p w:rsidR="00CD1CAE" w:rsidRPr="00636A80" w:rsidRDefault="00CD1CAE" w:rsidP="00E02578">
            <w:pPr>
              <w:ind w:firstLine="0"/>
              <w:jc w:val="left"/>
              <w:rPr>
                <w:rFonts w:cs="Times New Roman"/>
                <w:sz w:val="24"/>
                <w:szCs w:val="24"/>
              </w:rPr>
            </w:pPr>
            <w:r>
              <w:rPr>
                <w:rFonts w:cs="Times New Roman"/>
                <w:sz w:val="24"/>
                <w:szCs w:val="24"/>
              </w:rPr>
              <w:t>2 балла</w:t>
            </w:r>
          </w:p>
        </w:tc>
        <w:tc>
          <w:tcPr>
            <w:tcW w:w="557" w:type="pct"/>
          </w:tcPr>
          <w:p w:rsidR="00CD1CAE" w:rsidRPr="00741D6F" w:rsidRDefault="00CD1CAE" w:rsidP="00E02578">
            <w:pPr>
              <w:ind w:firstLine="0"/>
              <w:jc w:val="left"/>
              <w:rPr>
                <w:rFonts w:cs="Times New Roman"/>
                <w:sz w:val="24"/>
                <w:szCs w:val="24"/>
              </w:rPr>
            </w:pPr>
            <w:r>
              <w:rPr>
                <w:rFonts w:cs="Times New Roman"/>
                <w:sz w:val="24"/>
                <w:szCs w:val="24"/>
              </w:rPr>
              <w:t>1 балл</w:t>
            </w:r>
          </w:p>
        </w:tc>
        <w:tc>
          <w:tcPr>
            <w:tcW w:w="584" w:type="pct"/>
          </w:tcPr>
          <w:p w:rsidR="00CD1CAE" w:rsidRPr="00636A80" w:rsidRDefault="00CD1CAE" w:rsidP="00E02578">
            <w:pPr>
              <w:ind w:firstLine="0"/>
              <w:jc w:val="left"/>
              <w:rPr>
                <w:rFonts w:cs="Times New Roman"/>
                <w:sz w:val="24"/>
                <w:szCs w:val="24"/>
              </w:rPr>
            </w:pPr>
            <w:r>
              <w:rPr>
                <w:rFonts w:cs="Times New Roman"/>
                <w:sz w:val="24"/>
                <w:szCs w:val="24"/>
              </w:rPr>
              <w:t>0 баллов</w:t>
            </w:r>
          </w:p>
        </w:tc>
        <w:tc>
          <w:tcPr>
            <w:tcW w:w="622"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359" w:type="pct"/>
          </w:tcPr>
          <w:p w:rsidR="00CD1CAE" w:rsidRPr="00636A80" w:rsidRDefault="00CD1CAE" w:rsidP="00E02578">
            <w:pPr>
              <w:ind w:firstLine="0"/>
              <w:rPr>
                <w:rFonts w:cs="Times New Roman"/>
                <w:sz w:val="24"/>
                <w:szCs w:val="24"/>
              </w:rPr>
            </w:pPr>
            <w:r w:rsidRPr="00636A80">
              <w:rPr>
                <w:rFonts w:cs="Times New Roman"/>
                <w:sz w:val="24"/>
                <w:szCs w:val="24"/>
              </w:rPr>
              <w:t>7 б</w:t>
            </w:r>
          </w:p>
        </w:tc>
        <w:tc>
          <w:tcPr>
            <w:tcW w:w="572" w:type="pct"/>
          </w:tcPr>
          <w:p w:rsidR="00CD1CAE" w:rsidRPr="00636A80" w:rsidRDefault="00D46F1A" w:rsidP="00E02578">
            <w:pPr>
              <w:ind w:firstLine="0"/>
              <w:rPr>
                <w:rFonts w:cs="Times New Roman"/>
                <w:sz w:val="24"/>
                <w:szCs w:val="24"/>
              </w:rPr>
            </w:pPr>
            <w:r>
              <w:rPr>
                <w:rFonts w:cs="Times New Roman"/>
                <w:sz w:val="24"/>
                <w:szCs w:val="24"/>
              </w:rPr>
              <w:t>С</w:t>
            </w:r>
          </w:p>
        </w:tc>
      </w:tr>
      <w:tr w:rsidR="00CD1CAE" w:rsidTr="005F1D32">
        <w:tblPrEx>
          <w:tblLook w:val="0000" w:firstRow="0" w:lastRow="0" w:firstColumn="0" w:lastColumn="0" w:noHBand="0" w:noVBand="0"/>
        </w:tblPrEx>
        <w:trPr>
          <w:trHeight w:val="536"/>
        </w:trPr>
        <w:tc>
          <w:tcPr>
            <w:tcW w:w="679" w:type="pct"/>
            <w:shd w:val="clear" w:color="auto" w:fill="auto"/>
          </w:tcPr>
          <w:p w:rsidR="00CD1CAE" w:rsidRPr="00636A80" w:rsidRDefault="00CD1CAE" w:rsidP="00E02578">
            <w:pPr>
              <w:ind w:firstLine="0"/>
              <w:jc w:val="left"/>
              <w:rPr>
                <w:rFonts w:cs="Times New Roman"/>
                <w:sz w:val="24"/>
                <w:szCs w:val="24"/>
              </w:rPr>
            </w:pPr>
            <w:proofErr w:type="spellStart"/>
            <w:r w:rsidRPr="00636A80">
              <w:rPr>
                <w:rFonts w:cs="Times New Roman"/>
                <w:sz w:val="24"/>
                <w:szCs w:val="24"/>
              </w:rPr>
              <w:t>Полина</w:t>
            </w:r>
            <w:proofErr w:type="gramStart"/>
            <w:r w:rsidRPr="00636A80">
              <w:rPr>
                <w:rFonts w:cs="Times New Roman"/>
                <w:sz w:val="24"/>
                <w:szCs w:val="24"/>
              </w:rPr>
              <w:t>.К</w:t>
            </w:r>
            <w:proofErr w:type="spellEnd"/>
            <w:proofErr w:type="gramEnd"/>
          </w:p>
        </w:tc>
        <w:tc>
          <w:tcPr>
            <w:tcW w:w="543" w:type="pct"/>
          </w:tcPr>
          <w:p w:rsidR="00CD1CAE" w:rsidRPr="00636A80" w:rsidRDefault="00CD1CAE" w:rsidP="00982065">
            <w:pPr>
              <w:ind w:firstLine="0"/>
              <w:jc w:val="left"/>
              <w:rPr>
                <w:rFonts w:cs="Times New Roman"/>
                <w:sz w:val="24"/>
                <w:szCs w:val="24"/>
              </w:rPr>
            </w:pPr>
            <w:r>
              <w:rPr>
                <w:rFonts w:cs="Times New Roman"/>
                <w:sz w:val="24"/>
                <w:szCs w:val="24"/>
              </w:rPr>
              <w:t>1 балл</w:t>
            </w:r>
          </w:p>
        </w:tc>
        <w:tc>
          <w:tcPr>
            <w:tcW w:w="543" w:type="pct"/>
          </w:tcPr>
          <w:p w:rsidR="00CD1CAE" w:rsidRPr="00636A80" w:rsidRDefault="00CD1CAE" w:rsidP="00E02578">
            <w:pPr>
              <w:ind w:firstLine="0"/>
              <w:jc w:val="left"/>
              <w:rPr>
                <w:rFonts w:cs="Times New Roman"/>
                <w:sz w:val="24"/>
                <w:szCs w:val="24"/>
              </w:rPr>
            </w:pPr>
            <w:r>
              <w:rPr>
                <w:rFonts w:cs="Times New Roman"/>
                <w:sz w:val="24"/>
                <w:szCs w:val="24"/>
              </w:rPr>
              <w:t>2 балла</w:t>
            </w:r>
          </w:p>
        </w:tc>
        <w:tc>
          <w:tcPr>
            <w:tcW w:w="542" w:type="pct"/>
          </w:tcPr>
          <w:p w:rsidR="00CD1CAE" w:rsidRPr="00636A80" w:rsidRDefault="00CD1CAE" w:rsidP="00E02578">
            <w:pPr>
              <w:ind w:firstLine="0"/>
              <w:jc w:val="left"/>
              <w:rPr>
                <w:rFonts w:cs="Times New Roman"/>
                <w:sz w:val="24"/>
                <w:szCs w:val="24"/>
              </w:rPr>
            </w:pPr>
            <w:r>
              <w:rPr>
                <w:rFonts w:cs="Times New Roman"/>
                <w:sz w:val="24"/>
                <w:szCs w:val="24"/>
              </w:rPr>
              <w:t>2 балла</w:t>
            </w:r>
          </w:p>
        </w:tc>
        <w:tc>
          <w:tcPr>
            <w:tcW w:w="557"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584"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622" w:type="pct"/>
          </w:tcPr>
          <w:p w:rsidR="00CD1CAE" w:rsidRPr="00636A80" w:rsidRDefault="00CD1CAE" w:rsidP="00E02578">
            <w:pPr>
              <w:ind w:firstLine="0"/>
              <w:jc w:val="left"/>
              <w:rPr>
                <w:rFonts w:cs="Times New Roman"/>
                <w:sz w:val="24"/>
                <w:szCs w:val="24"/>
              </w:rPr>
            </w:pPr>
            <w:r>
              <w:rPr>
                <w:rFonts w:cs="Times New Roman"/>
                <w:sz w:val="24"/>
                <w:szCs w:val="24"/>
              </w:rPr>
              <w:t>2 балла</w:t>
            </w:r>
          </w:p>
        </w:tc>
        <w:tc>
          <w:tcPr>
            <w:tcW w:w="359" w:type="pct"/>
          </w:tcPr>
          <w:p w:rsidR="00CD1CAE" w:rsidRPr="00636A80" w:rsidRDefault="00CD1CAE" w:rsidP="00E02578">
            <w:pPr>
              <w:ind w:firstLine="0"/>
              <w:jc w:val="left"/>
              <w:rPr>
                <w:rFonts w:cs="Times New Roman"/>
                <w:sz w:val="24"/>
                <w:szCs w:val="24"/>
              </w:rPr>
            </w:pPr>
            <w:r w:rsidRPr="00636A80">
              <w:rPr>
                <w:rFonts w:cs="Times New Roman"/>
                <w:sz w:val="24"/>
                <w:szCs w:val="24"/>
              </w:rPr>
              <w:t>9б</w:t>
            </w:r>
          </w:p>
        </w:tc>
        <w:tc>
          <w:tcPr>
            <w:tcW w:w="572" w:type="pct"/>
          </w:tcPr>
          <w:p w:rsidR="00CD1CAE" w:rsidRPr="00636A80" w:rsidRDefault="00D46F1A" w:rsidP="00E02578">
            <w:pPr>
              <w:ind w:firstLine="0"/>
              <w:jc w:val="left"/>
              <w:rPr>
                <w:rFonts w:cs="Times New Roman"/>
                <w:sz w:val="24"/>
                <w:szCs w:val="24"/>
              </w:rPr>
            </w:pPr>
            <w:r>
              <w:rPr>
                <w:rFonts w:cs="Times New Roman"/>
                <w:sz w:val="24"/>
                <w:szCs w:val="24"/>
              </w:rPr>
              <w:t>С</w:t>
            </w:r>
          </w:p>
        </w:tc>
      </w:tr>
      <w:tr w:rsidR="00CD1CAE" w:rsidTr="005F1D32">
        <w:tblPrEx>
          <w:tblLook w:val="0000" w:firstRow="0" w:lastRow="0" w:firstColumn="0" w:lastColumn="0" w:noHBand="0" w:noVBand="0"/>
        </w:tblPrEx>
        <w:trPr>
          <w:trHeight w:val="529"/>
        </w:trPr>
        <w:tc>
          <w:tcPr>
            <w:tcW w:w="679" w:type="pct"/>
            <w:shd w:val="clear" w:color="auto" w:fill="auto"/>
          </w:tcPr>
          <w:p w:rsidR="00CD1CAE" w:rsidRPr="00636A80" w:rsidRDefault="00CD1CAE" w:rsidP="00E02578">
            <w:pPr>
              <w:ind w:firstLine="0"/>
              <w:jc w:val="left"/>
              <w:rPr>
                <w:rFonts w:cs="Times New Roman"/>
                <w:sz w:val="24"/>
                <w:szCs w:val="24"/>
              </w:rPr>
            </w:pPr>
            <w:proofErr w:type="spellStart"/>
            <w:r w:rsidRPr="00636A80">
              <w:rPr>
                <w:rFonts w:cs="Times New Roman"/>
                <w:sz w:val="24"/>
                <w:szCs w:val="24"/>
              </w:rPr>
              <w:t>Юля</w:t>
            </w:r>
            <w:proofErr w:type="gramStart"/>
            <w:r w:rsidRPr="00636A80">
              <w:rPr>
                <w:rFonts w:cs="Times New Roman"/>
                <w:sz w:val="24"/>
                <w:szCs w:val="24"/>
              </w:rPr>
              <w:t>.К</w:t>
            </w:r>
            <w:proofErr w:type="spellEnd"/>
            <w:proofErr w:type="gramEnd"/>
          </w:p>
        </w:tc>
        <w:tc>
          <w:tcPr>
            <w:tcW w:w="543" w:type="pct"/>
          </w:tcPr>
          <w:p w:rsidR="00CD1CAE" w:rsidRPr="00636A80" w:rsidRDefault="00CD1CAE" w:rsidP="00982065">
            <w:pPr>
              <w:ind w:firstLine="0"/>
              <w:jc w:val="left"/>
              <w:rPr>
                <w:rFonts w:cs="Times New Roman"/>
                <w:sz w:val="24"/>
                <w:szCs w:val="24"/>
              </w:rPr>
            </w:pPr>
            <w:r>
              <w:rPr>
                <w:rFonts w:cs="Times New Roman"/>
                <w:sz w:val="24"/>
                <w:szCs w:val="24"/>
              </w:rPr>
              <w:t>1 балл</w:t>
            </w:r>
          </w:p>
        </w:tc>
        <w:tc>
          <w:tcPr>
            <w:tcW w:w="543"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542" w:type="pct"/>
          </w:tcPr>
          <w:p w:rsidR="00CD1CAE" w:rsidRPr="00636A80" w:rsidRDefault="00CD1CAE" w:rsidP="00E02578">
            <w:pPr>
              <w:ind w:firstLine="0"/>
              <w:jc w:val="left"/>
              <w:rPr>
                <w:rFonts w:cs="Times New Roman"/>
                <w:sz w:val="24"/>
                <w:szCs w:val="24"/>
              </w:rPr>
            </w:pPr>
            <w:r>
              <w:rPr>
                <w:rFonts w:cs="Times New Roman"/>
                <w:sz w:val="24"/>
                <w:szCs w:val="24"/>
              </w:rPr>
              <w:t>2 балла</w:t>
            </w:r>
          </w:p>
        </w:tc>
        <w:tc>
          <w:tcPr>
            <w:tcW w:w="557"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584" w:type="pct"/>
          </w:tcPr>
          <w:p w:rsidR="00CD1CAE" w:rsidRPr="00636A80" w:rsidRDefault="00CD1CAE" w:rsidP="00E02578">
            <w:pPr>
              <w:ind w:firstLine="0"/>
              <w:jc w:val="left"/>
              <w:rPr>
                <w:rFonts w:cs="Times New Roman"/>
                <w:sz w:val="24"/>
                <w:szCs w:val="24"/>
              </w:rPr>
            </w:pPr>
            <w:r>
              <w:rPr>
                <w:rFonts w:cs="Times New Roman"/>
                <w:sz w:val="24"/>
                <w:szCs w:val="24"/>
              </w:rPr>
              <w:t>0 баллов</w:t>
            </w:r>
          </w:p>
        </w:tc>
        <w:tc>
          <w:tcPr>
            <w:tcW w:w="622" w:type="pct"/>
          </w:tcPr>
          <w:p w:rsidR="00CD1CAE" w:rsidRPr="00636A80" w:rsidRDefault="00CD1CAE" w:rsidP="00E02578">
            <w:pPr>
              <w:ind w:firstLine="0"/>
              <w:jc w:val="left"/>
              <w:rPr>
                <w:rFonts w:cs="Times New Roman"/>
                <w:sz w:val="24"/>
                <w:szCs w:val="24"/>
              </w:rPr>
            </w:pPr>
            <w:r>
              <w:rPr>
                <w:rFonts w:cs="Times New Roman"/>
                <w:sz w:val="24"/>
                <w:szCs w:val="24"/>
              </w:rPr>
              <w:t>2 балла</w:t>
            </w:r>
          </w:p>
        </w:tc>
        <w:tc>
          <w:tcPr>
            <w:tcW w:w="359" w:type="pct"/>
          </w:tcPr>
          <w:p w:rsidR="00CD1CAE" w:rsidRPr="00636A80" w:rsidRDefault="00CD1CAE" w:rsidP="00E02578">
            <w:pPr>
              <w:ind w:firstLine="0"/>
              <w:rPr>
                <w:rFonts w:cs="Times New Roman"/>
                <w:sz w:val="24"/>
                <w:szCs w:val="24"/>
              </w:rPr>
            </w:pPr>
            <w:r w:rsidRPr="00636A80">
              <w:rPr>
                <w:rFonts w:cs="Times New Roman"/>
                <w:sz w:val="24"/>
                <w:szCs w:val="24"/>
              </w:rPr>
              <w:t>7б</w:t>
            </w:r>
          </w:p>
        </w:tc>
        <w:tc>
          <w:tcPr>
            <w:tcW w:w="572" w:type="pct"/>
          </w:tcPr>
          <w:p w:rsidR="00CD1CAE" w:rsidRPr="00636A80" w:rsidRDefault="00D46F1A" w:rsidP="00E02578">
            <w:pPr>
              <w:ind w:firstLine="0"/>
              <w:rPr>
                <w:rFonts w:cs="Times New Roman"/>
                <w:sz w:val="24"/>
                <w:szCs w:val="24"/>
              </w:rPr>
            </w:pPr>
            <w:r>
              <w:rPr>
                <w:rFonts w:cs="Times New Roman"/>
                <w:sz w:val="24"/>
                <w:szCs w:val="24"/>
              </w:rPr>
              <w:t>С</w:t>
            </w:r>
          </w:p>
        </w:tc>
      </w:tr>
      <w:tr w:rsidR="00CD1CAE" w:rsidTr="005F1D32">
        <w:tblPrEx>
          <w:tblLook w:val="0000" w:firstRow="0" w:lastRow="0" w:firstColumn="0" w:lastColumn="0" w:noHBand="0" w:noVBand="0"/>
        </w:tblPrEx>
        <w:trPr>
          <w:trHeight w:val="502"/>
        </w:trPr>
        <w:tc>
          <w:tcPr>
            <w:tcW w:w="679" w:type="pct"/>
            <w:shd w:val="clear" w:color="auto" w:fill="auto"/>
          </w:tcPr>
          <w:p w:rsidR="00CD1CAE" w:rsidRPr="00636A80" w:rsidRDefault="00CD1CAE" w:rsidP="00E02578">
            <w:pPr>
              <w:ind w:firstLine="0"/>
              <w:jc w:val="left"/>
              <w:rPr>
                <w:rFonts w:cs="Times New Roman"/>
                <w:sz w:val="24"/>
                <w:szCs w:val="24"/>
              </w:rPr>
            </w:pPr>
            <w:proofErr w:type="spellStart"/>
            <w:r w:rsidRPr="00636A80">
              <w:rPr>
                <w:rFonts w:cs="Times New Roman"/>
                <w:sz w:val="24"/>
                <w:szCs w:val="24"/>
              </w:rPr>
              <w:t>Рома</w:t>
            </w:r>
            <w:proofErr w:type="gramStart"/>
            <w:r w:rsidRPr="00636A80">
              <w:rPr>
                <w:rFonts w:cs="Times New Roman"/>
                <w:sz w:val="24"/>
                <w:szCs w:val="24"/>
              </w:rPr>
              <w:t>.Г</w:t>
            </w:r>
            <w:proofErr w:type="spellEnd"/>
            <w:proofErr w:type="gramEnd"/>
          </w:p>
        </w:tc>
        <w:tc>
          <w:tcPr>
            <w:tcW w:w="543" w:type="pct"/>
          </w:tcPr>
          <w:p w:rsidR="00CD1CAE" w:rsidRPr="00636A80" w:rsidRDefault="00CD1CAE" w:rsidP="00982065">
            <w:pPr>
              <w:ind w:firstLine="0"/>
              <w:jc w:val="left"/>
              <w:rPr>
                <w:rFonts w:cs="Times New Roman"/>
                <w:sz w:val="24"/>
                <w:szCs w:val="24"/>
              </w:rPr>
            </w:pPr>
            <w:r>
              <w:rPr>
                <w:rFonts w:cs="Times New Roman"/>
                <w:sz w:val="24"/>
                <w:szCs w:val="24"/>
              </w:rPr>
              <w:t>2 балла</w:t>
            </w:r>
          </w:p>
        </w:tc>
        <w:tc>
          <w:tcPr>
            <w:tcW w:w="543"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542" w:type="pct"/>
          </w:tcPr>
          <w:p w:rsidR="00CD1CAE" w:rsidRPr="00636A80" w:rsidRDefault="00CD1CAE" w:rsidP="00E02578">
            <w:pPr>
              <w:ind w:firstLine="0"/>
              <w:jc w:val="left"/>
              <w:rPr>
                <w:rFonts w:cs="Times New Roman"/>
                <w:sz w:val="24"/>
                <w:szCs w:val="24"/>
              </w:rPr>
            </w:pPr>
            <w:r>
              <w:rPr>
                <w:rFonts w:cs="Times New Roman"/>
                <w:sz w:val="24"/>
                <w:szCs w:val="24"/>
              </w:rPr>
              <w:t>2 балла</w:t>
            </w:r>
          </w:p>
        </w:tc>
        <w:tc>
          <w:tcPr>
            <w:tcW w:w="557"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584" w:type="pct"/>
          </w:tcPr>
          <w:p w:rsidR="00CD1CAE" w:rsidRPr="00636A80" w:rsidRDefault="00CD1CAE" w:rsidP="00E02578">
            <w:pPr>
              <w:ind w:firstLine="0"/>
              <w:jc w:val="left"/>
              <w:rPr>
                <w:rFonts w:cs="Times New Roman"/>
                <w:sz w:val="24"/>
                <w:szCs w:val="24"/>
              </w:rPr>
            </w:pPr>
            <w:r>
              <w:rPr>
                <w:rFonts w:cs="Times New Roman"/>
                <w:sz w:val="24"/>
                <w:szCs w:val="24"/>
              </w:rPr>
              <w:t>0 баллов</w:t>
            </w:r>
          </w:p>
        </w:tc>
        <w:tc>
          <w:tcPr>
            <w:tcW w:w="622" w:type="pct"/>
          </w:tcPr>
          <w:p w:rsidR="00CD1CAE" w:rsidRPr="00636A80" w:rsidRDefault="00CD1CAE" w:rsidP="00E02578">
            <w:pPr>
              <w:ind w:firstLine="0"/>
              <w:jc w:val="left"/>
              <w:rPr>
                <w:rFonts w:cs="Times New Roman"/>
                <w:sz w:val="24"/>
                <w:szCs w:val="24"/>
              </w:rPr>
            </w:pPr>
            <w:r>
              <w:rPr>
                <w:rFonts w:cs="Times New Roman"/>
                <w:sz w:val="24"/>
                <w:szCs w:val="24"/>
              </w:rPr>
              <w:t>2 балла</w:t>
            </w:r>
          </w:p>
        </w:tc>
        <w:tc>
          <w:tcPr>
            <w:tcW w:w="359" w:type="pct"/>
          </w:tcPr>
          <w:p w:rsidR="00CD1CAE" w:rsidRPr="00636A80" w:rsidRDefault="00CD1CAE" w:rsidP="00E02578">
            <w:pPr>
              <w:ind w:firstLine="0"/>
              <w:rPr>
                <w:rFonts w:cs="Times New Roman"/>
                <w:sz w:val="24"/>
                <w:szCs w:val="24"/>
              </w:rPr>
            </w:pPr>
            <w:r w:rsidRPr="00636A80">
              <w:rPr>
                <w:rFonts w:cs="Times New Roman"/>
                <w:sz w:val="24"/>
                <w:szCs w:val="24"/>
              </w:rPr>
              <w:t>8б</w:t>
            </w:r>
          </w:p>
        </w:tc>
        <w:tc>
          <w:tcPr>
            <w:tcW w:w="572" w:type="pct"/>
          </w:tcPr>
          <w:p w:rsidR="00CD1CAE" w:rsidRPr="00636A80" w:rsidRDefault="00D46F1A" w:rsidP="00E02578">
            <w:pPr>
              <w:ind w:firstLine="0"/>
              <w:rPr>
                <w:rFonts w:cs="Times New Roman"/>
                <w:sz w:val="24"/>
                <w:szCs w:val="24"/>
              </w:rPr>
            </w:pPr>
            <w:r>
              <w:rPr>
                <w:rFonts w:cs="Times New Roman"/>
                <w:sz w:val="24"/>
                <w:szCs w:val="24"/>
              </w:rPr>
              <w:t>С</w:t>
            </w:r>
          </w:p>
        </w:tc>
      </w:tr>
      <w:tr w:rsidR="00CD1CAE" w:rsidTr="005F1D32">
        <w:tblPrEx>
          <w:tblLook w:val="0000" w:firstRow="0" w:lastRow="0" w:firstColumn="0" w:lastColumn="0" w:noHBand="0" w:noVBand="0"/>
        </w:tblPrEx>
        <w:trPr>
          <w:trHeight w:val="448"/>
        </w:trPr>
        <w:tc>
          <w:tcPr>
            <w:tcW w:w="679" w:type="pct"/>
            <w:shd w:val="clear" w:color="auto" w:fill="auto"/>
          </w:tcPr>
          <w:p w:rsidR="00CD1CAE" w:rsidRPr="00636A80" w:rsidRDefault="00CD1CAE" w:rsidP="00E02578">
            <w:pPr>
              <w:ind w:firstLine="0"/>
              <w:jc w:val="left"/>
              <w:rPr>
                <w:rFonts w:cs="Times New Roman"/>
                <w:sz w:val="24"/>
                <w:szCs w:val="24"/>
              </w:rPr>
            </w:pPr>
            <w:proofErr w:type="spellStart"/>
            <w:r w:rsidRPr="00636A80">
              <w:rPr>
                <w:rFonts w:cs="Times New Roman"/>
                <w:sz w:val="24"/>
                <w:szCs w:val="24"/>
              </w:rPr>
              <w:t>Матвей</w:t>
            </w:r>
            <w:proofErr w:type="gramStart"/>
            <w:r w:rsidRPr="00636A80">
              <w:rPr>
                <w:rFonts w:cs="Times New Roman"/>
                <w:sz w:val="24"/>
                <w:szCs w:val="24"/>
              </w:rPr>
              <w:t>.Л</w:t>
            </w:r>
            <w:proofErr w:type="spellEnd"/>
            <w:proofErr w:type="gramEnd"/>
          </w:p>
        </w:tc>
        <w:tc>
          <w:tcPr>
            <w:tcW w:w="543" w:type="pct"/>
          </w:tcPr>
          <w:p w:rsidR="00CD1CAE" w:rsidRPr="00636A80" w:rsidRDefault="00CD1CAE" w:rsidP="00982065">
            <w:pPr>
              <w:ind w:firstLine="0"/>
              <w:jc w:val="left"/>
              <w:rPr>
                <w:rFonts w:cs="Times New Roman"/>
                <w:sz w:val="24"/>
                <w:szCs w:val="24"/>
              </w:rPr>
            </w:pPr>
            <w:r>
              <w:rPr>
                <w:rFonts w:cs="Times New Roman"/>
                <w:sz w:val="24"/>
                <w:szCs w:val="24"/>
              </w:rPr>
              <w:t>1 балл</w:t>
            </w:r>
          </w:p>
        </w:tc>
        <w:tc>
          <w:tcPr>
            <w:tcW w:w="543" w:type="pct"/>
          </w:tcPr>
          <w:p w:rsidR="00CD1CAE" w:rsidRPr="00636A80" w:rsidRDefault="00982065" w:rsidP="00E02578">
            <w:pPr>
              <w:ind w:firstLine="0"/>
              <w:jc w:val="left"/>
              <w:rPr>
                <w:rFonts w:cs="Times New Roman"/>
                <w:sz w:val="24"/>
                <w:szCs w:val="24"/>
              </w:rPr>
            </w:pPr>
            <w:r>
              <w:rPr>
                <w:rFonts w:cs="Times New Roman"/>
                <w:sz w:val="24"/>
                <w:szCs w:val="24"/>
              </w:rPr>
              <w:t>0</w:t>
            </w:r>
            <w:r w:rsidR="00CD1CAE">
              <w:rPr>
                <w:rFonts w:cs="Times New Roman"/>
                <w:sz w:val="24"/>
                <w:szCs w:val="24"/>
              </w:rPr>
              <w:t>баллов</w:t>
            </w:r>
          </w:p>
        </w:tc>
        <w:tc>
          <w:tcPr>
            <w:tcW w:w="542" w:type="pct"/>
          </w:tcPr>
          <w:p w:rsidR="00CD1CAE" w:rsidRPr="00636A80" w:rsidRDefault="00982065" w:rsidP="00E02578">
            <w:pPr>
              <w:ind w:firstLine="0"/>
              <w:jc w:val="left"/>
              <w:rPr>
                <w:rFonts w:cs="Times New Roman"/>
                <w:sz w:val="24"/>
                <w:szCs w:val="24"/>
              </w:rPr>
            </w:pPr>
            <w:r>
              <w:rPr>
                <w:rFonts w:cs="Times New Roman"/>
                <w:sz w:val="24"/>
                <w:szCs w:val="24"/>
              </w:rPr>
              <w:t>0</w:t>
            </w:r>
            <w:r w:rsidR="00CD1CAE">
              <w:rPr>
                <w:rFonts w:cs="Times New Roman"/>
                <w:sz w:val="24"/>
                <w:szCs w:val="24"/>
              </w:rPr>
              <w:t>баллов</w:t>
            </w:r>
          </w:p>
        </w:tc>
        <w:tc>
          <w:tcPr>
            <w:tcW w:w="557" w:type="pct"/>
          </w:tcPr>
          <w:p w:rsidR="00CD1CAE" w:rsidRPr="00636A80" w:rsidRDefault="00CD1CAE" w:rsidP="00E02578">
            <w:pPr>
              <w:ind w:firstLine="0"/>
              <w:jc w:val="left"/>
              <w:rPr>
                <w:rFonts w:cs="Times New Roman"/>
                <w:sz w:val="24"/>
                <w:szCs w:val="24"/>
              </w:rPr>
            </w:pPr>
            <w:r>
              <w:rPr>
                <w:rFonts w:cs="Times New Roman"/>
                <w:sz w:val="24"/>
                <w:szCs w:val="24"/>
              </w:rPr>
              <w:t>0 баллов</w:t>
            </w:r>
          </w:p>
        </w:tc>
        <w:tc>
          <w:tcPr>
            <w:tcW w:w="584" w:type="pct"/>
          </w:tcPr>
          <w:p w:rsidR="00CD1CAE" w:rsidRPr="00636A80" w:rsidRDefault="00CD1CAE" w:rsidP="00E02578">
            <w:pPr>
              <w:ind w:firstLine="0"/>
              <w:jc w:val="left"/>
              <w:rPr>
                <w:rFonts w:cs="Times New Roman"/>
                <w:sz w:val="24"/>
                <w:szCs w:val="24"/>
              </w:rPr>
            </w:pPr>
            <w:r>
              <w:rPr>
                <w:rFonts w:cs="Times New Roman"/>
                <w:sz w:val="24"/>
                <w:szCs w:val="24"/>
              </w:rPr>
              <w:t>0 баллов</w:t>
            </w:r>
          </w:p>
        </w:tc>
        <w:tc>
          <w:tcPr>
            <w:tcW w:w="622"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359" w:type="pct"/>
          </w:tcPr>
          <w:p w:rsidR="00CD1CAE" w:rsidRPr="00636A80" w:rsidRDefault="00CD1CAE" w:rsidP="00E02578">
            <w:pPr>
              <w:ind w:firstLine="0"/>
              <w:jc w:val="left"/>
              <w:rPr>
                <w:rFonts w:cs="Times New Roman"/>
                <w:sz w:val="24"/>
                <w:szCs w:val="24"/>
              </w:rPr>
            </w:pPr>
            <w:r w:rsidRPr="00636A80">
              <w:rPr>
                <w:rFonts w:cs="Times New Roman"/>
                <w:sz w:val="24"/>
                <w:szCs w:val="24"/>
              </w:rPr>
              <w:t>2б</w:t>
            </w:r>
          </w:p>
        </w:tc>
        <w:tc>
          <w:tcPr>
            <w:tcW w:w="572" w:type="pct"/>
          </w:tcPr>
          <w:p w:rsidR="00CD1CAE" w:rsidRPr="00636A80" w:rsidRDefault="00D46F1A" w:rsidP="00E02578">
            <w:pPr>
              <w:ind w:firstLine="0"/>
              <w:jc w:val="left"/>
              <w:rPr>
                <w:rFonts w:cs="Times New Roman"/>
                <w:sz w:val="24"/>
                <w:szCs w:val="24"/>
              </w:rPr>
            </w:pPr>
            <w:r>
              <w:rPr>
                <w:rFonts w:cs="Times New Roman"/>
                <w:sz w:val="24"/>
                <w:szCs w:val="24"/>
              </w:rPr>
              <w:t>Н</w:t>
            </w:r>
          </w:p>
        </w:tc>
      </w:tr>
      <w:tr w:rsidR="00CD1CAE" w:rsidTr="005F1D32">
        <w:tblPrEx>
          <w:tblLook w:val="0000" w:firstRow="0" w:lastRow="0" w:firstColumn="0" w:lastColumn="0" w:noHBand="0" w:noVBand="0"/>
        </w:tblPrEx>
        <w:trPr>
          <w:trHeight w:val="380"/>
        </w:trPr>
        <w:tc>
          <w:tcPr>
            <w:tcW w:w="679" w:type="pct"/>
            <w:shd w:val="clear" w:color="auto" w:fill="auto"/>
          </w:tcPr>
          <w:p w:rsidR="00CD1CAE" w:rsidRPr="00636A80" w:rsidRDefault="00CD1CAE" w:rsidP="00E02578">
            <w:pPr>
              <w:ind w:firstLine="0"/>
              <w:jc w:val="left"/>
              <w:rPr>
                <w:rFonts w:cs="Times New Roman"/>
                <w:sz w:val="24"/>
                <w:szCs w:val="24"/>
              </w:rPr>
            </w:pPr>
            <w:proofErr w:type="spellStart"/>
            <w:r w:rsidRPr="00636A80">
              <w:rPr>
                <w:rFonts w:cs="Times New Roman"/>
                <w:sz w:val="24"/>
                <w:szCs w:val="24"/>
              </w:rPr>
              <w:t>Саша</w:t>
            </w:r>
            <w:proofErr w:type="gramStart"/>
            <w:r w:rsidRPr="00636A80">
              <w:rPr>
                <w:rFonts w:cs="Times New Roman"/>
                <w:sz w:val="24"/>
                <w:szCs w:val="24"/>
              </w:rPr>
              <w:t>.Р</w:t>
            </w:r>
            <w:proofErr w:type="spellEnd"/>
            <w:proofErr w:type="gramEnd"/>
          </w:p>
        </w:tc>
        <w:tc>
          <w:tcPr>
            <w:tcW w:w="543" w:type="pct"/>
          </w:tcPr>
          <w:p w:rsidR="00CD1CAE" w:rsidRPr="00636A80" w:rsidRDefault="00CD1CAE" w:rsidP="00982065">
            <w:pPr>
              <w:ind w:firstLine="0"/>
              <w:jc w:val="left"/>
              <w:rPr>
                <w:rFonts w:cs="Times New Roman"/>
                <w:sz w:val="24"/>
                <w:szCs w:val="24"/>
              </w:rPr>
            </w:pPr>
            <w:r>
              <w:rPr>
                <w:rFonts w:cs="Times New Roman"/>
                <w:sz w:val="24"/>
                <w:szCs w:val="24"/>
              </w:rPr>
              <w:t>1 балл</w:t>
            </w:r>
          </w:p>
        </w:tc>
        <w:tc>
          <w:tcPr>
            <w:tcW w:w="543" w:type="pct"/>
          </w:tcPr>
          <w:p w:rsidR="00CD1CAE" w:rsidRPr="00636A80" w:rsidRDefault="00982065" w:rsidP="00E02578">
            <w:pPr>
              <w:ind w:firstLine="0"/>
              <w:jc w:val="left"/>
              <w:rPr>
                <w:rFonts w:cs="Times New Roman"/>
                <w:sz w:val="24"/>
                <w:szCs w:val="24"/>
              </w:rPr>
            </w:pPr>
            <w:r>
              <w:rPr>
                <w:rFonts w:cs="Times New Roman"/>
                <w:sz w:val="24"/>
                <w:szCs w:val="24"/>
              </w:rPr>
              <w:t>0</w:t>
            </w:r>
            <w:r w:rsidR="00CD1CAE">
              <w:rPr>
                <w:rFonts w:cs="Times New Roman"/>
                <w:sz w:val="24"/>
                <w:szCs w:val="24"/>
              </w:rPr>
              <w:t>баллов</w:t>
            </w:r>
          </w:p>
        </w:tc>
        <w:tc>
          <w:tcPr>
            <w:tcW w:w="542"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557" w:type="pct"/>
          </w:tcPr>
          <w:p w:rsidR="00CD1CAE" w:rsidRPr="00636A80" w:rsidRDefault="00CD1CAE" w:rsidP="00E02578">
            <w:pPr>
              <w:ind w:firstLine="0"/>
              <w:jc w:val="left"/>
              <w:rPr>
                <w:rFonts w:cs="Times New Roman"/>
                <w:sz w:val="24"/>
                <w:szCs w:val="24"/>
              </w:rPr>
            </w:pPr>
            <w:r>
              <w:rPr>
                <w:rFonts w:cs="Times New Roman"/>
                <w:sz w:val="24"/>
                <w:szCs w:val="24"/>
              </w:rPr>
              <w:t>0 баллов</w:t>
            </w:r>
          </w:p>
        </w:tc>
        <w:tc>
          <w:tcPr>
            <w:tcW w:w="584" w:type="pct"/>
          </w:tcPr>
          <w:p w:rsidR="00CD1CAE" w:rsidRPr="00636A80" w:rsidRDefault="00CD1CAE" w:rsidP="00E02578">
            <w:pPr>
              <w:ind w:firstLine="0"/>
              <w:jc w:val="left"/>
              <w:rPr>
                <w:rFonts w:cs="Times New Roman"/>
                <w:sz w:val="24"/>
                <w:szCs w:val="24"/>
              </w:rPr>
            </w:pPr>
            <w:r>
              <w:rPr>
                <w:rFonts w:cs="Times New Roman"/>
                <w:sz w:val="24"/>
                <w:szCs w:val="24"/>
              </w:rPr>
              <w:t>0 баллов</w:t>
            </w:r>
          </w:p>
        </w:tc>
        <w:tc>
          <w:tcPr>
            <w:tcW w:w="622" w:type="pct"/>
          </w:tcPr>
          <w:p w:rsidR="00CD1CAE" w:rsidRPr="00636A80" w:rsidRDefault="00982065" w:rsidP="00E02578">
            <w:pPr>
              <w:ind w:firstLine="0"/>
              <w:jc w:val="left"/>
              <w:rPr>
                <w:rFonts w:cs="Times New Roman"/>
                <w:sz w:val="24"/>
                <w:szCs w:val="24"/>
              </w:rPr>
            </w:pPr>
            <w:r>
              <w:rPr>
                <w:rFonts w:cs="Times New Roman"/>
                <w:sz w:val="24"/>
                <w:szCs w:val="24"/>
              </w:rPr>
              <w:t>0</w:t>
            </w:r>
            <w:r w:rsidR="00CD1CAE">
              <w:rPr>
                <w:rFonts w:cs="Times New Roman"/>
                <w:sz w:val="24"/>
                <w:szCs w:val="24"/>
              </w:rPr>
              <w:t>баллов</w:t>
            </w:r>
          </w:p>
        </w:tc>
        <w:tc>
          <w:tcPr>
            <w:tcW w:w="359" w:type="pct"/>
          </w:tcPr>
          <w:p w:rsidR="00CD1CAE" w:rsidRPr="00636A80" w:rsidRDefault="00CD1CAE" w:rsidP="00E02578">
            <w:pPr>
              <w:ind w:firstLine="0"/>
              <w:jc w:val="left"/>
              <w:rPr>
                <w:rFonts w:cs="Times New Roman"/>
                <w:sz w:val="24"/>
                <w:szCs w:val="24"/>
              </w:rPr>
            </w:pPr>
            <w:r w:rsidRPr="00636A80">
              <w:rPr>
                <w:rFonts w:cs="Times New Roman"/>
                <w:sz w:val="24"/>
                <w:szCs w:val="24"/>
              </w:rPr>
              <w:t>2б</w:t>
            </w:r>
          </w:p>
        </w:tc>
        <w:tc>
          <w:tcPr>
            <w:tcW w:w="572" w:type="pct"/>
          </w:tcPr>
          <w:p w:rsidR="00CD1CAE" w:rsidRPr="00636A80" w:rsidRDefault="00D46F1A" w:rsidP="00E02578">
            <w:pPr>
              <w:ind w:firstLine="0"/>
              <w:jc w:val="left"/>
              <w:rPr>
                <w:rFonts w:cs="Times New Roman"/>
                <w:sz w:val="24"/>
                <w:szCs w:val="24"/>
              </w:rPr>
            </w:pPr>
            <w:r>
              <w:rPr>
                <w:rFonts w:cs="Times New Roman"/>
                <w:sz w:val="24"/>
                <w:szCs w:val="24"/>
              </w:rPr>
              <w:t>Н</w:t>
            </w:r>
          </w:p>
        </w:tc>
      </w:tr>
      <w:tr w:rsidR="00CD1CAE" w:rsidTr="005F1D32">
        <w:tblPrEx>
          <w:tblLook w:val="0000" w:firstRow="0" w:lastRow="0" w:firstColumn="0" w:lastColumn="0" w:noHBand="0" w:noVBand="0"/>
        </w:tblPrEx>
        <w:trPr>
          <w:trHeight w:val="299"/>
        </w:trPr>
        <w:tc>
          <w:tcPr>
            <w:tcW w:w="679" w:type="pct"/>
            <w:shd w:val="clear" w:color="auto" w:fill="auto"/>
          </w:tcPr>
          <w:p w:rsidR="00CD1CAE" w:rsidRPr="00636A80" w:rsidRDefault="00CD1CAE" w:rsidP="00E02578">
            <w:pPr>
              <w:ind w:firstLine="0"/>
              <w:jc w:val="left"/>
              <w:rPr>
                <w:rFonts w:cs="Times New Roman"/>
                <w:sz w:val="24"/>
                <w:szCs w:val="24"/>
              </w:rPr>
            </w:pPr>
            <w:proofErr w:type="spellStart"/>
            <w:r w:rsidRPr="00636A80">
              <w:rPr>
                <w:rFonts w:cs="Times New Roman"/>
                <w:sz w:val="24"/>
                <w:szCs w:val="24"/>
              </w:rPr>
              <w:t>Саша</w:t>
            </w:r>
            <w:proofErr w:type="gramStart"/>
            <w:r w:rsidRPr="00636A80">
              <w:rPr>
                <w:rFonts w:cs="Times New Roman"/>
                <w:sz w:val="24"/>
                <w:szCs w:val="24"/>
              </w:rPr>
              <w:t>.С</w:t>
            </w:r>
            <w:proofErr w:type="spellEnd"/>
            <w:proofErr w:type="gramEnd"/>
          </w:p>
        </w:tc>
        <w:tc>
          <w:tcPr>
            <w:tcW w:w="543" w:type="pct"/>
          </w:tcPr>
          <w:p w:rsidR="00CD1CAE" w:rsidRPr="00636A80" w:rsidRDefault="00CD1CAE" w:rsidP="00982065">
            <w:pPr>
              <w:ind w:firstLine="0"/>
              <w:jc w:val="left"/>
              <w:rPr>
                <w:rFonts w:cs="Times New Roman"/>
                <w:sz w:val="24"/>
                <w:szCs w:val="24"/>
              </w:rPr>
            </w:pPr>
            <w:r>
              <w:rPr>
                <w:rFonts w:cs="Times New Roman"/>
                <w:sz w:val="24"/>
                <w:szCs w:val="24"/>
              </w:rPr>
              <w:t>1 балл</w:t>
            </w:r>
          </w:p>
        </w:tc>
        <w:tc>
          <w:tcPr>
            <w:tcW w:w="543" w:type="pct"/>
          </w:tcPr>
          <w:p w:rsidR="00CD1CAE" w:rsidRPr="00636A80" w:rsidRDefault="00CD1CAE" w:rsidP="00E02578">
            <w:pPr>
              <w:ind w:firstLine="0"/>
              <w:jc w:val="left"/>
              <w:rPr>
                <w:rFonts w:cs="Times New Roman"/>
                <w:sz w:val="24"/>
                <w:szCs w:val="24"/>
              </w:rPr>
            </w:pPr>
            <w:r>
              <w:rPr>
                <w:rFonts w:cs="Times New Roman"/>
                <w:sz w:val="24"/>
                <w:szCs w:val="24"/>
              </w:rPr>
              <w:t>2 балла</w:t>
            </w:r>
          </w:p>
        </w:tc>
        <w:tc>
          <w:tcPr>
            <w:tcW w:w="542" w:type="pct"/>
          </w:tcPr>
          <w:p w:rsidR="00CD1CAE" w:rsidRPr="00636A80" w:rsidRDefault="00CD1CAE" w:rsidP="00E02578">
            <w:pPr>
              <w:ind w:firstLine="0"/>
              <w:jc w:val="left"/>
              <w:rPr>
                <w:rFonts w:cs="Times New Roman"/>
                <w:sz w:val="24"/>
                <w:szCs w:val="24"/>
              </w:rPr>
            </w:pPr>
            <w:r>
              <w:rPr>
                <w:rFonts w:cs="Times New Roman"/>
                <w:sz w:val="24"/>
                <w:szCs w:val="24"/>
              </w:rPr>
              <w:t>2 балла</w:t>
            </w:r>
          </w:p>
        </w:tc>
        <w:tc>
          <w:tcPr>
            <w:tcW w:w="557"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584"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622"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359" w:type="pct"/>
          </w:tcPr>
          <w:p w:rsidR="00CD1CAE" w:rsidRPr="00636A80" w:rsidRDefault="00CD1CAE" w:rsidP="00E02578">
            <w:pPr>
              <w:ind w:firstLine="0"/>
              <w:jc w:val="left"/>
              <w:rPr>
                <w:rFonts w:cs="Times New Roman"/>
                <w:sz w:val="24"/>
                <w:szCs w:val="24"/>
              </w:rPr>
            </w:pPr>
            <w:r w:rsidRPr="00636A80">
              <w:rPr>
                <w:rFonts w:cs="Times New Roman"/>
                <w:sz w:val="24"/>
                <w:szCs w:val="24"/>
              </w:rPr>
              <w:t>8б</w:t>
            </w:r>
          </w:p>
        </w:tc>
        <w:tc>
          <w:tcPr>
            <w:tcW w:w="572" w:type="pct"/>
          </w:tcPr>
          <w:p w:rsidR="00CD1CAE" w:rsidRPr="00636A80" w:rsidRDefault="00D46F1A" w:rsidP="00E02578">
            <w:pPr>
              <w:ind w:firstLine="0"/>
              <w:jc w:val="left"/>
              <w:rPr>
                <w:rFonts w:cs="Times New Roman"/>
                <w:sz w:val="24"/>
                <w:szCs w:val="24"/>
              </w:rPr>
            </w:pPr>
            <w:r>
              <w:rPr>
                <w:rFonts w:cs="Times New Roman"/>
                <w:sz w:val="24"/>
                <w:szCs w:val="24"/>
              </w:rPr>
              <w:t>С</w:t>
            </w:r>
          </w:p>
        </w:tc>
      </w:tr>
      <w:tr w:rsidR="00CD1CAE" w:rsidTr="005F1D32">
        <w:tblPrEx>
          <w:tblLook w:val="0000" w:firstRow="0" w:lastRow="0" w:firstColumn="0" w:lastColumn="0" w:noHBand="0" w:noVBand="0"/>
        </w:tblPrEx>
        <w:trPr>
          <w:trHeight w:val="516"/>
        </w:trPr>
        <w:tc>
          <w:tcPr>
            <w:tcW w:w="679" w:type="pct"/>
          </w:tcPr>
          <w:p w:rsidR="00CD1CAE" w:rsidRPr="00636A80" w:rsidRDefault="00CD1CAE" w:rsidP="00E02578">
            <w:pPr>
              <w:ind w:firstLine="0"/>
              <w:jc w:val="left"/>
              <w:rPr>
                <w:rFonts w:cs="Times New Roman"/>
                <w:sz w:val="24"/>
                <w:szCs w:val="24"/>
              </w:rPr>
            </w:pPr>
            <w:proofErr w:type="spellStart"/>
            <w:r w:rsidRPr="00636A80">
              <w:rPr>
                <w:rFonts w:cs="Times New Roman"/>
                <w:sz w:val="24"/>
                <w:szCs w:val="24"/>
              </w:rPr>
              <w:t>Паша</w:t>
            </w:r>
            <w:proofErr w:type="gramStart"/>
            <w:r w:rsidRPr="00636A80">
              <w:rPr>
                <w:rFonts w:cs="Times New Roman"/>
                <w:sz w:val="24"/>
                <w:szCs w:val="24"/>
              </w:rPr>
              <w:t>.Н</w:t>
            </w:r>
            <w:proofErr w:type="spellEnd"/>
            <w:proofErr w:type="gramEnd"/>
          </w:p>
        </w:tc>
        <w:tc>
          <w:tcPr>
            <w:tcW w:w="543" w:type="pct"/>
          </w:tcPr>
          <w:p w:rsidR="00CD1CAE" w:rsidRPr="00636A80" w:rsidRDefault="00CD1CAE" w:rsidP="00982065">
            <w:pPr>
              <w:ind w:firstLine="0"/>
              <w:jc w:val="left"/>
              <w:rPr>
                <w:rFonts w:cs="Times New Roman"/>
                <w:sz w:val="24"/>
                <w:szCs w:val="24"/>
              </w:rPr>
            </w:pPr>
            <w:r>
              <w:rPr>
                <w:rFonts w:cs="Times New Roman"/>
                <w:sz w:val="24"/>
                <w:szCs w:val="24"/>
              </w:rPr>
              <w:t>1 балл</w:t>
            </w:r>
          </w:p>
        </w:tc>
        <w:tc>
          <w:tcPr>
            <w:tcW w:w="543" w:type="pct"/>
          </w:tcPr>
          <w:p w:rsidR="00CD1CAE" w:rsidRPr="00636A80" w:rsidRDefault="00CD1CAE" w:rsidP="00E02578">
            <w:pPr>
              <w:ind w:firstLine="0"/>
              <w:jc w:val="left"/>
              <w:rPr>
                <w:rFonts w:cs="Times New Roman"/>
                <w:sz w:val="24"/>
                <w:szCs w:val="24"/>
              </w:rPr>
            </w:pPr>
            <w:r>
              <w:rPr>
                <w:rFonts w:cs="Times New Roman"/>
                <w:sz w:val="24"/>
                <w:szCs w:val="24"/>
              </w:rPr>
              <w:t>1 балл</w:t>
            </w:r>
          </w:p>
        </w:tc>
        <w:tc>
          <w:tcPr>
            <w:tcW w:w="542" w:type="pct"/>
          </w:tcPr>
          <w:p w:rsidR="00CD1CAE" w:rsidRPr="00636A80" w:rsidRDefault="00982065" w:rsidP="00E02578">
            <w:pPr>
              <w:ind w:firstLine="0"/>
              <w:jc w:val="left"/>
              <w:rPr>
                <w:rFonts w:cs="Times New Roman"/>
                <w:sz w:val="24"/>
                <w:szCs w:val="24"/>
              </w:rPr>
            </w:pPr>
            <w:r>
              <w:rPr>
                <w:rFonts w:cs="Times New Roman"/>
                <w:sz w:val="24"/>
                <w:szCs w:val="24"/>
              </w:rPr>
              <w:t>0</w:t>
            </w:r>
            <w:r w:rsidR="00CD1CAE">
              <w:rPr>
                <w:rFonts w:cs="Times New Roman"/>
                <w:sz w:val="24"/>
                <w:szCs w:val="24"/>
              </w:rPr>
              <w:t>баллов</w:t>
            </w:r>
          </w:p>
        </w:tc>
        <w:tc>
          <w:tcPr>
            <w:tcW w:w="557" w:type="pct"/>
          </w:tcPr>
          <w:p w:rsidR="00CD1CAE" w:rsidRPr="00636A80" w:rsidRDefault="00CD1CAE" w:rsidP="00E02578">
            <w:pPr>
              <w:ind w:firstLine="0"/>
              <w:jc w:val="left"/>
              <w:rPr>
                <w:rFonts w:cs="Times New Roman"/>
                <w:sz w:val="24"/>
                <w:szCs w:val="24"/>
              </w:rPr>
            </w:pPr>
            <w:r>
              <w:rPr>
                <w:rFonts w:cs="Times New Roman"/>
                <w:sz w:val="24"/>
                <w:szCs w:val="24"/>
              </w:rPr>
              <w:t>0 баллов</w:t>
            </w:r>
          </w:p>
        </w:tc>
        <w:tc>
          <w:tcPr>
            <w:tcW w:w="584" w:type="pct"/>
          </w:tcPr>
          <w:p w:rsidR="00CD1CAE" w:rsidRPr="00636A80" w:rsidRDefault="00CD1CAE" w:rsidP="00E02578">
            <w:pPr>
              <w:ind w:firstLine="0"/>
              <w:jc w:val="left"/>
              <w:rPr>
                <w:rFonts w:cs="Times New Roman"/>
                <w:sz w:val="24"/>
                <w:szCs w:val="24"/>
              </w:rPr>
            </w:pPr>
            <w:r>
              <w:rPr>
                <w:rFonts w:cs="Times New Roman"/>
                <w:sz w:val="24"/>
                <w:szCs w:val="24"/>
              </w:rPr>
              <w:t>0 баллов</w:t>
            </w:r>
          </w:p>
        </w:tc>
        <w:tc>
          <w:tcPr>
            <w:tcW w:w="622" w:type="pct"/>
          </w:tcPr>
          <w:p w:rsidR="00CD1CAE" w:rsidRPr="00636A80" w:rsidRDefault="00CD1CAE" w:rsidP="00E02578">
            <w:pPr>
              <w:ind w:firstLine="0"/>
              <w:jc w:val="left"/>
              <w:rPr>
                <w:rFonts w:cs="Times New Roman"/>
                <w:sz w:val="24"/>
                <w:szCs w:val="24"/>
              </w:rPr>
            </w:pPr>
            <w:r>
              <w:rPr>
                <w:rFonts w:cs="Times New Roman"/>
                <w:sz w:val="24"/>
                <w:szCs w:val="24"/>
              </w:rPr>
              <w:t>0 баллов</w:t>
            </w:r>
          </w:p>
        </w:tc>
        <w:tc>
          <w:tcPr>
            <w:tcW w:w="359" w:type="pct"/>
          </w:tcPr>
          <w:p w:rsidR="00CD1CAE" w:rsidRPr="00636A80" w:rsidRDefault="00CD1CAE" w:rsidP="00E02578">
            <w:pPr>
              <w:ind w:firstLine="0"/>
              <w:jc w:val="left"/>
              <w:rPr>
                <w:rFonts w:cs="Times New Roman"/>
                <w:sz w:val="24"/>
                <w:szCs w:val="24"/>
              </w:rPr>
            </w:pPr>
            <w:r w:rsidRPr="00636A80">
              <w:rPr>
                <w:rFonts w:cs="Times New Roman"/>
                <w:sz w:val="24"/>
                <w:szCs w:val="24"/>
              </w:rPr>
              <w:t>2б</w:t>
            </w:r>
          </w:p>
        </w:tc>
        <w:tc>
          <w:tcPr>
            <w:tcW w:w="572" w:type="pct"/>
          </w:tcPr>
          <w:p w:rsidR="00CD1CAE" w:rsidRPr="00636A80" w:rsidRDefault="00D46F1A" w:rsidP="00E02578">
            <w:pPr>
              <w:ind w:firstLine="0"/>
              <w:jc w:val="left"/>
              <w:rPr>
                <w:rFonts w:cs="Times New Roman"/>
                <w:sz w:val="24"/>
                <w:szCs w:val="24"/>
              </w:rPr>
            </w:pPr>
            <w:r>
              <w:rPr>
                <w:rFonts w:cs="Times New Roman"/>
                <w:sz w:val="24"/>
                <w:szCs w:val="24"/>
              </w:rPr>
              <w:t>Н</w:t>
            </w:r>
          </w:p>
        </w:tc>
      </w:tr>
    </w:tbl>
    <w:p w:rsidR="008A5041" w:rsidRDefault="008A5041" w:rsidP="003256BA">
      <w:pPr>
        <w:ind w:firstLine="0"/>
        <w:jc w:val="left"/>
        <w:sectPr w:rsidR="008A5041" w:rsidSect="008E75D7">
          <w:pgSz w:w="11906" w:h="16838"/>
          <w:pgMar w:top="1134" w:right="850" w:bottom="1134" w:left="1701" w:header="708" w:footer="708" w:gutter="0"/>
          <w:cols w:space="708"/>
          <w:titlePg/>
          <w:docGrid w:linePitch="381"/>
        </w:sectPr>
      </w:pPr>
    </w:p>
    <w:p w:rsidR="00725E08" w:rsidRDefault="00725E08" w:rsidP="00725E08">
      <w:pPr>
        <w:ind w:firstLine="0"/>
      </w:pPr>
    </w:p>
    <w:p w:rsidR="00725E08" w:rsidRDefault="00725E08" w:rsidP="00725E08">
      <w:pPr>
        <w:ind w:firstLine="0"/>
      </w:pPr>
    </w:p>
    <w:p w:rsidR="00725E08" w:rsidRDefault="00725E08" w:rsidP="00725E08">
      <w:pPr>
        <w:ind w:firstLine="0"/>
      </w:pPr>
    </w:p>
    <w:p w:rsidR="00725E08" w:rsidRDefault="00725E08" w:rsidP="00725E08">
      <w:pPr>
        <w:ind w:firstLine="0"/>
      </w:pPr>
    </w:p>
    <w:p w:rsidR="00725E08" w:rsidRDefault="00725E08" w:rsidP="00725E08">
      <w:pPr>
        <w:ind w:firstLine="0"/>
      </w:pPr>
    </w:p>
    <w:p w:rsidR="00725E08" w:rsidRDefault="00725E08" w:rsidP="00725E08">
      <w:pPr>
        <w:ind w:firstLine="0"/>
      </w:pPr>
    </w:p>
    <w:p w:rsidR="00982065" w:rsidRDefault="00982065" w:rsidP="00725E08">
      <w:pPr>
        <w:ind w:firstLine="0"/>
        <w:jc w:val="right"/>
      </w:pPr>
    </w:p>
    <w:p w:rsidR="00982065" w:rsidRDefault="00982065" w:rsidP="00725E08">
      <w:pPr>
        <w:ind w:firstLine="0"/>
        <w:jc w:val="right"/>
      </w:pPr>
    </w:p>
    <w:p w:rsidR="00982065" w:rsidRDefault="00982065" w:rsidP="00725E08">
      <w:pPr>
        <w:ind w:firstLine="0"/>
        <w:jc w:val="right"/>
      </w:pPr>
    </w:p>
    <w:p w:rsidR="00982065" w:rsidRDefault="00982065" w:rsidP="00725E08">
      <w:pPr>
        <w:ind w:firstLine="0"/>
        <w:jc w:val="right"/>
      </w:pPr>
    </w:p>
    <w:p w:rsidR="00982065" w:rsidRDefault="00982065" w:rsidP="00725E08">
      <w:pPr>
        <w:ind w:firstLine="0"/>
        <w:jc w:val="right"/>
      </w:pPr>
    </w:p>
    <w:p w:rsidR="00982065" w:rsidRDefault="00982065" w:rsidP="00725E08">
      <w:pPr>
        <w:ind w:firstLine="0"/>
        <w:jc w:val="right"/>
      </w:pPr>
    </w:p>
    <w:p w:rsidR="00725E08" w:rsidRDefault="00725E08" w:rsidP="00725E08">
      <w:pPr>
        <w:ind w:firstLine="0"/>
        <w:jc w:val="left"/>
      </w:pPr>
    </w:p>
    <w:p w:rsidR="00725E08" w:rsidRDefault="00725E08" w:rsidP="00725E08">
      <w:pPr>
        <w:ind w:firstLine="0"/>
        <w:jc w:val="left"/>
      </w:pPr>
    </w:p>
    <w:p w:rsidR="00725E08" w:rsidRDefault="00725E08" w:rsidP="00725E08">
      <w:pPr>
        <w:ind w:firstLine="0"/>
        <w:jc w:val="left"/>
      </w:pPr>
    </w:p>
    <w:p w:rsidR="00725E08" w:rsidRDefault="00725E08" w:rsidP="00725E08">
      <w:pPr>
        <w:ind w:firstLine="0"/>
        <w:jc w:val="left"/>
      </w:pPr>
    </w:p>
    <w:p w:rsidR="00725E08" w:rsidRDefault="00725E08" w:rsidP="00725E08">
      <w:pPr>
        <w:ind w:firstLine="0"/>
        <w:jc w:val="left"/>
      </w:pPr>
    </w:p>
    <w:p w:rsidR="00725E08" w:rsidRDefault="00725E08" w:rsidP="00725E08">
      <w:pPr>
        <w:ind w:firstLine="0"/>
        <w:jc w:val="left"/>
      </w:pPr>
    </w:p>
    <w:p w:rsidR="00725E08" w:rsidRDefault="00725E08" w:rsidP="00725E08">
      <w:pPr>
        <w:ind w:firstLine="0"/>
        <w:jc w:val="left"/>
      </w:pPr>
    </w:p>
    <w:p w:rsidR="00725E08" w:rsidRDefault="00725E08" w:rsidP="00725E08">
      <w:pPr>
        <w:ind w:firstLine="0"/>
        <w:jc w:val="left"/>
      </w:pPr>
    </w:p>
    <w:p w:rsidR="00725E08" w:rsidRDefault="00725E08" w:rsidP="00725E08">
      <w:pPr>
        <w:ind w:firstLine="0"/>
        <w:jc w:val="left"/>
      </w:pPr>
    </w:p>
    <w:p w:rsidR="00725E08" w:rsidRDefault="00725E08" w:rsidP="00725E08">
      <w:pPr>
        <w:ind w:firstLine="0"/>
        <w:jc w:val="left"/>
      </w:pPr>
    </w:p>
    <w:p w:rsidR="00725E08" w:rsidRDefault="00725E08" w:rsidP="00725E08">
      <w:pPr>
        <w:ind w:firstLine="0"/>
        <w:jc w:val="left"/>
      </w:pPr>
    </w:p>
    <w:p w:rsidR="00725E08" w:rsidRDefault="00725E08" w:rsidP="00725E08">
      <w:pPr>
        <w:ind w:firstLine="0"/>
        <w:jc w:val="left"/>
      </w:pPr>
    </w:p>
    <w:p w:rsidR="00725E08" w:rsidRDefault="00725E08" w:rsidP="00725E08">
      <w:pPr>
        <w:ind w:firstLine="0"/>
        <w:jc w:val="left"/>
      </w:pPr>
    </w:p>
    <w:sectPr w:rsidR="00725E08" w:rsidSect="008E75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B7" w:rsidRDefault="003A2BB7" w:rsidP="00BE5DF7">
      <w:pPr>
        <w:spacing w:line="240" w:lineRule="auto"/>
      </w:pPr>
      <w:r>
        <w:separator/>
      </w:r>
    </w:p>
  </w:endnote>
  <w:endnote w:type="continuationSeparator" w:id="0">
    <w:p w:rsidR="003A2BB7" w:rsidRDefault="003A2BB7" w:rsidP="00BE5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B7" w:rsidRDefault="003A2BB7" w:rsidP="00BE5DF7">
      <w:pPr>
        <w:spacing w:line="240" w:lineRule="auto"/>
      </w:pPr>
      <w:r>
        <w:separator/>
      </w:r>
    </w:p>
  </w:footnote>
  <w:footnote w:type="continuationSeparator" w:id="0">
    <w:p w:rsidR="003A2BB7" w:rsidRDefault="003A2BB7" w:rsidP="00BE5D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007284076"/>
      <w:docPartObj>
        <w:docPartGallery w:val="Page Numbers (Top of Page)"/>
        <w:docPartUnique/>
      </w:docPartObj>
    </w:sdtPr>
    <w:sdtEndPr/>
    <w:sdtContent>
      <w:p w:rsidR="003D19F7" w:rsidRPr="006E0ADE" w:rsidRDefault="003D19F7" w:rsidP="00CA2E1B">
        <w:pPr>
          <w:pStyle w:val="a8"/>
          <w:jc w:val="center"/>
          <w:rPr>
            <w:sz w:val="24"/>
          </w:rPr>
        </w:pPr>
        <w:r w:rsidRPr="006E0ADE">
          <w:rPr>
            <w:sz w:val="24"/>
          </w:rPr>
          <w:fldChar w:fldCharType="begin"/>
        </w:r>
        <w:r w:rsidRPr="006E0ADE">
          <w:rPr>
            <w:sz w:val="24"/>
          </w:rPr>
          <w:instrText>PAGE   \* MERGEFORMAT</w:instrText>
        </w:r>
        <w:r w:rsidRPr="006E0ADE">
          <w:rPr>
            <w:sz w:val="24"/>
          </w:rPr>
          <w:fldChar w:fldCharType="separate"/>
        </w:r>
        <w:r w:rsidR="00C408B1">
          <w:rPr>
            <w:noProof/>
            <w:sz w:val="24"/>
          </w:rPr>
          <w:t>10</w:t>
        </w:r>
        <w:r w:rsidRPr="006E0ADE">
          <w:rPr>
            <w:sz w:val="24"/>
          </w:rPr>
          <w:fldChar w:fldCharType="end"/>
        </w:r>
      </w:p>
    </w:sdtContent>
  </w:sdt>
  <w:p w:rsidR="003D19F7" w:rsidRDefault="003D19F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113677"/>
      <w:docPartObj>
        <w:docPartGallery w:val="Page Numbers (Top of Page)"/>
        <w:docPartUnique/>
      </w:docPartObj>
    </w:sdtPr>
    <w:sdtEndPr/>
    <w:sdtContent>
      <w:p w:rsidR="003D19F7" w:rsidRDefault="003D19F7">
        <w:pPr>
          <w:pStyle w:val="a8"/>
          <w:jc w:val="center"/>
        </w:pPr>
        <w:r>
          <w:fldChar w:fldCharType="begin"/>
        </w:r>
        <w:r>
          <w:instrText>PAGE   \* MERGEFORMAT</w:instrText>
        </w:r>
        <w:r>
          <w:fldChar w:fldCharType="separate"/>
        </w:r>
        <w:r w:rsidR="00C408B1">
          <w:rPr>
            <w:noProof/>
          </w:rPr>
          <w:t>1</w:t>
        </w:r>
        <w:r>
          <w:fldChar w:fldCharType="end"/>
        </w:r>
      </w:p>
    </w:sdtContent>
  </w:sdt>
  <w:p w:rsidR="003D19F7" w:rsidRDefault="003D19F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264"/>
    <w:multiLevelType w:val="multilevel"/>
    <w:tmpl w:val="E55EE8E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901E9B"/>
    <w:multiLevelType w:val="hybridMultilevel"/>
    <w:tmpl w:val="B664BB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0A4746"/>
    <w:multiLevelType w:val="hybridMultilevel"/>
    <w:tmpl w:val="6C206538"/>
    <w:lvl w:ilvl="0" w:tplc="04190011">
      <w:start w:val="1"/>
      <w:numFmt w:val="decimal"/>
      <w:lvlText w:val="%1)"/>
      <w:lvlJc w:val="left"/>
      <w:pPr>
        <w:ind w:left="720" w:hanging="360"/>
      </w:pPr>
    </w:lvl>
    <w:lvl w:ilvl="1" w:tplc="71BA59EE">
      <w:numFmt w:val="bullet"/>
      <w:lvlText w:val="•"/>
      <w:lvlJc w:val="left"/>
      <w:pPr>
        <w:ind w:left="2145" w:hanging="106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5B4503"/>
    <w:multiLevelType w:val="hybridMultilevel"/>
    <w:tmpl w:val="CDBE8650"/>
    <w:lvl w:ilvl="0" w:tplc="AA5E73C6">
      <w:start w:val="1"/>
      <w:numFmt w:val="decimal"/>
      <w:lvlText w:val="%1)"/>
      <w:lvlJc w:val="left"/>
      <w:pPr>
        <w:ind w:left="494" w:hanging="360"/>
      </w:pPr>
      <w:rPr>
        <w:rFonts w:hint="default"/>
      </w:rPr>
    </w:lvl>
    <w:lvl w:ilvl="1" w:tplc="04190019" w:tentative="1">
      <w:start w:val="1"/>
      <w:numFmt w:val="lowerLetter"/>
      <w:lvlText w:val="%2."/>
      <w:lvlJc w:val="left"/>
      <w:pPr>
        <w:ind w:left="1214" w:hanging="360"/>
      </w:pPr>
    </w:lvl>
    <w:lvl w:ilvl="2" w:tplc="0419001B" w:tentative="1">
      <w:start w:val="1"/>
      <w:numFmt w:val="lowerRoman"/>
      <w:lvlText w:val="%3."/>
      <w:lvlJc w:val="right"/>
      <w:pPr>
        <w:ind w:left="1934" w:hanging="180"/>
      </w:pPr>
    </w:lvl>
    <w:lvl w:ilvl="3" w:tplc="0419000F" w:tentative="1">
      <w:start w:val="1"/>
      <w:numFmt w:val="decimal"/>
      <w:lvlText w:val="%4."/>
      <w:lvlJc w:val="left"/>
      <w:pPr>
        <w:ind w:left="2654" w:hanging="360"/>
      </w:pPr>
    </w:lvl>
    <w:lvl w:ilvl="4" w:tplc="04190019" w:tentative="1">
      <w:start w:val="1"/>
      <w:numFmt w:val="lowerLetter"/>
      <w:lvlText w:val="%5."/>
      <w:lvlJc w:val="left"/>
      <w:pPr>
        <w:ind w:left="3374" w:hanging="360"/>
      </w:pPr>
    </w:lvl>
    <w:lvl w:ilvl="5" w:tplc="0419001B" w:tentative="1">
      <w:start w:val="1"/>
      <w:numFmt w:val="lowerRoman"/>
      <w:lvlText w:val="%6."/>
      <w:lvlJc w:val="right"/>
      <w:pPr>
        <w:ind w:left="4094" w:hanging="180"/>
      </w:pPr>
    </w:lvl>
    <w:lvl w:ilvl="6" w:tplc="0419000F" w:tentative="1">
      <w:start w:val="1"/>
      <w:numFmt w:val="decimal"/>
      <w:lvlText w:val="%7."/>
      <w:lvlJc w:val="left"/>
      <w:pPr>
        <w:ind w:left="4814" w:hanging="360"/>
      </w:pPr>
    </w:lvl>
    <w:lvl w:ilvl="7" w:tplc="04190019" w:tentative="1">
      <w:start w:val="1"/>
      <w:numFmt w:val="lowerLetter"/>
      <w:lvlText w:val="%8."/>
      <w:lvlJc w:val="left"/>
      <w:pPr>
        <w:ind w:left="5534" w:hanging="360"/>
      </w:pPr>
    </w:lvl>
    <w:lvl w:ilvl="8" w:tplc="0419001B" w:tentative="1">
      <w:start w:val="1"/>
      <w:numFmt w:val="lowerRoman"/>
      <w:lvlText w:val="%9."/>
      <w:lvlJc w:val="right"/>
      <w:pPr>
        <w:ind w:left="6254" w:hanging="180"/>
      </w:pPr>
    </w:lvl>
  </w:abstractNum>
  <w:abstractNum w:abstractNumId="4">
    <w:nsid w:val="248C51CD"/>
    <w:multiLevelType w:val="hybridMultilevel"/>
    <w:tmpl w:val="F266E416"/>
    <w:lvl w:ilvl="0" w:tplc="A6A6B0E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396ED8"/>
    <w:multiLevelType w:val="hybridMultilevel"/>
    <w:tmpl w:val="E354BC72"/>
    <w:lvl w:ilvl="0" w:tplc="DF0455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CDB4B81"/>
    <w:multiLevelType w:val="multilevel"/>
    <w:tmpl w:val="958EDF80"/>
    <w:lvl w:ilvl="0">
      <w:start w:val="1"/>
      <w:numFmt w:val="decimal"/>
      <w:lvlText w:val="%1"/>
      <w:lvlJc w:val="left"/>
      <w:pPr>
        <w:ind w:left="375" w:hanging="375"/>
      </w:pPr>
      <w:rPr>
        <w:rFonts w:hint="default"/>
      </w:rPr>
    </w:lvl>
    <w:lvl w:ilvl="1">
      <w:start w:val="3"/>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7">
    <w:nsid w:val="43253404"/>
    <w:multiLevelType w:val="hybridMultilevel"/>
    <w:tmpl w:val="782A7E94"/>
    <w:lvl w:ilvl="0" w:tplc="3C3C48F6">
      <w:start w:val="1"/>
      <w:numFmt w:val="decimal"/>
      <w:lvlText w:val="%1)"/>
      <w:lvlJc w:val="righ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820A28"/>
    <w:multiLevelType w:val="hybridMultilevel"/>
    <w:tmpl w:val="AFEEDC20"/>
    <w:lvl w:ilvl="0" w:tplc="3C3C48F6">
      <w:start w:val="1"/>
      <w:numFmt w:val="decimal"/>
      <w:lvlText w:val="%1)"/>
      <w:lvlJc w:val="right"/>
      <w:pPr>
        <w:ind w:left="1429" w:hanging="360"/>
      </w:pPr>
      <w:rPr>
        <w:rFonts w:hint="default"/>
      </w:rPr>
    </w:lvl>
    <w:lvl w:ilvl="1" w:tplc="3C3C48F6">
      <w:start w:val="1"/>
      <w:numFmt w:val="decimal"/>
      <w:lvlText w:val="%2)"/>
      <w:lvlJc w:val="righ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5"/>
  </w:num>
  <w:num w:numId="6">
    <w:abstractNumId w:val="7"/>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5E6"/>
    <w:rsid w:val="00010A40"/>
    <w:rsid w:val="000145B7"/>
    <w:rsid w:val="00015E14"/>
    <w:rsid w:val="000160AD"/>
    <w:rsid w:val="00020777"/>
    <w:rsid w:val="00023A82"/>
    <w:rsid w:val="00025530"/>
    <w:rsid w:val="00032685"/>
    <w:rsid w:val="000352CF"/>
    <w:rsid w:val="00040DD3"/>
    <w:rsid w:val="00046869"/>
    <w:rsid w:val="0005433F"/>
    <w:rsid w:val="00055926"/>
    <w:rsid w:val="0005637B"/>
    <w:rsid w:val="000741D7"/>
    <w:rsid w:val="000759A7"/>
    <w:rsid w:val="000834C0"/>
    <w:rsid w:val="00083EFF"/>
    <w:rsid w:val="000858FC"/>
    <w:rsid w:val="00090267"/>
    <w:rsid w:val="00092FE5"/>
    <w:rsid w:val="00093B01"/>
    <w:rsid w:val="0009774A"/>
    <w:rsid w:val="000A5444"/>
    <w:rsid w:val="000A7768"/>
    <w:rsid w:val="000A7A3C"/>
    <w:rsid w:val="000A7E39"/>
    <w:rsid w:val="000B069E"/>
    <w:rsid w:val="000B2288"/>
    <w:rsid w:val="000B3A5A"/>
    <w:rsid w:val="000C031F"/>
    <w:rsid w:val="000C112A"/>
    <w:rsid w:val="000C3A0B"/>
    <w:rsid w:val="000C3C23"/>
    <w:rsid w:val="000D040E"/>
    <w:rsid w:val="000D0D44"/>
    <w:rsid w:val="000D1DDE"/>
    <w:rsid w:val="000D3CC0"/>
    <w:rsid w:val="000E0E3E"/>
    <w:rsid w:val="000E12B3"/>
    <w:rsid w:val="000E1E8A"/>
    <w:rsid w:val="000E3309"/>
    <w:rsid w:val="000E7418"/>
    <w:rsid w:val="000F0FEF"/>
    <w:rsid w:val="000F24BB"/>
    <w:rsid w:val="000F437F"/>
    <w:rsid w:val="000F4427"/>
    <w:rsid w:val="000F7AB9"/>
    <w:rsid w:val="00101017"/>
    <w:rsid w:val="00101114"/>
    <w:rsid w:val="00103A6B"/>
    <w:rsid w:val="00105663"/>
    <w:rsid w:val="00117F70"/>
    <w:rsid w:val="00124B87"/>
    <w:rsid w:val="00125393"/>
    <w:rsid w:val="00125C37"/>
    <w:rsid w:val="00125C72"/>
    <w:rsid w:val="001361F5"/>
    <w:rsid w:val="0014097C"/>
    <w:rsid w:val="00145144"/>
    <w:rsid w:val="001509DA"/>
    <w:rsid w:val="001620AA"/>
    <w:rsid w:val="00164BF7"/>
    <w:rsid w:val="0016552F"/>
    <w:rsid w:val="00165F61"/>
    <w:rsid w:val="001672CC"/>
    <w:rsid w:val="001675C3"/>
    <w:rsid w:val="00173B66"/>
    <w:rsid w:val="00181FFB"/>
    <w:rsid w:val="00183619"/>
    <w:rsid w:val="001912C3"/>
    <w:rsid w:val="00192EE3"/>
    <w:rsid w:val="00194353"/>
    <w:rsid w:val="0019714A"/>
    <w:rsid w:val="001A13FE"/>
    <w:rsid w:val="001A6FAB"/>
    <w:rsid w:val="001A7B21"/>
    <w:rsid w:val="001B2D5F"/>
    <w:rsid w:val="001C0670"/>
    <w:rsid w:val="001C1C49"/>
    <w:rsid w:val="001C2D19"/>
    <w:rsid w:val="001E0B82"/>
    <w:rsid w:val="001E3FFE"/>
    <w:rsid w:val="001E4855"/>
    <w:rsid w:val="001E7E8D"/>
    <w:rsid w:val="001F1859"/>
    <w:rsid w:val="00204DB6"/>
    <w:rsid w:val="002066BC"/>
    <w:rsid w:val="00207A74"/>
    <w:rsid w:val="00210512"/>
    <w:rsid w:val="002127C6"/>
    <w:rsid w:val="00212AB5"/>
    <w:rsid w:val="00216718"/>
    <w:rsid w:val="00217178"/>
    <w:rsid w:val="002200E9"/>
    <w:rsid w:val="00222C02"/>
    <w:rsid w:val="00237808"/>
    <w:rsid w:val="00250A45"/>
    <w:rsid w:val="002518AC"/>
    <w:rsid w:val="0025403F"/>
    <w:rsid w:val="0025426D"/>
    <w:rsid w:val="00254DC0"/>
    <w:rsid w:val="002578DF"/>
    <w:rsid w:val="00261869"/>
    <w:rsid w:val="0026414D"/>
    <w:rsid w:val="00266876"/>
    <w:rsid w:val="00270CCE"/>
    <w:rsid w:val="00272CE5"/>
    <w:rsid w:val="00272FDF"/>
    <w:rsid w:val="0028070D"/>
    <w:rsid w:val="0029634F"/>
    <w:rsid w:val="002A0349"/>
    <w:rsid w:val="002A2661"/>
    <w:rsid w:val="002A4AB0"/>
    <w:rsid w:val="002B0D9F"/>
    <w:rsid w:val="002B68EA"/>
    <w:rsid w:val="002B73D0"/>
    <w:rsid w:val="002B7505"/>
    <w:rsid w:val="002C04A2"/>
    <w:rsid w:val="002C7785"/>
    <w:rsid w:val="002D28AB"/>
    <w:rsid w:val="002D4ED6"/>
    <w:rsid w:val="002E188E"/>
    <w:rsid w:val="002E3646"/>
    <w:rsid w:val="002E3805"/>
    <w:rsid w:val="002E6712"/>
    <w:rsid w:val="002E7E83"/>
    <w:rsid w:val="002F0AAB"/>
    <w:rsid w:val="002F0E7E"/>
    <w:rsid w:val="002F6480"/>
    <w:rsid w:val="00302C8B"/>
    <w:rsid w:val="00305D46"/>
    <w:rsid w:val="0031109C"/>
    <w:rsid w:val="00316B0C"/>
    <w:rsid w:val="003214F3"/>
    <w:rsid w:val="003256BA"/>
    <w:rsid w:val="003279F0"/>
    <w:rsid w:val="00335E47"/>
    <w:rsid w:val="00336226"/>
    <w:rsid w:val="00342903"/>
    <w:rsid w:val="00343FD2"/>
    <w:rsid w:val="003447C2"/>
    <w:rsid w:val="003455B3"/>
    <w:rsid w:val="00346F61"/>
    <w:rsid w:val="00350CD5"/>
    <w:rsid w:val="00356AE4"/>
    <w:rsid w:val="0035777E"/>
    <w:rsid w:val="00362379"/>
    <w:rsid w:val="0036507A"/>
    <w:rsid w:val="003668D8"/>
    <w:rsid w:val="00376451"/>
    <w:rsid w:val="00380CE6"/>
    <w:rsid w:val="00382B79"/>
    <w:rsid w:val="003831A5"/>
    <w:rsid w:val="0038347F"/>
    <w:rsid w:val="00384C60"/>
    <w:rsid w:val="0038509F"/>
    <w:rsid w:val="00386696"/>
    <w:rsid w:val="003A2BB7"/>
    <w:rsid w:val="003A43D4"/>
    <w:rsid w:val="003A5A0C"/>
    <w:rsid w:val="003A788D"/>
    <w:rsid w:val="003B1F09"/>
    <w:rsid w:val="003B589B"/>
    <w:rsid w:val="003B6597"/>
    <w:rsid w:val="003C1707"/>
    <w:rsid w:val="003C3AFE"/>
    <w:rsid w:val="003C4A35"/>
    <w:rsid w:val="003D0424"/>
    <w:rsid w:val="003D19F7"/>
    <w:rsid w:val="003E1CD3"/>
    <w:rsid w:val="003E1E70"/>
    <w:rsid w:val="003E24A7"/>
    <w:rsid w:val="003E6C78"/>
    <w:rsid w:val="003F358B"/>
    <w:rsid w:val="003F7C8C"/>
    <w:rsid w:val="00403AB7"/>
    <w:rsid w:val="004043E5"/>
    <w:rsid w:val="00406958"/>
    <w:rsid w:val="00406AFF"/>
    <w:rsid w:val="00411055"/>
    <w:rsid w:val="00411765"/>
    <w:rsid w:val="00411FC4"/>
    <w:rsid w:val="00413DBC"/>
    <w:rsid w:val="004206AF"/>
    <w:rsid w:val="0042180C"/>
    <w:rsid w:val="00422ECD"/>
    <w:rsid w:val="004273FB"/>
    <w:rsid w:val="00432EB3"/>
    <w:rsid w:val="004332D1"/>
    <w:rsid w:val="00433E32"/>
    <w:rsid w:val="0043569D"/>
    <w:rsid w:val="00436050"/>
    <w:rsid w:val="00436E5C"/>
    <w:rsid w:val="00442D91"/>
    <w:rsid w:val="00443A70"/>
    <w:rsid w:val="00446BC8"/>
    <w:rsid w:val="00447C18"/>
    <w:rsid w:val="00447FA9"/>
    <w:rsid w:val="00450868"/>
    <w:rsid w:val="00451CCA"/>
    <w:rsid w:val="004520CE"/>
    <w:rsid w:val="004551B1"/>
    <w:rsid w:val="00455C6C"/>
    <w:rsid w:val="0046242E"/>
    <w:rsid w:val="0046393A"/>
    <w:rsid w:val="00464983"/>
    <w:rsid w:val="00465D08"/>
    <w:rsid w:val="00466CE5"/>
    <w:rsid w:val="00472450"/>
    <w:rsid w:val="00473CBF"/>
    <w:rsid w:val="0048771B"/>
    <w:rsid w:val="00497E52"/>
    <w:rsid w:val="004A1805"/>
    <w:rsid w:val="004B2E54"/>
    <w:rsid w:val="004B745B"/>
    <w:rsid w:val="004C09B2"/>
    <w:rsid w:val="004C1ECF"/>
    <w:rsid w:val="004C6D52"/>
    <w:rsid w:val="004D14CF"/>
    <w:rsid w:val="004D1C28"/>
    <w:rsid w:val="004D43D6"/>
    <w:rsid w:val="004D44DD"/>
    <w:rsid w:val="004D4D88"/>
    <w:rsid w:val="004D6D62"/>
    <w:rsid w:val="004E02C8"/>
    <w:rsid w:val="004E192D"/>
    <w:rsid w:val="004E3551"/>
    <w:rsid w:val="004E5A80"/>
    <w:rsid w:val="004E5AA6"/>
    <w:rsid w:val="004E6E6B"/>
    <w:rsid w:val="004E7298"/>
    <w:rsid w:val="004F0B5C"/>
    <w:rsid w:val="004F172F"/>
    <w:rsid w:val="004F34B0"/>
    <w:rsid w:val="004F577C"/>
    <w:rsid w:val="004F66E4"/>
    <w:rsid w:val="005016DF"/>
    <w:rsid w:val="005042A9"/>
    <w:rsid w:val="0050451A"/>
    <w:rsid w:val="0050468A"/>
    <w:rsid w:val="00504B39"/>
    <w:rsid w:val="00510DCA"/>
    <w:rsid w:val="005147E5"/>
    <w:rsid w:val="00516BA5"/>
    <w:rsid w:val="0052005E"/>
    <w:rsid w:val="005232EB"/>
    <w:rsid w:val="0052414D"/>
    <w:rsid w:val="00525FF0"/>
    <w:rsid w:val="00532422"/>
    <w:rsid w:val="005335D7"/>
    <w:rsid w:val="00540C29"/>
    <w:rsid w:val="00541FE6"/>
    <w:rsid w:val="00543C63"/>
    <w:rsid w:val="0054649F"/>
    <w:rsid w:val="005577A1"/>
    <w:rsid w:val="0056225D"/>
    <w:rsid w:val="005622AB"/>
    <w:rsid w:val="00562BB3"/>
    <w:rsid w:val="00570BE4"/>
    <w:rsid w:val="005723E5"/>
    <w:rsid w:val="00573660"/>
    <w:rsid w:val="00576B2F"/>
    <w:rsid w:val="0057706B"/>
    <w:rsid w:val="00577BCB"/>
    <w:rsid w:val="0059089B"/>
    <w:rsid w:val="00590A64"/>
    <w:rsid w:val="00590D6A"/>
    <w:rsid w:val="00594125"/>
    <w:rsid w:val="00594284"/>
    <w:rsid w:val="0059763B"/>
    <w:rsid w:val="00597C6D"/>
    <w:rsid w:val="005A039F"/>
    <w:rsid w:val="005A0F68"/>
    <w:rsid w:val="005A10FE"/>
    <w:rsid w:val="005A3414"/>
    <w:rsid w:val="005A4FC6"/>
    <w:rsid w:val="005B4AB2"/>
    <w:rsid w:val="005C006A"/>
    <w:rsid w:val="005C0A39"/>
    <w:rsid w:val="005C22BA"/>
    <w:rsid w:val="005C5331"/>
    <w:rsid w:val="005D155C"/>
    <w:rsid w:val="005D471B"/>
    <w:rsid w:val="005E3A9B"/>
    <w:rsid w:val="005E7F7C"/>
    <w:rsid w:val="005F04C8"/>
    <w:rsid w:val="005F1849"/>
    <w:rsid w:val="005F1D32"/>
    <w:rsid w:val="005F1FB0"/>
    <w:rsid w:val="005F274D"/>
    <w:rsid w:val="005F36DF"/>
    <w:rsid w:val="005F67A3"/>
    <w:rsid w:val="00600AB5"/>
    <w:rsid w:val="00602898"/>
    <w:rsid w:val="00602ABD"/>
    <w:rsid w:val="00615068"/>
    <w:rsid w:val="006153B5"/>
    <w:rsid w:val="006168A5"/>
    <w:rsid w:val="00622A37"/>
    <w:rsid w:val="00622CA1"/>
    <w:rsid w:val="00622E04"/>
    <w:rsid w:val="006279F7"/>
    <w:rsid w:val="006302C8"/>
    <w:rsid w:val="006334A2"/>
    <w:rsid w:val="00634DC9"/>
    <w:rsid w:val="00636A80"/>
    <w:rsid w:val="006379AC"/>
    <w:rsid w:val="00643266"/>
    <w:rsid w:val="00644285"/>
    <w:rsid w:val="00645E1D"/>
    <w:rsid w:val="00653436"/>
    <w:rsid w:val="00653838"/>
    <w:rsid w:val="00654D0C"/>
    <w:rsid w:val="006616A6"/>
    <w:rsid w:val="00664202"/>
    <w:rsid w:val="006644E4"/>
    <w:rsid w:val="00667DF0"/>
    <w:rsid w:val="00670BF8"/>
    <w:rsid w:val="006741E8"/>
    <w:rsid w:val="00675F44"/>
    <w:rsid w:val="006815F3"/>
    <w:rsid w:val="00682F59"/>
    <w:rsid w:val="00684BB1"/>
    <w:rsid w:val="00690B20"/>
    <w:rsid w:val="006911C3"/>
    <w:rsid w:val="00697583"/>
    <w:rsid w:val="006A31C1"/>
    <w:rsid w:val="006A3FF3"/>
    <w:rsid w:val="006A6661"/>
    <w:rsid w:val="006A6FAA"/>
    <w:rsid w:val="006B2ACB"/>
    <w:rsid w:val="006B3522"/>
    <w:rsid w:val="006B3804"/>
    <w:rsid w:val="006D0B61"/>
    <w:rsid w:val="006D10F7"/>
    <w:rsid w:val="006D55C0"/>
    <w:rsid w:val="006D73C1"/>
    <w:rsid w:val="006D7B4B"/>
    <w:rsid w:val="006E0ADE"/>
    <w:rsid w:val="006E0E27"/>
    <w:rsid w:val="006E2A40"/>
    <w:rsid w:val="006E6295"/>
    <w:rsid w:val="006F0EC6"/>
    <w:rsid w:val="006F25E6"/>
    <w:rsid w:val="006F2D54"/>
    <w:rsid w:val="006F3065"/>
    <w:rsid w:val="006F393E"/>
    <w:rsid w:val="006F59D6"/>
    <w:rsid w:val="006F5D27"/>
    <w:rsid w:val="006F66A3"/>
    <w:rsid w:val="006F724B"/>
    <w:rsid w:val="007022A8"/>
    <w:rsid w:val="0070434B"/>
    <w:rsid w:val="0071423C"/>
    <w:rsid w:val="00716FD5"/>
    <w:rsid w:val="007252FF"/>
    <w:rsid w:val="00725B8D"/>
    <w:rsid w:val="00725D17"/>
    <w:rsid w:val="00725E08"/>
    <w:rsid w:val="0072735A"/>
    <w:rsid w:val="00727AFF"/>
    <w:rsid w:val="007335E4"/>
    <w:rsid w:val="00734404"/>
    <w:rsid w:val="00735D74"/>
    <w:rsid w:val="00737B9C"/>
    <w:rsid w:val="00741D6F"/>
    <w:rsid w:val="00742B8A"/>
    <w:rsid w:val="007441C0"/>
    <w:rsid w:val="00744EA9"/>
    <w:rsid w:val="007456A9"/>
    <w:rsid w:val="00747202"/>
    <w:rsid w:val="007558E4"/>
    <w:rsid w:val="00756F1A"/>
    <w:rsid w:val="0076126C"/>
    <w:rsid w:val="00762CBC"/>
    <w:rsid w:val="007656D4"/>
    <w:rsid w:val="00775021"/>
    <w:rsid w:val="00775561"/>
    <w:rsid w:val="00776CF6"/>
    <w:rsid w:val="0078526B"/>
    <w:rsid w:val="00791D60"/>
    <w:rsid w:val="00792DAB"/>
    <w:rsid w:val="00792EB4"/>
    <w:rsid w:val="007A12AB"/>
    <w:rsid w:val="007A5052"/>
    <w:rsid w:val="007A6D47"/>
    <w:rsid w:val="007B1506"/>
    <w:rsid w:val="007B1A28"/>
    <w:rsid w:val="007B1FEF"/>
    <w:rsid w:val="007B3D04"/>
    <w:rsid w:val="007B3F21"/>
    <w:rsid w:val="007B3FE7"/>
    <w:rsid w:val="007B5177"/>
    <w:rsid w:val="007B5659"/>
    <w:rsid w:val="007C2902"/>
    <w:rsid w:val="007D12CE"/>
    <w:rsid w:val="007D1734"/>
    <w:rsid w:val="007D1B03"/>
    <w:rsid w:val="007D34A3"/>
    <w:rsid w:val="007E0293"/>
    <w:rsid w:val="007E1FE8"/>
    <w:rsid w:val="007E5C8B"/>
    <w:rsid w:val="007E5EA4"/>
    <w:rsid w:val="007F3330"/>
    <w:rsid w:val="00806D0C"/>
    <w:rsid w:val="0081265E"/>
    <w:rsid w:val="0081362E"/>
    <w:rsid w:val="00815698"/>
    <w:rsid w:val="008171DE"/>
    <w:rsid w:val="00822F72"/>
    <w:rsid w:val="0082315D"/>
    <w:rsid w:val="0082626B"/>
    <w:rsid w:val="00832D2F"/>
    <w:rsid w:val="00840CBC"/>
    <w:rsid w:val="008472D6"/>
    <w:rsid w:val="00850729"/>
    <w:rsid w:val="0085216B"/>
    <w:rsid w:val="008529CE"/>
    <w:rsid w:val="00861F39"/>
    <w:rsid w:val="008703DD"/>
    <w:rsid w:val="008721E8"/>
    <w:rsid w:val="0087543E"/>
    <w:rsid w:val="0087656C"/>
    <w:rsid w:val="00877939"/>
    <w:rsid w:val="00887476"/>
    <w:rsid w:val="0089490A"/>
    <w:rsid w:val="008968B5"/>
    <w:rsid w:val="0089764E"/>
    <w:rsid w:val="008A0167"/>
    <w:rsid w:val="008A108A"/>
    <w:rsid w:val="008A11E6"/>
    <w:rsid w:val="008A15AC"/>
    <w:rsid w:val="008A4C90"/>
    <w:rsid w:val="008A5041"/>
    <w:rsid w:val="008A5692"/>
    <w:rsid w:val="008A628C"/>
    <w:rsid w:val="008B0281"/>
    <w:rsid w:val="008B4351"/>
    <w:rsid w:val="008B6542"/>
    <w:rsid w:val="008D1339"/>
    <w:rsid w:val="008D1946"/>
    <w:rsid w:val="008D394B"/>
    <w:rsid w:val="008D473B"/>
    <w:rsid w:val="008E1052"/>
    <w:rsid w:val="008E113E"/>
    <w:rsid w:val="008E75D7"/>
    <w:rsid w:val="008E7A99"/>
    <w:rsid w:val="008F2D61"/>
    <w:rsid w:val="008F7A71"/>
    <w:rsid w:val="00904A6C"/>
    <w:rsid w:val="009070B4"/>
    <w:rsid w:val="009129BC"/>
    <w:rsid w:val="00912A90"/>
    <w:rsid w:val="00920C55"/>
    <w:rsid w:val="009240B0"/>
    <w:rsid w:val="00926AA5"/>
    <w:rsid w:val="00935303"/>
    <w:rsid w:val="00937ED4"/>
    <w:rsid w:val="00940D21"/>
    <w:rsid w:val="0094280D"/>
    <w:rsid w:val="00944556"/>
    <w:rsid w:val="009470EF"/>
    <w:rsid w:val="009525B0"/>
    <w:rsid w:val="0095337A"/>
    <w:rsid w:val="00954952"/>
    <w:rsid w:val="009603AC"/>
    <w:rsid w:val="00962FA0"/>
    <w:rsid w:val="00967CD0"/>
    <w:rsid w:val="00975FFA"/>
    <w:rsid w:val="00977C6A"/>
    <w:rsid w:val="00982065"/>
    <w:rsid w:val="009948BF"/>
    <w:rsid w:val="00994FE5"/>
    <w:rsid w:val="009A08DD"/>
    <w:rsid w:val="009A0FE1"/>
    <w:rsid w:val="009A58A7"/>
    <w:rsid w:val="009A6F52"/>
    <w:rsid w:val="009A7A74"/>
    <w:rsid w:val="009A7CD2"/>
    <w:rsid w:val="009B15E1"/>
    <w:rsid w:val="009B1C8A"/>
    <w:rsid w:val="009B3C96"/>
    <w:rsid w:val="009B5F3A"/>
    <w:rsid w:val="009C1BE5"/>
    <w:rsid w:val="009C1EE0"/>
    <w:rsid w:val="009C6D24"/>
    <w:rsid w:val="009C7E63"/>
    <w:rsid w:val="009D02B3"/>
    <w:rsid w:val="009D469D"/>
    <w:rsid w:val="009D52DD"/>
    <w:rsid w:val="009E0AEF"/>
    <w:rsid w:val="009E1F65"/>
    <w:rsid w:val="009F1C23"/>
    <w:rsid w:val="009F321B"/>
    <w:rsid w:val="009F42B7"/>
    <w:rsid w:val="00A00F12"/>
    <w:rsid w:val="00A046BD"/>
    <w:rsid w:val="00A13DD1"/>
    <w:rsid w:val="00A258A8"/>
    <w:rsid w:val="00A27AF4"/>
    <w:rsid w:val="00A31F86"/>
    <w:rsid w:val="00A32BF6"/>
    <w:rsid w:val="00A34A69"/>
    <w:rsid w:val="00A377C3"/>
    <w:rsid w:val="00A40AFD"/>
    <w:rsid w:val="00A4313E"/>
    <w:rsid w:val="00A44393"/>
    <w:rsid w:val="00A455DF"/>
    <w:rsid w:val="00A462EC"/>
    <w:rsid w:val="00A46896"/>
    <w:rsid w:val="00A47E4C"/>
    <w:rsid w:val="00A52594"/>
    <w:rsid w:val="00A529CC"/>
    <w:rsid w:val="00A53CCC"/>
    <w:rsid w:val="00A5436E"/>
    <w:rsid w:val="00A54E2C"/>
    <w:rsid w:val="00A55872"/>
    <w:rsid w:val="00A5740C"/>
    <w:rsid w:val="00A646BB"/>
    <w:rsid w:val="00A65BD8"/>
    <w:rsid w:val="00A672CA"/>
    <w:rsid w:val="00A6759F"/>
    <w:rsid w:val="00A67D65"/>
    <w:rsid w:val="00A73932"/>
    <w:rsid w:val="00A749D1"/>
    <w:rsid w:val="00A758D9"/>
    <w:rsid w:val="00A818D5"/>
    <w:rsid w:val="00A83058"/>
    <w:rsid w:val="00A95589"/>
    <w:rsid w:val="00A957B5"/>
    <w:rsid w:val="00A96522"/>
    <w:rsid w:val="00A96EA2"/>
    <w:rsid w:val="00AA01D6"/>
    <w:rsid w:val="00AA0561"/>
    <w:rsid w:val="00AA11E3"/>
    <w:rsid w:val="00AA47A1"/>
    <w:rsid w:val="00AA4CE0"/>
    <w:rsid w:val="00AA6C21"/>
    <w:rsid w:val="00AB3E97"/>
    <w:rsid w:val="00AB553F"/>
    <w:rsid w:val="00AC031B"/>
    <w:rsid w:val="00AC4FB4"/>
    <w:rsid w:val="00AD0600"/>
    <w:rsid w:val="00AD0770"/>
    <w:rsid w:val="00AD1E22"/>
    <w:rsid w:val="00AD214C"/>
    <w:rsid w:val="00AE4155"/>
    <w:rsid w:val="00AF1370"/>
    <w:rsid w:val="00AF4F98"/>
    <w:rsid w:val="00AF7155"/>
    <w:rsid w:val="00B12C7D"/>
    <w:rsid w:val="00B146AC"/>
    <w:rsid w:val="00B15F08"/>
    <w:rsid w:val="00B16463"/>
    <w:rsid w:val="00B1787B"/>
    <w:rsid w:val="00B2424E"/>
    <w:rsid w:val="00B3353D"/>
    <w:rsid w:val="00B33576"/>
    <w:rsid w:val="00B34EAA"/>
    <w:rsid w:val="00B3535D"/>
    <w:rsid w:val="00B35635"/>
    <w:rsid w:val="00B35943"/>
    <w:rsid w:val="00B36415"/>
    <w:rsid w:val="00B53450"/>
    <w:rsid w:val="00B56338"/>
    <w:rsid w:val="00B567BB"/>
    <w:rsid w:val="00B61E2F"/>
    <w:rsid w:val="00B63166"/>
    <w:rsid w:val="00B63FBC"/>
    <w:rsid w:val="00B643CE"/>
    <w:rsid w:val="00B65D59"/>
    <w:rsid w:val="00B6632E"/>
    <w:rsid w:val="00B71670"/>
    <w:rsid w:val="00B72404"/>
    <w:rsid w:val="00B73826"/>
    <w:rsid w:val="00B75D66"/>
    <w:rsid w:val="00B769FC"/>
    <w:rsid w:val="00B82CC0"/>
    <w:rsid w:val="00B85300"/>
    <w:rsid w:val="00B867DF"/>
    <w:rsid w:val="00B87345"/>
    <w:rsid w:val="00B8742A"/>
    <w:rsid w:val="00B90659"/>
    <w:rsid w:val="00B94767"/>
    <w:rsid w:val="00BA176A"/>
    <w:rsid w:val="00BA3D0B"/>
    <w:rsid w:val="00BB2EC6"/>
    <w:rsid w:val="00BB5A98"/>
    <w:rsid w:val="00BC14CB"/>
    <w:rsid w:val="00BC15D9"/>
    <w:rsid w:val="00BC1BEC"/>
    <w:rsid w:val="00BC24DE"/>
    <w:rsid w:val="00BC4EC6"/>
    <w:rsid w:val="00BC664C"/>
    <w:rsid w:val="00BC7BF3"/>
    <w:rsid w:val="00BE1292"/>
    <w:rsid w:val="00BE48B5"/>
    <w:rsid w:val="00BE5DF7"/>
    <w:rsid w:val="00BE7107"/>
    <w:rsid w:val="00BF3E5F"/>
    <w:rsid w:val="00BF68A1"/>
    <w:rsid w:val="00C1094B"/>
    <w:rsid w:val="00C109CB"/>
    <w:rsid w:val="00C155F5"/>
    <w:rsid w:val="00C16EDF"/>
    <w:rsid w:val="00C20CC1"/>
    <w:rsid w:val="00C2146F"/>
    <w:rsid w:val="00C21E65"/>
    <w:rsid w:val="00C23691"/>
    <w:rsid w:val="00C24FC8"/>
    <w:rsid w:val="00C25BA2"/>
    <w:rsid w:val="00C2702F"/>
    <w:rsid w:val="00C30714"/>
    <w:rsid w:val="00C31979"/>
    <w:rsid w:val="00C37B98"/>
    <w:rsid w:val="00C408B1"/>
    <w:rsid w:val="00C42E5D"/>
    <w:rsid w:val="00C4393B"/>
    <w:rsid w:val="00C5496C"/>
    <w:rsid w:val="00C562E6"/>
    <w:rsid w:val="00C56413"/>
    <w:rsid w:val="00C5647D"/>
    <w:rsid w:val="00C63278"/>
    <w:rsid w:val="00C67591"/>
    <w:rsid w:val="00C71AFD"/>
    <w:rsid w:val="00C71EFB"/>
    <w:rsid w:val="00C737AE"/>
    <w:rsid w:val="00C74665"/>
    <w:rsid w:val="00C76079"/>
    <w:rsid w:val="00C80FC6"/>
    <w:rsid w:val="00C84D31"/>
    <w:rsid w:val="00C86754"/>
    <w:rsid w:val="00C86865"/>
    <w:rsid w:val="00C8703D"/>
    <w:rsid w:val="00C93A4F"/>
    <w:rsid w:val="00C977AD"/>
    <w:rsid w:val="00CA1DC5"/>
    <w:rsid w:val="00CA1EC5"/>
    <w:rsid w:val="00CA297B"/>
    <w:rsid w:val="00CA2E1B"/>
    <w:rsid w:val="00CB020A"/>
    <w:rsid w:val="00CB15A9"/>
    <w:rsid w:val="00CB26CD"/>
    <w:rsid w:val="00CB2A5F"/>
    <w:rsid w:val="00CB7FAA"/>
    <w:rsid w:val="00CC0843"/>
    <w:rsid w:val="00CC0D19"/>
    <w:rsid w:val="00CC2E5F"/>
    <w:rsid w:val="00CC4D0B"/>
    <w:rsid w:val="00CC6B90"/>
    <w:rsid w:val="00CD1CAE"/>
    <w:rsid w:val="00CD2708"/>
    <w:rsid w:val="00CE1B2C"/>
    <w:rsid w:val="00CE23B4"/>
    <w:rsid w:val="00CE24AE"/>
    <w:rsid w:val="00CE3A9D"/>
    <w:rsid w:val="00CF00B5"/>
    <w:rsid w:val="00CF11D4"/>
    <w:rsid w:val="00CF5C49"/>
    <w:rsid w:val="00CF6F6E"/>
    <w:rsid w:val="00CF7A58"/>
    <w:rsid w:val="00D01F43"/>
    <w:rsid w:val="00D04AD9"/>
    <w:rsid w:val="00D10896"/>
    <w:rsid w:val="00D10C27"/>
    <w:rsid w:val="00D1368C"/>
    <w:rsid w:val="00D169A7"/>
    <w:rsid w:val="00D16DD5"/>
    <w:rsid w:val="00D2653E"/>
    <w:rsid w:val="00D32052"/>
    <w:rsid w:val="00D37D1E"/>
    <w:rsid w:val="00D37E5D"/>
    <w:rsid w:val="00D4156A"/>
    <w:rsid w:val="00D452A5"/>
    <w:rsid w:val="00D460C3"/>
    <w:rsid w:val="00D46493"/>
    <w:rsid w:val="00D46F1A"/>
    <w:rsid w:val="00D563FE"/>
    <w:rsid w:val="00D574B8"/>
    <w:rsid w:val="00D613A5"/>
    <w:rsid w:val="00D637D9"/>
    <w:rsid w:val="00D649AD"/>
    <w:rsid w:val="00D70A93"/>
    <w:rsid w:val="00D71B00"/>
    <w:rsid w:val="00D724D2"/>
    <w:rsid w:val="00D72555"/>
    <w:rsid w:val="00D74F6C"/>
    <w:rsid w:val="00D820C2"/>
    <w:rsid w:val="00D9297B"/>
    <w:rsid w:val="00D93074"/>
    <w:rsid w:val="00D93C25"/>
    <w:rsid w:val="00D95537"/>
    <w:rsid w:val="00D97902"/>
    <w:rsid w:val="00DA54CD"/>
    <w:rsid w:val="00DB25B9"/>
    <w:rsid w:val="00DB41EE"/>
    <w:rsid w:val="00DB592F"/>
    <w:rsid w:val="00DB7DB7"/>
    <w:rsid w:val="00DC1C1F"/>
    <w:rsid w:val="00DC1FE5"/>
    <w:rsid w:val="00DC3C73"/>
    <w:rsid w:val="00DC75DE"/>
    <w:rsid w:val="00DC7EE7"/>
    <w:rsid w:val="00DD012E"/>
    <w:rsid w:val="00DD3159"/>
    <w:rsid w:val="00DD5730"/>
    <w:rsid w:val="00DD7565"/>
    <w:rsid w:val="00DE1B5C"/>
    <w:rsid w:val="00DE7785"/>
    <w:rsid w:val="00DF0236"/>
    <w:rsid w:val="00DF048B"/>
    <w:rsid w:val="00DF42DF"/>
    <w:rsid w:val="00DF5CBB"/>
    <w:rsid w:val="00DF5EA3"/>
    <w:rsid w:val="00E020A8"/>
    <w:rsid w:val="00E02578"/>
    <w:rsid w:val="00E0266D"/>
    <w:rsid w:val="00E056F9"/>
    <w:rsid w:val="00E111D2"/>
    <w:rsid w:val="00E11F92"/>
    <w:rsid w:val="00E123D0"/>
    <w:rsid w:val="00E136B8"/>
    <w:rsid w:val="00E1675E"/>
    <w:rsid w:val="00E23AAC"/>
    <w:rsid w:val="00E241C1"/>
    <w:rsid w:val="00E30AEE"/>
    <w:rsid w:val="00E32042"/>
    <w:rsid w:val="00E41895"/>
    <w:rsid w:val="00E46C3A"/>
    <w:rsid w:val="00E476A7"/>
    <w:rsid w:val="00E47CAB"/>
    <w:rsid w:val="00E50C37"/>
    <w:rsid w:val="00E520A2"/>
    <w:rsid w:val="00E52A27"/>
    <w:rsid w:val="00E52B2A"/>
    <w:rsid w:val="00E56D34"/>
    <w:rsid w:val="00E64C71"/>
    <w:rsid w:val="00E67068"/>
    <w:rsid w:val="00E72CEF"/>
    <w:rsid w:val="00E74520"/>
    <w:rsid w:val="00E77582"/>
    <w:rsid w:val="00E77C02"/>
    <w:rsid w:val="00E80FD3"/>
    <w:rsid w:val="00E814BD"/>
    <w:rsid w:val="00E837E3"/>
    <w:rsid w:val="00E90BC8"/>
    <w:rsid w:val="00E91FCF"/>
    <w:rsid w:val="00EA12BE"/>
    <w:rsid w:val="00EA24B8"/>
    <w:rsid w:val="00EA56ED"/>
    <w:rsid w:val="00EB1C3A"/>
    <w:rsid w:val="00EB2B4B"/>
    <w:rsid w:val="00EB2E46"/>
    <w:rsid w:val="00EB72E6"/>
    <w:rsid w:val="00EC4344"/>
    <w:rsid w:val="00EC44A5"/>
    <w:rsid w:val="00EC5464"/>
    <w:rsid w:val="00ED2126"/>
    <w:rsid w:val="00ED353A"/>
    <w:rsid w:val="00ED4619"/>
    <w:rsid w:val="00ED7110"/>
    <w:rsid w:val="00ED7F00"/>
    <w:rsid w:val="00EE0233"/>
    <w:rsid w:val="00EE1B60"/>
    <w:rsid w:val="00EE3327"/>
    <w:rsid w:val="00EE6BC2"/>
    <w:rsid w:val="00EE6CBA"/>
    <w:rsid w:val="00F068FB"/>
    <w:rsid w:val="00F1051D"/>
    <w:rsid w:val="00F10992"/>
    <w:rsid w:val="00F15D51"/>
    <w:rsid w:val="00F17717"/>
    <w:rsid w:val="00F30B6D"/>
    <w:rsid w:val="00F34BCF"/>
    <w:rsid w:val="00F370C3"/>
    <w:rsid w:val="00F41D50"/>
    <w:rsid w:val="00F4445C"/>
    <w:rsid w:val="00F45AB3"/>
    <w:rsid w:val="00F50F44"/>
    <w:rsid w:val="00F53172"/>
    <w:rsid w:val="00F532A9"/>
    <w:rsid w:val="00F54734"/>
    <w:rsid w:val="00F54A8C"/>
    <w:rsid w:val="00F54EE3"/>
    <w:rsid w:val="00F60641"/>
    <w:rsid w:val="00F62CED"/>
    <w:rsid w:val="00F63B5A"/>
    <w:rsid w:val="00F63E7D"/>
    <w:rsid w:val="00F736AA"/>
    <w:rsid w:val="00F80499"/>
    <w:rsid w:val="00F80CFC"/>
    <w:rsid w:val="00F80DB3"/>
    <w:rsid w:val="00F86DEC"/>
    <w:rsid w:val="00F87CAA"/>
    <w:rsid w:val="00F90D90"/>
    <w:rsid w:val="00F91CD5"/>
    <w:rsid w:val="00F95970"/>
    <w:rsid w:val="00F95F3E"/>
    <w:rsid w:val="00FA0789"/>
    <w:rsid w:val="00FA174F"/>
    <w:rsid w:val="00FA6C5D"/>
    <w:rsid w:val="00FB15DC"/>
    <w:rsid w:val="00FB3DDD"/>
    <w:rsid w:val="00FB6D31"/>
    <w:rsid w:val="00FD0965"/>
    <w:rsid w:val="00FD0BD1"/>
    <w:rsid w:val="00FD5603"/>
    <w:rsid w:val="00FD7C66"/>
    <w:rsid w:val="00FE78B5"/>
    <w:rsid w:val="00FF5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68C"/>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D1368C"/>
    <w:pPr>
      <w:keepNext/>
      <w:keepLines/>
      <w:jc w:val="center"/>
      <w:outlineLvl w:val="0"/>
    </w:pPr>
    <w:rPr>
      <w:rFonts w:eastAsiaTheme="majorEastAsia" w:cstheme="majorBidi"/>
      <w:bCs/>
      <w:szCs w:val="28"/>
    </w:rPr>
  </w:style>
  <w:style w:type="paragraph" w:styleId="2">
    <w:name w:val="heading 2"/>
    <w:basedOn w:val="a"/>
    <w:next w:val="a"/>
    <w:link w:val="20"/>
    <w:uiPriority w:val="9"/>
    <w:unhideWhenUsed/>
    <w:qFormat/>
    <w:rsid w:val="00D1368C"/>
    <w:pPr>
      <w:keepNext/>
      <w:keepLines/>
      <w:outlineLvl w:val="1"/>
    </w:pPr>
    <w:rPr>
      <w:rFonts w:eastAsiaTheme="majorEastAsia" w:cstheme="majorBidi"/>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6F25E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rmal (Web)"/>
    <w:basedOn w:val="a"/>
    <w:uiPriority w:val="99"/>
    <w:unhideWhenUsed/>
    <w:rsid w:val="006F25E6"/>
    <w:pPr>
      <w:spacing w:before="100" w:beforeAutospacing="1" w:after="100" w:afterAutospacing="1" w:line="240" w:lineRule="auto"/>
    </w:pPr>
    <w:rPr>
      <w:rFonts w:eastAsia="Times New Roman" w:cs="Times New Roman"/>
      <w:sz w:val="24"/>
      <w:szCs w:val="24"/>
      <w:lang w:eastAsia="ru-RU"/>
    </w:rPr>
  </w:style>
  <w:style w:type="table" w:styleId="a4">
    <w:name w:val="Table Grid"/>
    <w:basedOn w:val="a1"/>
    <w:uiPriority w:val="59"/>
    <w:rsid w:val="00F8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link w:val="a6"/>
    <w:uiPriority w:val="99"/>
    <w:semiHidden/>
    <w:unhideWhenUsed/>
    <w:rsid w:val="00D613A5"/>
    <w:pPr>
      <w:spacing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D613A5"/>
    <w:rPr>
      <w:rFonts w:ascii="Tahoma" w:hAnsi="Tahoma" w:cs="Tahoma"/>
      <w:sz w:val="16"/>
      <w:szCs w:val="16"/>
    </w:rPr>
  </w:style>
  <w:style w:type="paragraph" w:styleId="a7">
    <w:name w:val="List Paragraph"/>
    <w:basedOn w:val="a"/>
    <w:uiPriority w:val="34"/>
    <w:qFormat/>
    <w:rsid w:val="00BE5DF7"/>
    <w:pPr>
      <w:ind w:left="720"/>
      <w:contextualSpacing/>
    </w:pPr>
  </w:style>
  <w:style w:type="paragraph" w:styleId="a8">
    <w:name w:val="header"/>
    <w:basedOn w:val="a"/>
    <w:link w:val="a9"/>
    <w:uiPriority w:val="99"/>
    <w:unhideWhenUsed/>
    <w:rsid w:val="00BE5DF7"/>
    <w:pPr>
      <w:tabs>
        <w:tab w:val="center" w:pos="4677"/>
        <w:tab w:val="right" w:pos="9355"/>
      </w:tabs>
      <w:spacing w:line="240" w:lineRule="auto"/>
    </w:pPr>
  </w:style>
  <w:style w:type="character" w:customStyle="1" w:styleId="a9">
    <w:name w:val="Верхний колонтитул Знак"/>
    <w:basedOn w:val="a0"/>
    <w:link w:val="a8"/>
    <w:uiPriority w:val="99"/>
    <w:rsid w:val="00BE5DF7"/>
  </w:style>
  <w:style w:type="paragraph" w:styleId="aa">
    <w:name w:val="footer"/>
    <w:basedOn w:val="a"/>
    <w:link w:val="ab"/>
    <w:uiPriority w:val="99"/>
    <w:unhideWhenUsed/>
    <w:rsid w:val="00BE5DF7"/>
    <w:pPr>
      <w:tabs>
        <w:tab w:val="center" w:pos="4677"/>
        <w:tab w:val="right" w:pos="9355"/>
      </w:tabs>
      <w:spacing w:line="240" w:lineRule="auto"/>
    </w:pPr>
  </w:style>
  <w:style w:type="character" w:customStyle="1" w:styleId="ab">
    <w:name w:val="Нижний колонтитул Знак"/>
    <w:basedOn w:val="a0"/>
    <w:link w:val="aa"/>
    <w:uiPriority w:val="99"/>
    <w:rsid w:val="00BE5DF7"/>
  </w:style>
  <w:style w:type="paragraph" w:customStyle="1" w:styleId="c1">
    <w:name w:val="c1"/>
    <w:basedOn w:val="a"/>
    <w:rsid w:val="00BE5DF7"/>
    <w:pPr>
      <w:spacing w:before="100" w:beforeAutospacing="1" w:after="100" w:afterAutospacing="1" w:line="240" w:lineRule="auto"/>
    </w:pPr>
    <w:rPr>
      <w:rFonts w:eastAsia="Times New Roman" w:cs="Times New Roman"/>
      <w:sz w:val="24"/>
      <w:szCs w:val="24"/>
      <w:lang w:eastAsia="ru-RU"/>
    </w:rPr>
  </w:style>
  <w:style w:type="character" w:customStyle="1" w:styleId="c6">
    <w:name w:val="c6"/>
    <w:basedOn w:val="a0"/>
    <w:rsid w:val="00BE5DF7"/>
  </w:style>
  <w:style w:type="paragraph" w:styleId="ac">
    <w:name w:val="Balloon Text"/>
    <w:basedOn w:val="a"/>
    <w:link w:val="ad"/>
    <w:uiPriority w:val="99"/>
    <w:semiHidden/>
    <w:unhideWhenUsed/>
    <w:rsid w:val="002E6712"/>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2E6712"/>
    <w:rPr>
      <w:rFonts w:ascii="Tahoma" w:hAnsi="Tahoma" w:cs="Tahoma"/>
      <w:sz w:val="16"/>
      <w:szCs w:val="16"/>
    </w:rPr>
  </w:style>
  <w:style w:type="character" w:customStyle="1" w:styleId="10">
    <w:name w:val="Заголовок 1 Знак"/>
    <w:basedOn w:val="a0"/>
    <w:link w:val="1"/>
    <w:uiPriority w:val="9"/>
    <w:rsid w:val="00D1368C"/>
    <w:rPr>
      <w:rFonts w:ascii="Times New Roman" w:eastAsiaTheme="majorEastAsia" w:hAnsi="Times New Roman" w:cstheme="majorBidi"/>
      <w:bCs/>
      <w:sz w:val="28"/>
      <w:szCs w:val="28"/>
    </w:rPr>
  </w:style>
  <w:style w:type="character" w:customStyle="1" w:styleId="20">
    <w:name w:val="Заголовок 2 Знак"/>
    <w:basedOn w:val="a0"/>
    <w:link w:val="2"/>
    <w:uiPriority w:val="9"/>
    <w:rsid w:val="00D1368C"/>
    <w:rPr>
      <w:rFonts w:ascii="Times New Roman" w:eastAsiaTheme="majorEastAsia" w:hAnsi="Times New Roman" w:cstheme="majorBidi"/>
      <w:bCs/>
      <w:sz w:val="28"/>
      <w:szCs w:val="26"/>
    </w:rPr>
  </w:style>
  <w:style w:type="paragraph" w:styleId="ae">
    <w:name w:val="TOC Heading"/>
    <w:basedOn w:val="1"/>
    <w:next w:val="a"/>
    <w:uiPriority w:val="39"/>
    <w:unhideWhenUsed/>
    <w:qFormat/>
    <w:rsid w:val="00D95537"/>
    <w:pPr>
      <w:spacing w:before="480" w:line="276" w:lineRule="auto"/>
      <w:ind w:firstLine="0"/>
      <w:jc w:val="left"/>
      <w:outlineLvl w:val="9"/>
    </w:pPr>
    <w:rPr>
      <w:rFonts w:asciiTheme="majorHAnsi" w:hAnsiTheme="majorHAnsi"/>
      <w:b/>
      <w:color w:val="365F91" w:themeColor="accent1" w:themeShade="BF"/>
      <w:lang w:eastAsia="ru-RU"/>
    </w:rPr>
  </w:style>
  <w:style w:type="paragraph" w:styleId="12">
    <w:name w:val="toc 1"/>
    <w:basedOn w:val="a"/>
    <w:next w:val="a"/>
    <w:autoRedefine/>
    <w:uiPriority w:val="39"/>
    <w:unhideWhenUsed/>
    <w:rsid w:val="00D95537"/>
    <w:pPr>
      <w:tabs>
        <w:tab w:val="right" w:leader="dot" w:pos="9345"/>
      </w:tabs>
      <w:ind w:firstLine="0"/>
      <w:jc w:val="left"/>
    </w:pPr>
  </w:style>
  <w:style w:type="paragraph" w:styleId="21">
    <w:name w:val="toc 2"/>
    <w:basedOn w:val="a"/>
    <w:next w:val="a"/>
    <w:autoRedefine/>
    <w:uiPriority w:val="39"/>
    <w:unhideWhenUsed/>
    <w:rsid w:val="00D95537"/>
    <w:pPr>
      <w:spacing w:after="100"/>
      <w:ind w:left="280"/>
    </w:pPr>
  </w:style>
  <w:style w:type="character" w:styleId="af">
    <w:name w:val="Hyperlink"/>
    <w:basedOn w:val="a0"/>
    <w:uiPriority w:val="99"/>
    <w:unhideWhenUsed/>
    <w:rsid w:val="00D95537"/>
    <w:rPr>
      <w:color w:val="0000FF" w:themeColor="hyperlink"/>
      <w:u w:val="single"/>
    </w:rPr>
  </w:style>
  <w:style w:type="table" w:customStyle="1" w:styleId="22">
    <w:name w:val="Сетка таблицы2"/>
    <w:basedOn w:val="a1"/>
    <w:next w:val="a4"/>
    <w:uiPriority w:val="59"/>
    <w:rsid w:val="001A6FA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4"/>
    <w:uiPriority w:val="59"/>
    <w:rsid w:val="00D2653E"/>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4"/>
    <w:uiPriority w:val="59"/>
    <w:rsid w:val="0025426D"/>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4"/>
    <w:uiPriority w:val="59"/>
    <w:rsid w:val="003E24A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68C"/>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D1368C"/>
    <w:pPr>
      <w:keepNext/>
      <w:keepLines/>
      <w:jc w:val="center"/>
      <w:outlineLvl w:val="0"/>
    </w:pPr>
    <w:rPr>
      <w:rFonts w:eastAsiaTheme="majorEastAsia" w:cstheme="majorBidi"/>
      <w:bCs/>
      <w:szCs w:val="28"/>
    </w:rPr>
  </w:style>
  <w:style w:type="paragraph" w:styleId="2">
    <w:name w:val="heading 2"/>
    <w:basedOn w:val="a"/>
    <w:next w:val="a"/>
    <w:link w:val="20"/>
    <w:uiPriority w:val="9"/>
    <w:unhideWhenUsed/>
    <w:qFormat/>
    <w:rsid w:val="00D1368C"/>
    <w:pPr>
      <w:keepNext/>
      <w:keepLines/>
      <w:outlineLvl w:val="1"/>
    </w:pPr>
    <w:rPr>
      <w:rFonts w:eastAsiaTheme="majorEastAsia" w:cstheme="majorBidi"/>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6F25E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rmal (Web)"/>
    <w:basedOn w:val="a"/>
    <w:uiPriority w:val="99"/>
    <w:unhideWhenUsed/>
    <w:rsid w:val="006F25E6"/>
    <w:pPr>
      <w:spacing w:before="100" w:beforeAutospacing="1" w:after="100" w:afterAutospacing="1" w:line="240" w:lineRule="auto"/>
    </w:pPr>
    <w:rPr>
      <w:rFonts w:eastAsia="Times New Roman" w:cs="Times New Roman"/>
      <w:sz w:val="24"/>
      <w:szCs w:val="24"/>
      <w:lang w:eastAsia="ru-RU"/>
    </w:rPr>
  </w:style>
  <w:style w:type="table" w:styleId="a4">
    <w:name w:val="Table Grid"/>
    <w:basedOn w:val="a1"/>
    <w:uiPriority w:val="59"/>
    <w:rsid w:val="00F8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link w:val="a6"/>
    <w:uiPriority w:val="99"/>
    <w:semiHidden/>
    <w:unhideWhenUsed/>
    <w:rsid w:val="00D613A5"/>
    <w:pPr>
      <w:spacing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D613A5"/>
    <w:rPr>
      <w:rFonts w:ascii="Tahoma" w:hAnsi="Tahoma" w:cs="Tahoma"/>
      <w:sz w:val="16"/>
      <w:szCs w:val="16"/>
    </w:rPr>
  </w:style>
  <w:style w:type="paragraph" w:styleId="a7">
    <w:name w:val="List Paragraph"/>
    <w:basedOn w:val="a"/>
    <w:uiPriority w:val="34"/>
    <w:qFormat/>
    <w:rsid w:val="00BE5DF7"/>
    <w:pPr>
      <w:ind w:left="720"/>
      <w:contextualSpacing/>
    </w:pPr>
  </w:style>
  <w:style w:type="paragraph" w:styleId="a8">
    <w:name w:val="header"/>
    <w:basedOn w:val="a"/>
    <w:link w:val="a9"/>
    <w:uiPriority w:val="99"/>
    <w:unhideWhenUsed/>
    <w:rsid w:val="00BE5DF7"/>
    <w:pPr>
      <w:tabs>
        <w:tab w:val="center" w:pos="4677"/>
        <w:tab w:val="right" w:pos="9355"/>
      </w:tabs>
      <w:spacing w:line="240" w:lineRule="auto"/>
    </w:pPr>
  </w:style>
  <w:style w:type="character" w:customStyle="1" w:styleId="a9">
    <w:name w:val="Верхний колонтитул Знак"/>
    <w:basedOn w:val="a0"/>
    <w:link w:val="a8"/>
    <w:uiPriority w:val="99"/>
    <w:rsid w:val="00BE5DF7"/>
  </w:style>
  <w:style w:type="paragraph" w:styleId="aa">
    <w:name w:val="footer"/>
    <w:basedOn w:val="a"/>
    <w:link w:val="ab"/>
    <w:uiPriority w:val="99"/>
    <w:unhideWhenUsed/>
    <w:rsid w:val="00BE5DF7"/>
    <w:pPr>
      <w:tabs>
        <w:tab w:val="center" w:pos="4677"/>
        <w:tab w:val="right" w:pos="9355"/>
      </w:tabs>
      <w:spacing w:line="240" w:lineRule="auto"/>
    </w:pPr>
  </w:style>
  <w:style w:type="character" w:customStyle="1" w:styleId="ab">
    <w:name w:val="Нижний колонтитул Знак"/>
    <w:basedOn w:val="a0"/>
    <w:link w:val="aa"/>
    <w:uiPriority w:val="99"/>
    <w:rsid w:val="00BE5DF7"/>
  </w:style>
  <w:style w:type="paragraph" w:customStyle="1" w:styleId="c1">
    <w:name w:val="c1"/>
    <w:basedOn w:val="a"/>
    <w:rsid w:val="00BE5DF7"/>
    <w:pPr>
      <w:spacing w:before="100" w:beforeAutospacing="1" w:after="100" w:afterAutospacing="1" w:line="240" w:lineRule="auto"/>
    </w:pPr>
    <w:rPr>
      <w:rFonts w:eastAsia="Times New Roman" w:cs="Times New Roman"/>
      <w:sz w:val="24"/>
      <w:szCs w:val="24"/>
      <w:lang w:eastAsia="ru-RU"/>
    </w:rPr>
  </w:style>
  <w:style w:type="character" w:customStyle="1" w:styleId="c6">
    <w:name w:val="c6"/>
    <w:basedOn w:val="a0"/>
    <w:rsid w:val="00BE5DF7"/>
  </w:style>
  <w:style w:type="paragraph" w:styleId="ac">
    <w:name w:val="Balloon Text"/>
    <w:basedOn w:val="a"/>
    <w:link w:val="ad"/>
    <w:uiPriority w:val="99"/>
    <w:semiHidden/>
    <w:unhideWhenUsed/>
    <w:rsid w:val="002E6712"/>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2E6712"/>
    <w:rPr>
      <w:rFonts w:ascii="Tahoma" w:hAnsi="Tahoma" w:cs="Tahoma"/>
      <w:sz w:val="16"/>
      <w:szCs w:val="16"/>
    </w:rPr>
  </w:style>
  <w:style w:type="character" w:customStyle="1" w:styleId="10">
    <w:name w:val="Заголовок 1 Знак"/>
    <w:basedOn w:val="a0"/>
    <w:link w:val="1"/>
    <w:uiPriority w:val="9"/>
    <w:rsid w:val="00D1368C"/>
    <w:rPr>
      <w:rFonts w:ascii="Times New Roman" w:eastAsiaTheme="majorEastAsia" w:hAnsi="Times New Roman" w:cstheme="majorBidi"/>
      <w:bCs/>
      <w:sz w:val="28"/>
      <w:szCs w:val="28"/>
    </w:rPr>
  </w:style>
  <w:style w:type="character" w:customStyle="1" w:styleId="20">
    <w:name w:val="Заголовок 2 Знак"/>
    <w:basedOn w:val="a0"/>
    <w:link w:val="2"/>
    <w:uiPriority w:val="9"/>
    <w:rsid w:val="00D1368C"/>
    <w:rPr>
      <w:rFonts w:ascii="Times New Roman" w:eastAsiaTheme="majorEastAsia" w:hAnsi="Times New Roman" w:cstheme="majorBidi"/>
      <w:bCs/>
      <w:sz w:val="28"/>
      <w:szCs w:val="26"/>
    </w:rPr>
  </w:style>
  <w:style w:type="paragraph" w:styleId="ae">
    <w:name w:val="TOC Heading"/>
    <w:basedOn w:val="1"/>
    <w:next w:val="a"/>
    <w:uiPriority w:val="39"/>
    <w:unhideWhenUsed/>
    <w:qFormat/>
    <w:rsid w:val="00D95537"/>
    <w:pPr>
      <w:spacing w:before="480" w:line="276" w:lineRule="auto"/>
      <w:ind w:firstLine="0"/>
      <w:jc w:val="left"/>
      <w:outlineLvl w:val="9"/>
    </w:pPr>
    <w:rPr>
      <w:rFonts w:asciiTheme="majorHAnsi" w:hAnsiTheme="majorHAnsi"/>
      <w:b/>
      <w:color w:val="365F91" w:themeColor="accent1" w:themeShade="BF"/>
      <w:lang w:eastAsia="ru-RU"/>
    </w:rPr>
  </w:style>
  <w:style w:type="paragraph" w:styleId="12">
    <w:name w:val="toc 1"/>
    <w:basedOn w:val="a"/>
    <w:next w:val="a"/>
    <w:autoRedefine/>
    <w:uiPriority w:val="39"/>
    <w:unhideWhenUsed/>
    <w:rsid w:val="00D95537"/>
    <w:pPr>
      <w:tabs>
        <w:tab w:val="right" w:leader="dot" w:pos="9345"/>
      </w:tabs>
      <w:ind w:firstLine="0"/>
      <w:jc w:val="left"/>
    </w:pPr>
  </w:style>
  <w:style w:type="paragraph" w:styleId="21">
    <w:name w:val="toc 2"/>
    <w:basedOn w:val="a"/>
    <w:next w:val="a"/>
    <w:autoRedefine/>
    <w:uiPriority w:val="39"/>
    <w:unhideWhenUsed/>
    <w:rsid w:val="00D95537"/>
    <w:pPr>
      <w:spacing w:after="100"/>
      <w:ind w:left="280"/>
    </w:pPr>
  </w:style>
  <w:style w:type="character" w:styleId="af">
    <w:name w:val="Hyperlink"/>
    <w:basedOn w:val="a0"/>
    <w:uiPriority w:val="99"/>
    <w:unhideWhenUsed/>
    <w:rsid w:val="00D95537"/>
    <w:rPr>
      <w:color w:val="0000FF" w:themeColor="hyperlink"/>
      <w:u w:val="single"/>
    </w:rPr>
  </w:style>
  <w:style w:type="table" w:customStyle="1" w:styleId="22">
    <w:name w:val="Сетка таблицы2"/>
    <w:basedOn w:val="a1"/>
    <w:next w:val="a4"/>
    <w:uiPriority w:val="59"/>
    <w:rsid w:val="001A6FA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4"/>
    <w:uiPriority w:val="59"/>
    <w:rsid w:val="00D2653E"/>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4"/>
    <w:uiPriority w:val="59"/>
    <w:rsid w:val="0025426D"/>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4"/>
    <w:uiPriority w:val="59"/>
    <w:rsid w:val="003E24A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000">
      <w:bodyDiv w:val="1"/>
      <w:marLeft w:val="0"/>
      <w:marRight w:val="0"/>
      <w:marTop w:val="0"/>
      <w:marBottom w:val="0"/>
      <w:divBdr>
        <w:top w:val="none" w:sz="0" w:space="0" w:color="auto"/>
        <w:left w:val="none" w:sz="0" w:space="0" w:color="auto"/>
        <w:bottom w:val="none" w:sz="0" w:space="0" w:color="auto"/>
        <w:right w:val="none" w:sz="0" w:space="0" w:color="auto"/>
      </w:divBdr>
    </w:div>
    <w:div w:id="197352408">
      <w:bodyDiv w:val="1"/>
      <w:marLeft w:val="0"/>
      <w:marRight w:val="0"/>
      <w:marTop w:val="0"/>
      <w:marBottom w:val="0"/>
      <w:divBdr>
        <w:top w:val="none" w:sz="0" w:space="0" w:color="auto"/>
        <w:left w:val="none" w:sz="0" w:space="0" w:color="auto"/>
        <w:bottom w:val="none" w:sz="0" w:space="0" w:color="auto"/>
        <w:right w:val="none" w:sz="0" w:space="0" w:color="auto"/>
      </w:divBdr>
    </w:div>
    <w:div w:id="321786170">
      <w:bodyDiv w:val="1"/>
      <w:marLeft w:val="0"/>
      <w:marRight w:val="0"/>
      <w:marTop w:val="0"/>
      <w:marBottom w:val="0"/>
      <w:divBdr>
        <w:top w:val="none" w:sz="0" w:space="0" w:color="auto"/>
        <w:left w:val="none" w:sz="0" w:space="0" w:color="auto"/>
        <w:bottom w:val="none" w:sz="0" w:space="0" w:color="auto"/>
        <w:right w:val="none" w:sz="0" w:space="0" w:color="auto"/>
      </w:divBdr>
    </w:div>
    <w:div w:id="1318997658">
      <w:bodyDiv w:val="1"/>
      <w:marLeft w:val="0"/>
      <w:marRight w:val="0"/>
      <w:marTop w:val="0"/>
      <w:marBottom w:val="0"/>
      <w:divBdr>
        <w:top w:val="none" w:sz="0" w:space="0" w:color="auto"/>
        <w:left w:val="none" w:sz="0" w:space="0" w:color="auto"/>
        <w:bottom w:val="none" w:sz="0" w:space="0" w:color="auto"/>
        <w:right w:val="none" w:sz="0" w:space="0" w:color="auto"/>
      </w:divBdr>
    </w:div>
    <w:div w:id="1593272733">
      <w:bodyDiv w:val="1"/>
      <w:marLeft w:val="0"/>
      <w:marRight w:val="0"/>
      <w:marTop w:val="0"/>
      <w:marBottom w:val="0"/>
      <w:divBdr>
        <w:top w:val="none" w:sz="0" w:space="0" w:color="auto"/>
        <w:left w:val="none" w:sz="0" w:space="0" w:color="auto"/>
        <w:bottom w:val="none" w:sz="0" w:space="0" w:color="auto"/>
        <w:right w:val="none" w:sz="0" w:space="0" w:color="auto"/>
      </w:divBdr>
    </w:div>
    <w:div w:id="19586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elib.gnpbu.ru/text/danilov_esipov_didaktika_1957/"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 уровень</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c:f>
              <c:strCache>
                <c:ptCount val="1"/>
                <c:pt idx="0">
                  <c:v>Экспериментальная группа</c:v>
                </c:pt>
              </c:strCache>
            </c:strRef>
          </c:cat>
          <c:val>
            <c:numRef>
              <c:f>Лист1!$B$2</c:f>
              <c:numCache>
                <c:formatCode>0%</c:formatCode>
                <c:ptCount val="1"/>
                <c:pt idx="0">
                  <c:v>0.1</c:v>
                </c:pt>
              </c:numCache>
            </c:numRef>
          </c:val>
        </c:ser>
        <c:ser>
          <c:idx val="1"/>
          <c:order val="1"/>
          <c:tx>
            <c:strRef>
              <c:f>Лист1!$C$1</c:f>
              <c:strCache>
                <c:ptCount val="1"/>
                <c:pt idx="0">
                  <c:v>Средний уровень</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c:f>
              <c:strCache>
                <c:ptCount val="1"/>
                <c:pt idx="0">
                  <c:v>Экспериментальная группа</c:v>
                </c:pt>
              </c:strCache>
            </c:strRef>
          </c:cat>
          <c:val>
            <c:numRef>
              <c:f>Лист1!$C$2</c:f>
              <c:numCache>
                <c:formatCode>0%</c:formatCode>
                <c:ptCount val="1"/>
                <c:pt idx="0">
                  <c:v>0.60000000000000064</c:v>
                </c:pt>
              </c:numCache>
            </c:numRef>
          </c:val>
        </c:ser>
        <c:ser>
          <c:idx val="2"/>
          <c:order val="2"/>
          <c:tx>
            <c:strRef>
              <c:f>Лист1!$D$1</c:f>
              <c:strCache>
                <c:ptCount val="1"/>
                <c:pt idx="0">
                  <c:v>Низкий уровень</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c:f>
              <c:strCache>
                <c:ptCount val="1"/>
                <c:pt idx="0">
                  <c:v>Экспериментальная группа</c:v>
                </c:pt>
              </c:strCache>
            </c:strRef>
          </c:cat>
          <c:val>
            <c:numRef>
              <c:f>Лист1!$D$2</c:f>
              <c:numCache>
                <c:formatCode>0%</c:formatCode>
                <c:ptCount val="1"/>
                <c:pt idx="0">
                  <c:v>0.30000000000000032</c:v>
                </c:pt>
              </c:numCache>
            </c:numRef>
          </c:val>
        </c:ser>
        <c:dLbls>
          <c:showLegendKey val="0"/>
          <c:showVal val="0"/>
          <c:showCatName val="0"/>
          <c:showSerName val="0"/>
          <c:showPercent val="0"/>
          <c:showBubbleSize val="0"/>
        </c:dLbls>
        <c:gapWidth val="150"/>
        <c:axId val="430715648"/>
        <c:axId val="430717184"/>
      </c:barChart>
      <c:catAx>
        <c:axId val="430715648"/>
        <c:scaling>
          <c:orientation val="minMax"/>
        </c:scaling>
        <c:delete val="0"/>
        <c:axPos val="b"/>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430717184"/>
        <c:crosses val="autoZero"/>
        <c:auto val="1"/>
        <c:lblAlgn val="ctr"/>
        <c:lblOffset val="100"/>
        <c:noMultiLvlLbl val="0"/>
      </c:catAx>
      <c:valAx>
        <c:axId val="430717184"/>
        <c:scaling>
          <c:orientation val="minMax"/>
        </c:scaling>
        <c:delete val="0"/>
        <c:axPos val="l"/>
        <c:majorGridlines/>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430715648"/>
        <c:crosses val="autoZero"/>
        <c:crossBetween val="between"/>
      </c:valAx>
    </c:plotArea>
    <c:legend>
      <c:legendPos val="r"/>
      <c:legendEntry>
        <c:idx val="0"/>
        <c:txPr>
          <a:bodyPr/>
          <a:lstStyle/>
          <a:p>
            <a:pPr>
              <a:defRPr sz="1200">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120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sz="1200">
                <a:latin typeface="Times New Roman" panose="02020603050405020304" pitchFamily="18" charset="0"/>
                <a:cs typeface="Times New Roman" panose="02020603050405020304" pitchFamily="18" charset="0"/>
              </a:defRPr>
            </a:pPr>
            <a:endParaRPr lang="ru-RU"/>
          </a:p>
        </c:txPr>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 уровень</c:v>
                </c:pt>
              </c:strCache>
            </c:strRef>
          </c:tx>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c:f>
              <c:strCache>
                <c:ptCount val="1"/>
                <c:pt idx="0">
                  <c:v>Контрольная группа</c:v>
                </c:pt>
              </c:strCache>
            </c:strRef>
          </c:cat>
          <c:val>
            <c:numRef>
              <c:f>Лист1!$B$2</c:f>
              <c:numCache>
                <c:formatCode>0%</c:formatCode>
                <c:ptCount val="1"/>
                <c:pt idx="0">
                  <c:v>0.2</c:v>
                </c:pt>
              </c:numCache>
            </c:numRef>
          </c:val>
        </c:ser>
        <c:ser>
          <c:idx val="1"/>
          <c:order val="1"/>
          <c:tx>
            <c:strRef>
              <c:f>Лист1!$C$1</c:f>
              <c:strCache>
                <c:ptCount val="1"/>
                <c:pt idx="0">
                  <c:v>Средний уровень</c:v>
                </c:pt>
              </c:strCache>
            </c:strRef>
          </c:tx>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c:f>
              <c:strCache>
                <c:ptCount val="1"/>
                <c:pt idx="0">
                  <c:v>Контрольная группа</c:v>
                </c:pt>
              </c:strCache>
            </c:strRef>
          </c:cat>
          <c:val>
            <c:numRef>
              <c:f>Лист1!$C$2</c:f>
              <c:numCache>
                <c:formatCode>0%</c:formatCode>
                <c:ptCount val="1"/>
                <c:pt idx="0">
                  <c:v>0.5</c:v>
                </c:pt>
              </c:numCache>
            </c:numRef>
          </c:val>
        </c:ser>
        <c:ser>
          <c:idx val="2"/>
          <c:order val="2"/>
          <c:tx>
            <c:strRef>
              <c:f>Лист1!$D$1</c:f>
              <c:strCache>
                <c:ptCount val="1"/>
                <c:pt idx="0">
                  <c:v>Низкий уровень</c:v>
                </c:pt>
              </c:strCache>
            </c:strRef>
          </c:tx>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c:f>
              <c:strCache>
                <c:ptCount val="1"/>
                <c:pt idx="0">
                  <c:v>Контрольная группа</c:v>
                </c:pt>
              </c:strCache>
            </c:strRef>
          </c:cat>
          <c:val>
            <c:numRef>
              <c:f>Лист1!$D$2</c:f>
              <c:numCache>
                <c:formatCode>0%</c:formatCode>
                <c:ptCount val="1"/>
                <c:pt idx="0">
                  <c:v>0.30000000000000032</c:v>
                </c:pt>
              </c:numCache>
            </c:numRef>
          </c:val>
        </c:ser>
        <c:dLbls>
          <c:showLegendKey val="0"/>
          <c:showVal val="0"/>
          <c:showCatName val="0"/>
          <c:showSerName val="0"/>
          <c:showPercent val="0"/>
          <c:showBubbleSize val="0"/>
        </c:dLbls>
        <c:gapWidth val="150"/>
        <c:axId val="325265280"/>
        <c:axId val="325266816"/>
      </c:barChart>
      <c:catAx>
        <c:axId val="325265280"/>
        <c:scaling>
          <c:orientation val="minMax"/>
        </c:scaling>
        <c:delete val="0"/>
        <c:axPos val="b"/>
        <c:majorTickMark val="out"/>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325266816"/>
        <c:crosses val="autoZero"/>
        <c:auto val="1"/>
        <c:lblAlgn val="ctr"/>
        <c:lblOffset val="100"/>
        <c:noMultiLvlLbl val="0"/>
      </c:catAx>
      <c:valAx>
        <c:axId val="325266816"/>
        <c:scaling>
          <c:orientation val="minMax"/>
        </c:scaling>
        <c:delete val="0"/>
        <c:axPos val="l"/>
        <c:majorGridlines/>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325265280"/>
        <c:crosses val="autoZero"/>
        <c:crossBetween val="between"/>
      </c:valAx>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 уровень</c:v>
                </c:pt>
              </c:strCache>
            </c:strRef>
          </c:tx>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c:f>
              <c:strCache>
                <c:ptCount val="1"/>
                <c:pt idx="0">
                  <c:v>Экспериментальная группа</c:v>
                </c:pt>
              </c:strCache>
            </c:strRef>
          </c:cat>
          <c:val>
            <c:numRef>
              <c:f>Лист1!$B$2</c:f>
              <c:numCache>
                <c:formatCode>0%</c:formatCode>
                <c:ptCount val="1"/>
                <c:pt idx="0">
                  <c:v>0.30000000000000032</c:v>
                </c:pt>
              </c:numCache>
            </c:numRef>
          </c:val>
        </c:ser>
        <c:ser>
          <c:idx val="1"/>
          <c:order val="1"/>
          <c:tx>
            <c:strRef>
              <c:f>Лист1!$C$1</c:f>
              <c:strCache>
                <c:ptCount val="1"/>
                <c:pt idx="0">
                  <c:v>Средний уровень</c:v>
                </c:pt>
              </c:strCache>
            </c:strRef>
          </c:tx>
          <c:invertIfNegative val="0"/>
          <c:dLbls>
            <c:dLbl>
              <c:idx val="0"/>
              <c:showLegendKey val="0"/>
              <c:showVal val="1"/>
              <c:showCatName val="0"/>
              <c:showSerName val="0"/>
              <c:showPercent val="0"/>
              <c:showBubbleSize val="0"/>
            </c:dLbl>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0"/>
            <c:showBubbleSize val="0"/>
          </c:dLbls>
          <c:cat>
            <c:strRef>
              <c:f>Лист1!$A$2</c:f>
              <c:strCache>
                <c:ptCount val="1"/>
                <c:pt idx="0">
                  <c:v>Экспериментальная группа</c:v>
                </c:pt>
              </c:strCache>
            </c:strRef>
          </c:cat>
          <c:val>
            <c:numRef>
              <c:f>Лист1!$C$2</c:f>
              <c:numCache>
                <c:formatCode>0%</c:formatCode>
                <c:ptCount val="1"/>
                <c:pt idx="0">
                  <c:v>0.5</c:v>
                </c:pt>
              </c:numCache>
            </c:numRef>
          </c:val>
        </c:ser>
        <c:ser>
          <c:idx val="2"/>
          <c:order val="2"/>
          <c:tx>
            <c:strRef>
              <c:f>Лист1!$D$1</c:f>
              <c:strCache>
                <c:ptCount val="1"/>
                <c:pt idx="0">
                  <c:v>Низкий уровень</c:v>
                </c:pt>
              </c:strCache>
            </c:strRef>
          </c:tx>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c:f>
              <c:strCache>
                <c:ptCount val="1"/>
                <c:pt idx="0">
                  <c:v>Экспериментальная группа</c:v>
                </c:pt>
              </c:strCache>
            </c:strRef>
          </c:cat>
          <c:val>
            <c:numRef>
              <c:f>Лист1!$D$2</c:f>
              <c:numCache>
                <c:formatCode>0%</c:formatCode>
                <c:ptCount val="1"/>
                <c:pt idx="0">
                  <c:v>0.2</c:v>
                </c:pt>
              </c:numCache>
            </c:numRef>
          </c:val>
        </c:ser>
        <c:dLbls>
          <c:showLegendKey val="0"/>
          <c:showVal val="0"/>
          <c:showCatName val="0"/>
          <c:showSerName val="0"/>
          <c:showPercent val="0"/>
          <c:showBubbleSize val="0"/>
        </c:dLbls>
        <c:gapWidth val="150"/>
        <c:axId val="325296512"/>
        <c:axId val="325299200"/>
      </c:barChart>
      <c:catAx>
        <c:axId val="325296512"/>
        <c:scaling>
          <c:orientation val="minMax"/>
        </c:scaling>
        <c:delete val="0"/>
        <c:axPos val="b"/>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325299200"/>
        <c:crosses val="autoZero"/>
        <c:auto val="1"/>
        <c:lblAlgn val="ctr"/>
        <c:lblOffset val="100"/>
        <c:noMultiLvlLbl val="0"/>
      </c:catAx>
      <c:valAx>
        <c:axId val="325299200"/>
        <c:scaling>
          <c:orientation val="minMax"/>
        </c:scaling>
        <c:delete val="0"/>
        <c:axPos val="l"/>
        <c:majorGridlines/>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325296512"/>
        <c:crosses val="autoZero"/>
        <c:crossBetween val="between"/>
      </c:valAx>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 уровень</c:v>
                </c:pt>
              </c:strCache>
            </c:strRef>
          </c:tx>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c:f>
              <c:strCache>
                <c:ptCount val="1"/>
                <c:pt idx="0">
                  <c:v>Контрольная группа</c:v>
                </c:pt>
              </c:strCache>
            </c:strRef>
          </c:cat>
          <c:val>
            <c:numRef>
              <c:f>Лист1!$B$2</c:f>
              <c:numCache>
                <c:formatCode>0%</c:formatCode>
                <c:ptCount val="1"/>
                <c:pt idx="0">
                  <c:v>0.2</c:v>
                </c:pt>
              </c:numCache>
            </c:numRef>
          </c:val>
        </c:ser>
        <c:ser>
          <c:idx val="1"/>
          <c:order val="1"/>
          <c:tx>
            <c:strRef>
              <c:f>Лист1!$C$1</c:f>
              <c:strCache>
                <c:ptCount val="1"/>
                <c:pt idx="0">
                  <c:v>Средний уровень</c:v>
                </c:pt>
              </c:strCache>
            </c:strRef>
          </c:tx>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c:f>
              <c:strCache>
                <c:ptCount val="1"/>
                <c:pt idx="0">
                  <c:v>Контрольная группа</c:v>
                </c:pt>
              </c:strCache>
            </c:strRef>
          </c:cat>
          <c:val>
            <c:numRef>
              <c:f>Лист1!$C$2</c:f>
              <c:numCache>
                <c:formatCode>0%</c:formatCode>
                <c:ptCount val="1"/>
                <c:pt idx="0">
                  <c:v>0.60000000000000064</c:v>
                </c:pt>
              </c:numCache>
            </c:numRef>
          </c:val>
        </c:ser>
        <c:ser>
          <c:idx val="2"/>
          <c:order val="2"/>
          <c:tx>
            <c:strRef>
              <c:f>Лист1!$D$1</c:f>
              <c:strCache>
                <c:ptCount val="1"/>
                <c:pt idx="0">
                  <c:v>Низкий уровень</c:v>
                </c:pt>
              </c:strCache>
            </c:strRef>
          </c:tx>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c:f>
              <c:strCache>
                <c:ptCount val="1"/>
                <c:pt idx="0">
                  <c:v>Контрольная группа</c:v>
                </c:pt>
              </c:strCache>
            </c:strRef>
          </c:cat>
          <c:val>
            <c:numRef>
              <c:f>Лист1!$D$2</c:f>
              <c:numCache>
                <c:formatCode>0%</c:formatCode>
                <c:ptCount val="1"/>
                <c:pt idx="0">
                  <c:v>0.2</c:v>
                </c:pt>
              </c:numCache>
            </c:numRef>
          </c:val>
        </c:ser>
        <c:dLbls>
          <c:showLegendKey val="0"/>
          <c:showVal val="0"/>
          <c:showCatName val="0"/>
          <c:showSerName val="0"/>
          <c:showPercent val="0"/>
          <c:showBubbleSize val="0"/>
        </c:dLbls>
        <c:gapWidth val="150"/>
        <c:axId val="430724608"/>
        <c:axId val="430726144"/>
      </c:barChart>
      <c:catAx>
        <c:axId val="430724608"/>
        <c:scaling>
          <c:orientation val="minMax"/>
        </c:scaling>
        <c:delete val="0"/>
        <c:axPos val="b"/>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430726144"/>
        <c:crosses val="autoZero"/>
        <c:auto val="1"/>
        <c:lblAlgn val="ctr"/>
        <c:lblOffset val="100"/>
        <c:noMultiLvlLbl val="0"/>
      </c:catAx>
      <c:valAx>
        <c:axId val="430726144"/>
        <c:scaling>
          <c:orientation val="minMax"/>
        </c:scaling>
        <c:delete val="0"/>
        <c:axPos val="l"/>
        <c:majorGridlines/>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430724608"/>
        <c:crosses val="autoZero"/>
        <c:crossBetween val="between"/>
      </c:valAx>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001988878349156E-2"/>
          <c:y val="7.8001627313918215E-2"/>
          <c:w val="0.73118082633732029"/>
          <c:h val="0.79886236162611968"/>
        </c:manualLayout>
      </c:layout>
      <c:barChart>
        <c:barDir val="col"/>
        <c:grouping val="clustered"/>
        <c:varyColors val="0"/>
        <c:ser>
          <c:idx val="0"/>
          <c:order val="0"/>
          <c:tx>
            <c:strRef>
              <c:f>Лист1!$B$1</c:f>
              <c:strCache>
                <c:ptCount val="1"/>
                <c:pt idx="0">
                  <c:v>Высокий уровень</c:v>
                </c:pt>
              </c:strCache>
            </c:strRef>
          </c:tx>
          <c:invertIfNegative val="0"/>
          <c:dLbls>
            <c:txPr>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Лист1!$A$2:$A$5</c:f>
              <c:strCache>
                <c:ptCount val="4"/>
                <c:pt idx="0">
                  <c:v>Эксп.гр констатирующий</c:v>
                </c:pt>
                <c:pt idx="1">
                  <c:v>Контр.гр констатирующий</c:v>
                </c:pt>
                <c:pt idx="2">
                  <c:v>Эксп.гр.контрольный</c:v>
                </c:pt>
                <c:pt idx="3">
                  <c:v>Контр.гр контрольный</c:v>
                </c:pt>
              </c:strCache>
            </c:strRef>
          </c:cat>
          <c:val>
            <c:numRef>
              <c:f>Лист1!$B$2:$B$5</c:f>
              <c:numCache>
                <c:formatCode>0%</c:formatCode>
                <c:ptCount val="4"/>
                <c:pt idx="0">
                  <c:v>0.1</c:v>
                </c:pt>
                <c:pt idx="1">
                  <c:v>0.2</c:v>
                </c:pt>
                <c:pt idx="2">
                  <c:v>0.3</c:v>
                </c:pt>
                <c:pt idx="3">
                  <c:v>0.2</c:v>
                </c:pt>
              </c:numCache>
            </c:numRef>
          </c:val>
        </c:ser>
        <c:ser>
          <c:idx val="1"/>
          <c:order val="1"/>
          <c:tx>
            <c:strRef>
              <c:f>Лист1!$C$1</c:f>
              <c:strCache>
                <c:ptCount val="1"/>
                <c:pt idx="0">
                  <c:v>Средний уровень</c:v>
                </c:pt>
              </c:strCache>
            </c:strRef>
          </c:tx>
          <c:invertIfNegative val="0"/>
          <c:dLbls>
            <c:txPr>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Лист1!$A$2:$A$5</c:f>
              <c:strCache>
                <c:ptCount val="4"/>
                <c:pt idx="0">
                  <c:v>Эксп.гр констатирующий</c:v>
                </c:pt>
                <c:pt idx="1">
                  <c:v>Контр.гр констатирующий</c:v>
                </c:pt>
                <c:pt idx="2">
                  <c:v>Эксп.гр.контрольный</c:v>
                </c:pt>
                <c:pt idx="3">
                  <c:v>Контр.гр контрольный</c:v>
                </c:pt>
              </c:strCache>
            </c:strRef>
          </c:cat>
          <c:val>
            <c:numRef>
              <c:f>Лист1!$C$2:$C$5</c:f>
              <c:numCache>
                <c:formatCode>0%</c:formatCode>
                <c:ptCount val="4"/>
                <c:pt idx="0">
                  <c:v>0.6</c:v>
                </c:pt>
                <c:pt idx="1">
                  <c:v>0.5</c:v>
                </c:pt>
                <c:pt idx="2">
                  <c:v>0.5</c:v>
                </c:pt>
                <c:pt idx="3">
                  <c:v>0.6</c:v>
                </c:pt>
              </c:numCache>
            </c:numRef>
          </c:val>
        </c:ser>
        <c:ser>
          <c:idx val="2"/>
          <c:order val="2"/>
          <c:tx>
            <c:strRef>
              <c:f>Лист1!$D$1</c:f>
              <c:strCache>
                <c:ptCount val="1"/>
                <c:pt idx="0">
                  <c:v>Низкий уровень</c:v>
                </c:pt>
              </c:strCache>
            </c:strRef>
          </c:tx>
          <c:invertIfNegative val="0"/>
          <c:dLbls>
            <c:txPr>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Лист1!$A$2:$A$5</c:f>
              <c:strCache>
                <c:ptCount val="4"/>
                <c:pt idx="0">
                  <c:v>Эксп.гр констатирующий</c:v>
                </c:pt>
                <c:pt idx="1">
                  <c:v>Контр.гр констатирующий</c:v>
                </c:pt>
                <c:pt idx="2">
                  <c:v>Эксп.гр.контрольный</c:v>
                </c:pt>
                <c:pt idx="3">
                  <c:v>Контр.гр контрольный</c:v>
                </c:pt>
              </c:strCache>
            </c:strRef>
          </c:cat>
          <c:val>
            <c:numRef>
              <c:f>Лист1!$D$2:$D$5</c:f>
              <c:numCache>
                <c:formatCode>0%</c:formatCode>
                <c:ptCount val="4"/>
                <c:pt idx="0">
                  <c:v>0.3</c:v>
                </c:pt>
                <c:pt idx="1">
                  <c:v>0.3</c:v>
                </c:pt>
                <c:pt idx="2">
                  <c:v>0.2</c:v>
                </c:pt>
                <c:pt idx="3">
                  <c:v>0.2</c:v>
                </c:pt>
              </c:numCache>
            </c:numRef>
          </c:val>
        </c:ser>
        <c:dLbls>
          <c:showLegendKey val="0"/>
          <c:showVal val="0"/>
          <c:showCatName val="0"/>
          <c:showSerName val="0"/>
          <c:showPercent val="0"/>
          <c:showBubbleSize val="0"/>
        </c:dLbls>
        <c:gapWidth val="150"/>
        <c:axId val="439694848"/>
        <c:axId val="439696384"/>
      </c:barChart>
      <c:catAx>
        <c:axId val="439694848"/>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439696384"/>
        <c:crosses val="autoZero"/>
        <c:auto val="0"/>
        <c:lblAlgn val="ctr"/>
        <c:lblOffset val="100"/>
        <c:noMultiLvlLbl val="0"/>
      </c:catAx>
      <c:valAx>
        <c:axId val="439696384"/>
        <c:scaling>
          <c:orientation val="minMax"/>
        </c:scaling>
        <c:delete val="0"/>
        <c:axPos val="l"/>
        <c:majorGridlines/>
        <c:numFmt formatCode="0%"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439694848"/>
        <c:crosses val="autoZero"/>
        <c:crossBetween val="between"/>
      </c:valAx>
    </c:plotArea>
    <c:legend>
      <c:legendPos val="r"/>
      <c:layout>
        <c:manualLayout>
          <c:xMode val="edge"/>
          <c:yMode val="edge"/>
          <c:x val="0.78509802532340622"/>
          <c:y val="0.39239165754660332"/>
          <c:w val="0.21207617328165876"/>
          <c:h val="0.29025116948033153"/>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C220E-DA66-4C37-BCD4-E22578DF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12259</Words>
  <Characters>69877</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2023-06-12T16:34:00Z</cp:lastPrinted>
  <dcterms:created xsi:type="dcterms:W3CDTF">2023-06-13T20:12:00Z</dcterms:created>
  <dcterms:modified xsi:type="dcterms:W3CDTF">2025-11-09T18:23:00Z</dcterms:modified>
</cp:coreProperties>
</file>