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С.В.Оганян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КИНЕЗИО-БАЙТ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В статье рассмотрено совмещение ортопедического и кинезиологического методов реабилитации в отропедической стоматологии. Приведена процедура примеения данного метода.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Ключевые слова: ортопедическая, кинезиологическая, реабилитация.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S.V. Oganian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KINESIO-BITE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The article discusses the combination of orthopedic and kinesiological rehabilitation methods in orthopedic dentistry. The procedure for applying this method is given.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Keywords: orthopedic, kinesiological, rehabilitation.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14:ligatures w14:val="none"/>
        </w:rPr>
        <w:t xml:space="preserve"> При обнаруженных дисфункциях,  положение головы и зубо-челюстную систему нужно привести в уравновешенное состояние. Но на практике оказывается невозможным рассматривать ее отдельно от движений в других частях тела. На помощь стоматологам приходит кинезиолог</w:t>
      </w:r>
      <w:r>
        <w:rPr>
          <w:sz w:val="28"/>
          <w:szCs w:val="28"/>
          <w14:ligatures w14:val="none"/>
        </w:rPr>
        <w:t xml:space="preserve">ия, объясняющая взаимодействие движений во всем организме. Нужно выяснить, - что является первичной причиной дисфунции в зубо-челюстной системе. Дело в ней самой или к дисфункции ее составляющих приводят нарушения функций в других частях тела человека.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Кинезиопрактика проясняет приоритет первичности приемов лечения пациента: сначала кинезиолог налаживает функции движения в мышцах конечностей и тела, приводящих к отраженным нарушениям движений мышц, участвующих в процессе жевания и речи и уже после, совме</w:t>
      </w:r>
      <w:r>
        <w:rPr>
          <w:sz w:val="28"/>
          <w:szCs w:val="28"/>
          <w14:ligatures w14:val="none"/>
        </w:rPr>
        <w:t xml:space="preserve">стно со стоматологом, устраняют мышечную дисфункцию в системе височно нижнечелюстного сустава. Но может быть иначе - дисфункция мышц, входящих в жевательно-речевой комплекс, приводит к дисфункции периферических мышц тела, и в первую очередь нужно внимание с</w:t>
      </w:r>
      <w:r>
        <w:rPr>
          <w:sz w:val="28"/>
          <w:szCs w:val="28"/>
          <w14:ligatures w14:val="none"/>
        </w:rPr>
        <w:t xml:space="preserve">томатолога. К тому же, нижняя челюсть с подъязычной костью являются своеобразными гироскопами выравнивания положения всего тела в пространстве. 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Приведу пример: у пациента возрастом 45 лет наблюдались признаки мышечной дисфункции зубочелюстной системы, одновременно при осмотре обнаружилась разница в размере грудных мышц, боль в мышцах спины  и в мышцах ноги одной стороны тела, которая возвращалась к</w:t>
      </w:r>
      <w:r>
        <w:rPr>
          <w:sz w:val="28"/>
          <w:szCs w:val="28"/>
          <w14:ligatures w14:val="none"/>
        </w:rPr>
        <w:t xml:space="preserve">аждый раз после курса массажа. В анамнезе искривление носовой перегородки, что послужило устоявшейся привычке вдыхать воздух носом, приподнимая соответствующими мимическими мышцами закрытую половину носового прохода. На лице с таким нарушением наблюдаем нал</w:t>
      </w:r>
      <w:r>
        <w:rPr>
          <w:sz w:val="28"/>
          <w:szCs w:val="28"/>
          <w14:ligatures w14:val="none"/>
        </w:rPr>
        <w:t xml:space="preserve">ичие подглазничной складки кожи лица на стороне затрудненного носового дыхания. В помощь подтягиванию включались и жевательные мышцы, приводящие в движение нижнюю челюсть в одну сторону, которая проявилась в анамнезе, как приоритетная в цикле жевания пищи. </w:t>
      </w:r>
      <w:r>
        <w:rPr>
          <w:sz w:val="28"/>
          <w:szCs w:val="28"/>
          <w14:ligatures w14:val="none"/>
        </w:rPr>
        <w:t xml:space="preserve">Об этом свидетельствуют и более изношенные окклюзионные поверхности одной стороны зубного ряда по сравнению с другой, и удаленный позже первый моляр нижней челюсти на мало жующей противоположной стороне. В остальном у пациента интактные зубные ряды с пониже</w:t>
      </w:r>
      <w:r>
        <w:rPr>
          <w:sz w:val="28"/>
          <w:szCs w:val="28"/>
          <w14:ligatures w14:val="none"/>
        </w:rPr>
        <w:t xml:space="preserve">нием высоты нижнего отдела лица, но смыкание в привычную окклюзию смещало нижнюю челюсть в сторону от середины (рис.1 а.), хотя с приоткрытым ртом и в положении покоя срединные линии резцов верхнего и нижнего зубного ряда совпадали (рис.1 б.). Расстояние ме</w:t>
      </w:r>
      <w:r>
        <w:rPr>
          <w:sz w:val="28"/>
          <w:szCs w:val="28"/>
          <w14:ligatures w14:val="none"/>
        </w:rPr>
        <w:t xml:space="preserve">жду зубами антагонистами в окклюзии и в покое составляло семь мм. Было решено изготовить и назначить пациенту ношение кинезио-байта (рис.1 г.), разъединенной шины-каппы и прикус с ней, и движения, которую, после процедур "уравновешивания" зубочелюстной систе</w:t>
      </w:r>
      <w:r>
        <w:rPr>
          <w:sz w:val="28"/>
          <w:szCs w:val="28"/>
          <w14:ligatures w14:val="none"/>
        </w:rPr>
        <w:t xml:space="preserve">мы и определения будущей высоты окклюзии(рис.1 в.), изготовили в клинике из базисного силиконового оттискного материала (рис.2 а. вид снизу и б. вид сверху) в дальнейшем переведя в эластомер. Такую конструкцию легко носить, она компактна и позволяет дышать </w:t>
      </w:r>
      <w:r>
        <w:rPr>
          <w:sz w:val="28"/>
          <w:szCs w:val="28"/>
          <w14:ligatures w14:val="none"/>
        </w:rPr>
        <w:t xml:space="preserve">ртом (можно изготовить и цельную конструкцию, если не нарушено носовое дыхание), пациент легко определяет правильное положение смыкания зубных рядов и она хорошо крепится сама к зубным поверхностям. Почему на ум пришло именно это название - кинезио-байт: та</w:t>
      </w:r>
      <w:r>
        <w:rPr>
          <w:sz w:val="28"/>
          <w:szCs w:val="28"/>
          <w14:ligatures w14:val="none"/>
        </w:rPr>
        <w:t xml:space="preserve">кая конструкция позволяет, производя центровочные движения в пределах пары мм. (рис.3 а/б/в/г), не только перестраивать суставы в новое положение применяя капу в статике, но и производить "юстирование" движения мышц на прогнозируемой высоте смыкания и полож</w:t>
      </w:r>
      <w:r>
        <w:rPr>
          <w:sz w:val="28"/>
          <w:szCs w:val="28"/>
          <w14:ligatures w14:val="none"/>
        </w:rPr>
        <w:t xml:space="preserve">ения нижней челюсти. Это пол-радости, другая состоит в том, что приведя в уравновешенное состояние резцовую линию и положение суставов, мы "провоцируем", как говорят кинезиологи, работающие в дисфункции мышцы не тестированием пальцами или произвольными движ</w:t>
      </w:r>
      <w:r>
        <w:rPr>
          <w:sz w:val="28"/>
          <w:szCs w:val="28"/>
          <w14:ligatures w14:val="none"/>
        </w:rPr>
        <w:t xml:space="preserve">ениями, а дозированным  восстановлением амплитуды и вектора движений. Ноющие боли в медиальной крыловидной мышце с одной стороны и латеральной-с другой не преминут о себе заявить, на них-то и направляли терапевтическое воздействие в первую очередь. Лечебно-</w:t>
      </w:r>
      <w:r>
        <w:rPr>
          <w:sz w:val="28"/>
          <w:szCs w:val="28"/>
          <w14:ligatures w14:val="none"/>
        </w:rPr>
        <w:t xml:space="preserve">диагностическая съемная индивидуальная эластомерная шина-каппа. Измерив болевой порог мышц пациента и сопоставив его с таковым на мышцах в дисфункции, можно дозировать массажно-терапевтическое  действие пальцами (рис.8 а.) Динамометр, работающий по принципу</w:t>
      </w:r>
      <w:r>
        <w:rPr>
          <w:sz w:val="28"/>
          <w:szCs w:val="28"/>
          <w14:ligatures w14:val="none"/>
        </w:rPr>
        <w:t xml:space="preserve"> "обратного" безмена в роли альгометра, в помощь. Вспомнив методику выслушивания эрозий поверхности зуба американскими коллегами, присоединяющими стоматологический зонд к основе стетоскопа, можно предложить способ ультразвукового лечебного дозированного воз</w:t>
      </w:r>
      <w:r>
        <w:rPr>
          <w:sz w:val="28"/>
          <w:szCs w:val="28"/>
          <w14:ligatures w14:val="none"/>
        </w:rPr>
        <w:t xml:space="preserve">действия на мышцы и триггерные точки. На ультразвуковой наконечник накрутить ручку от заграничного стоматологического зеркала (рис.8 б.). Их резьба больше, чем на российских и сопоставима с резьбой на наконечнике. Стрелкой на рис. 8 б. показан фрагмент резь</w:t>
      </w:r>
      <w:r>
        <w:rPr>
          <w:sz w:val="28"/>
          <w:szCs w:val="28"/>
          <w14:ligatures w14:val="none"/>
        </w:rPr>
        <w:t xml:space="preserve">бовой части винта, с помощью которого можно переключиться с внутренней резьбы ультразвукового наконечника на наружную. После ношения кинезио-байта и лечебных процедур у кинезиолога и массажиста, можно будет приступать к протезированию зубных рядов на восстан</w:t>
      </w:r>
      <w:r>
        <w:rPr>
          <w:sz w:val="28"/>
          <w:szCs w:val="28"/>
          <w14:ligatures w14:val="none"/>
        </w:rPr>
        <w:t xml:space="preserve">овленную высоту нижнего отдела лица с помощью постоянных конструкций зубных протезов (или накладками на базе естественных зубов), исключить появление отраженных болей по всему телу в дальнейшем и желательно-оперировать носовую перегородку. Если у пациента и</w:t>
      </w:r>
      <w:r>
        <w:rPr>
          <w:sz w:val="28"/>
          <w:szCs w:val="28"/>
          <w14:ligatures w14:val="none"/>
        </w:rPr>
        <w:t xml:space="preserve">скусственные зубные ряды в похожем изначальном  положении (рис.4) и наблюдается бессимптомное сужение суставной щели с обоих сторон (рис.5 а.) - после первичного "уравновешивания", мы можем изготовить новые полные съемные протезы, использовав в качестве инд</w:t>
      </w:r>
      <w:r>
        <w:rPr>
          <w:sz w:val="28"/>
          <w:szCs w:val="28"/>
          <w14:ligatures w14:val="none"/>
        </w:rPr>
        <w:t xml:space="preserve">ивидуальных ложек старые протезы (рис. 6 а.), получив окончательные оттиски на восстановленной высоте (для окантовки достаточно нанести линию перманентным маркером-рис.6 б.). Затем, вместе с установленными во рту прикусными восковыми шаблонами в правильном </w:t>
      </w:r>
      <w:r>
        <w:rPr>
          <w:sz w:val="28"/>
          <w:szCs w:val="28"/>
          <w14:ligatures w14:val="none"/>
        </w:rPr>
        <w:t xml:space="preserve">положении (рис.6. в.), производим контрольный рентгенологический снимок (рис. 5 б.), убеждаемся в восстановлении и ширины суставной щели. Пациент с новыми протезами (рис.6 г.) смыкает зубные ряды в правильном соотношении (рис. 7 а.), но при открывании мален</w:t>
      </w:r>
      <w:r>
        <w:rPr>
          <w:sz w:val="28"/>
          <w:szCs w:val="28"/>
          <w14:ligatures w14:val="none"/>
        </w:rPr>
        <w:t xml:space="preserve">ькое смещение в сторону нижней челюсти остается (рис.7 б.), и теперь уже сами новые протезы служат в роли кинезио-байта, плюс подключается воздействие на выявленные в дисфункции мышцы. 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Резюмируя статью, позвольте отметить: де программировать или сразу перепрограммировать, вот в чем вопрос? Наши пациенты не находятся в стационаре под присмотром персонала, и никто не гарантирует, что они не споткнутся на ровном месте или не дозируют нажатие</w:t>
      </w:r>
      <w:r>
        <w:rPr>
          <w:sz w:val="28"/>
          <w:szCs w:val="28"/>
          <w14:ligatures w14:val="none"/>
        </w:rPr>
        <w:t xml:space="preserve"> педали в автомобиле из-за отраженного поведения мышц конечностей при де программированных в никуда мышцах зубо-челюстной системы. Кинезио-байт позволяет точечно и направленно скоординировать работу мышц всего тела, кинезиопрактика позволит шире взглянуть на п</w:t>
      </w:r>
      <w:r>
        <w:rPr>
          <w:sz w:val="28"/>
          <w:szCs w:val="28"/>
          <w14:ligatures w14:val="none"/>
        </w:rPr>
        <w:t xml:space="preserve">рофессию стоматолога. Поэтому нам необходимо иметь доступ к общесоматической медицинской карте пациента, а не записывать анамнез исключительно "со слов". Нам ничего не мешает планово изготавливать эластичные каппы для рожениц, которые (в отличие от 10 минут</w:t>
      </w:r>
      <w:r>
        <w:rPr>
          <w:sz w:val="28"/>
          <w:szCs w:val="28"/>
          <w14:ligatures w14:val="none"/>
        </w:rPr>
        <w:t xml:space="preserve"> у боксеров на ринге) часами напрягают жевательные мышцы и стискивают зубы, - во избежание последующего развития бруксизма. Рекомендовать одевать каппы мамам и во время родов, и в период первых ночей после родов.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Об авторе: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Оганян Сергей Валерьевич, врач, юрист, кинезиопрактик, член Всероссийского Общества Изобретателей и Рационализаторов, Волгоград, ogansv@mail.ru</w:t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14:ligatures w14:val="none"/>
        </w:rPr>
        <w:t xml:space="preserve">Sergei Valerievich Oganian, doctor, lawyer, member of the All-Russia Society of Inventors and Efficientcy Experts, Volgograd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21771" cy="972789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725027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421771" cy="9727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8.17pt;height:765.98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С. О.</cp:lastModifiedBy>
  <cp:revision>2</cp:revision>
  <dcterms:modified xsi:type="dcterms:W3CDTF">2025-11-14T06:18:56Z</dcterms:modified>
</cp:coreProperties>
</file>