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7F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  <w:bdr w:val="none" w:sz="0" w:space="0" w:color="auto" w:frame="1"/>
          <w:lang w:eastAsia="ru-RU"/>
        </w:rPr>
      </w:pPr>
    </w:p>
    <w:p w:rsidR="00B22F7F" w:rsidRPr="00B22F7F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B22F7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Статья на тему: «</w:t>
      </w:r>
      <w:bookmarkStart w:id="0" w:name="_GoBack"/>
      <w:r w:rsidR="00ED21BC" w:rsidRPr="00ED21BC">
        <w:rPr>
          <w:rStyle w:val="a7"/>
          <w:rFonts w:ascii="Times New Roman" w:hAnsi="Times New Roman" w:cs="Times New Roman"/>
          <w:color w:val="212529"/>
          <w:sz w:val="28"/>
          <w:szCs w:val="28"/>
        </w:rPr>
        <w:t>Игра как средство развития познавательного интереса учащихся на уроках биологии</w:t>
      </w:r>
      <w:bookmarkEnd w:id="0"/>
      <w:r w:rsidRPr="00B22F7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».</w:t>
      </w:r>
    </w:p>
    <w:p w:rsidR="00B22F7F" w:rsidRPr="00B22F7F" w:rsidRDefault="00B22F7F" w:rsidP="00B22F7F">
      <w:pPr>
        <w:spacing w:after="0" w:line="240" w:lineRule="auto"/>
        <w:ind w:left="113" w:right="11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2F7F">
        <w:rPr>
          <w:rFonts w:ascii="Times New Roman" w:eastAsia="Calibri" w:hAnsi="Times New Roman" w:cs="Times New Roman"/>
          <w:b/>
          <w:sz w:val="28"/>
          <w:szCs w:val="28"/>
        </w:rPr>
        <w:t xml:space="preserve">Екатерина Васильевна </w:t>
      </w:r>
      <w:proofErr w:type="spellStart"/>
      <w:r w:rsidRPr="00B22F7F">
        <w:rPr>
          <w:rFonts w:ascii="Times New Roman" w:eastAsia="Calibri" w:hAnsi="Times New Roman" w:cs="Times New Roman"/>
          <w:b/>
          <w:sz w:val="28"/>
          <w:szCs w:val="28"/>
        </w:rPr>
        <w:t>Шаболдина</w:t>
      </w:r>
      <w:proofErr w:type="spellEnd"/>
      <w:r w:rsidRPr="00B22F7F">
        <w:rPr>
          <w:rFonts w:ascii="Times New Roman" w:eastAsia="Calibri" w:hAnsi="Times New Roman" w:cs="Times New Roman"/>
          <w:b/>
          <w:sz w:val="28"/>
          <w:szCs w:val="28"/>
        </w:rPr>
        <w:t>, учитель биологии</w:t>
      </w:r>
    </w:p>
    <w:p w:rsidR="00B22F7F" w:rsidRPr="00B22F7F" w:rsidRDefault="00B22F7F" w:rsidP="00B22F7F">
      <w:pPr>
        <w:spacing w:after="0" w:line="240" w:lineRule="auto"/>
        <w:ind w:left="113" w:right="11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2F7F">
        <w:rPr>
          <w:rFonts w:ascii="Times New Roman" w:eastAsia="Calibri" w:hAnsi="Times New Roman" w:cs="Times New Roman"/>
          <w:b/>
          <w:sz w:val="28"/>
          <w:szCs w:val="28"/>
        </w:rPr>
        <w:t>МОУ СШ № 102 Дзержинского района Волгограда</w:t>
      </w:r>
    </w:p>
    <w:p w:rsidR="00B22F7F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32"/>
          <w:szCs w:val="32"/>
          <w:bdr w:val="none" w:sz="0" w:space="0" w:color="auto" w:frame="1"/>
          <w:lang w:eastAsia="ru-RU"/>
        </w:rPr>
      </w:pP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Современные педагогические подходы требуют постоянного обновления методов и форм организации учебного процесса. Одной из эффективных методик является использование игровых технологий, которые позволяют сделать уроки интересными, увлекательными и продуктивными. Рассмотрим подробнее применение игровых технологий на уроках биологии, их цели, задачи и планируемые результаты.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Цели и задачи игровых технологий: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Игровые технологии в обучении направлены на достижение следующих целей:</w:t>
      </w:r>
    </w:p>
    <w:p w:rsidR="00B22F7F" w:rsidRPr="005B57C5" w:rsidRDefault="00B22F7F" w:rsidP="00B22F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Развитие познавательной активности учащихся.</w:t>
      </w:r>
    </w:p>
    <w:p w:rsidR="00B22F7F" w:rsidRPr="005B57C5" w:rsidRDefault="00B22F7F" w:rsidP="00B22F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Формирование интереса к предмету.</w:t>
      </w:r>
    </w:p>
    <w:p w:rsidR="00B22F7F" w:rsidRPr="005B57C5" w:rsidRDefault="00B22F7F" w:rsidP="00B22F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Стимулирование творческой инициативы учеников.</w:t>
      </w:r>
    </w:p>
    <w:p w:rsidR="00B22F7F" w:rsidRPr="005B57C5" w:rsidRDefault="00B22F7F" w:rsidP="00B22F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Обеспечение прочного усвоения материала.</w:t>
      </w:r>
    </w:p>
    <w:p w:rsidR="00B22F7F" w:rsidRPr="005B57C5" w:rsidRDefault="00B22F7F" w:rsidP="00B22F7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Воспитание ответственности и самостоятельности.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Задачи игровых технологий включают:</w:t>
      </w:r>
    </w:p>
    <w:p w:rsidR="00B22F7F" w:rsidRPr="005B57C5" w:rsidRDefault="00B22F7F" w:rsidP="00B22F7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Активизацию мыслительной деятельности школьников.</w:t>
      </w:r>
    </w:p>
    <w:p w:rsidR="00B22F7F" w:rsidRPr="005B57C5" w:rsidRDefault="00B22F7F" w:rsidP="00B22F7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Повышение уровня мотивации к изучению предмета.</w:t>
      </w:r>
    </w:p>
    <w:p w:rsidR="00B22F7F" w:rsidRPr="005B57C5" w:rsidRDefault="00B22F7F" w:rsidP="00B22F7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Развитие коммуникативных способностей.</w:t>
      </w:r>
    </w:p>
    <w:p w:rsidR="00B22F7F" w:rsidRPr="005B57C5" w:rsidRDefault="00B22F7F" w:rsidP="00B22F7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Создание условий для самовыражения каждого ученика.</w:t>
      </w:r>
    </w:p>
    <w:p w:rsidR="00B22F7F" w:rsidRPr="005B57C5" w:rsidRDefault="00B22F7F" w:rsidP="00B22F7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Овладение необходимыми компетенциями и умениями.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Планируемый результат: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игровых технологий позволяет достичь следующих результатов:</w:t>
      </w:r>
    </w:p>
    <w:p w:rsidR="00B22F7F" w:rsidRPr="005B57C5" w:rsidRDefault="00B22F7F" w:rsidP="00B22F7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Ученики лучше усваивают материал благодаря активному участию в процессе обучения.</w:t>
      </w:r>
    </w:p>
    <w:p w:rsidR="00B22F7F" w:rsidRPr="005B57C5" w:rsidRDefault="00B22F7F" w:rsidP="00B22F7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Формируются навыки анализа, синтеза, обобщения и систематизации полученной информации.</w:t>
      </w:r>
    </w:p>
    <w:p w:rsidR="00B22F7F" w:rsidRPr="005B57C5" w:rsidRDefault="00B22F7F" w:rsidP="00B22F7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Дети приобретают опыт самостоятельного решения проблемных ситуаций.</w:t>
      </w:r>
    </w:p>
    <w:p w:rsidR="00B22F7F" w:rsidRPr="005B57C5" w:rsidRDefault="00B22F7F" w:rsidP="00B22F7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Происходит развитие личностных качеств обучающихся, таких как ответственность, инициативность, креативность.</w:t>
      </w:r>
    </w:p>
    <w:p w:rsidR="00B22F7F" w:rsidRPr="005B57C5" w:rsidRDefault="00B22F7F" w:rsidP="00B22F7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Учебный процесс становится эмоционально насыщенным и позитивным событием.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Примеры игровых технологий на уроках биологии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Игра «Биологическая эстафета».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Цель игры: закрепление знаний о строении растений и животных.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Ход игры: класс делится на команды, каждая команда получает задание, связанное с изучением строения организмов. Например, одна группа должна назвать части цветка, другая — органы пищеварения млекопитающих. Победителем считается та команда, которая быстрее и правильнее выполнит задания.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Эта игра помогает закрепить знания о структуре живых существ, развивает внимание и скорость реакции, формирует умение работать в команде.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Игра «Что лишнее?»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Цель игры: формирование умения классифицировать объекты живой природы.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Ход игры: учитель показывает классу ряд изображений разных видов организмов, среди которых одно отличается каким-то признаком (например, одноклеточный организм среди многоклеточных). Задача детей — определить, какой объект лишний, и объяснить почему.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Игра способствует развитию наблюдательности, критического мышления, способности анализировать биологические признаки и свойства.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Ролевая игра «Экологический патруль»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Цель игры: ознакомление с проблемами экологии и способами их решения.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Ход игры: учащиеся распределяют роли экологов, инспекторов охраны окружающей среды, представителей власти и бизнеса. Им предстоит решить проблему загрязнения водоема промышленными отходами. Во время игры дети проводят дебаты, принимают решение о мерах защиты природы, предлагают варианты улучшения экологической ситуации.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Такая ролевая игра учит детей взаимодействовать друг с другом, находить компромиссы, учитывать разные точки зрения, проявлять инициативу и решать реальные проблемы, возникающие в природе.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Таким образом, игровые технологии являются эффективным инструментом повышения качества образования и развития ключевых компетентностей учащихся. Они делают учебный процесс интересным и полезным, способствуя формированию осознанного отношения к биологическим наукам и окружающему миру.</w:t>
      </w:r>
    </w:p>
    <w:p w:rsidR="00B22F7F" w:rsidRPr="005B57C5" w:rsidRDefault="00B22F7F" w:rsidP="00B22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Список использованной литературы:</w:t>
      </w:r>
    </w:p>
    <w:p w:rsidR="00B22F7F" w:rsidRPr="005B57C5" w:rsidRDefault="00B22F7F" w:rsidP="00B22F7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Амонашвили</w:t>
      </w:r>
      <w:proofErr w:type="spellEnd"/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Ш.А., Давыдов В.В., Запорожец А.В. Педагогическое мастерство учителя // Вопросы психологии. — №6. — 2008 г.</w:t>
      </w:r>
    </w:p>
    <w:p w:rsidR="00B22F7F" w:rsidRPr="005B57C5" w:rsidRDefault="00B22F7F" w:rsidP="00B22F7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Брушлинский</w:t>
      </w:r>
      <w:proofErr w:type="spellEnd"/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А.В. Психология мышления и проблема обучения. — Москва: Издательство МГУ, 2009 г.</w:t>
      </w:r>
    </w:p>
    <w:p w:rsidR="00B22F7F" w:rsidRPr="005B57C5" w:rsidRDefault="00B22F7F" w:rsidP="00B22F7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Галеева</w:t>
      </w:r>
      <w:proofErr w:type="spellEnd"/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Н.Л. Игровая деятельность как средство формирования учебных действий младших школьников // Начальная школа плюс </w:t>
      </w:r>
      <w:proofErr w:type="gramStart"/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 После. — №10. — 2005 г.</w:t>
      </w:r>
    </w:p>
    <w:p w:rsidR="00B22F7F" w:rsidRPr="005B57C5" w:rsidRDefault="00B22F7F" w:rsidP="00B22F7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Занков</w:t>
      </w:r>
      <w:proofErr w:type="spellEnd"/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Л.В. Избранные психологические труды. — Москва: Просвещение, 2007 г.</w:t>
      </w:r>
    </w:p>
    <w:p w:rsidR="00B22F7F" w:rsidRPr="005B57C5" w:rsidRDefault="00B22F7F" w:rsidP="00B22F7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Кирюшкин Д.М. Биологическое образование в школе. Методические рекомендации. — Москва: </w:t>
      </w:r>
      <w:proofErr w:type="spellStart"/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Владос</w:t>
      </w:r>
      <w:proofErr w:type="spellEnd"/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2006 г.</w:t>
      </w:r>
    </w:p>
    <w:p w:rsidR="00B22F7F" w:rsidRPr="005B57C5" w:rsidRDefault="00B22F7F" w:rsidP="00B22F7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Сухомлинский В.А. О воспитании // Народное образование. — №3. — 2005 г.</w:t>
      </w:r>
    </w:p>
    <w:p w:rsidR="00B22F7F" w:rsidRPr="005B57C5" w:rsidRDefault="00B22F7F" w:rsidP="00B22F7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B57C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Хуторской А.В. Современная дидактика. Теория и практика. — Москва: Высшая школа, 2007 г.</w:t>
      </w:r>
    </w:p>
    <w:p w:rsidR="003C00F8" w:rsidRPr="005B57C5" w:rsidRDefault="003C00F8" w:rsidP="00B22F7F">
      <w:pPr>
        <w:rPr>
          <w:rFonts w:ascii="Times New Roman" w:hAnsi="Times New Roman" w:cs="Times New Roman"/>
          <w:sz w:val="24"/>
          <w:szCs w:val="24"/>
        </w:rPr>
      </w:pPr>
    </w:p>
    <w:sectPr w:rsidR="003C00F8" w:rsidRPr="005B57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B3" w:rsidRDefault="007661B3" w:rsidP="00B22F7F">
      <w:pPr>
        <w:spacing w:after="0" w:line="240" w:lineRule="auto"/>
      </w:pPr>
      <w:r>
        <w:separator/>
      </w:r>
    </w:p>
  </w:endnote>
  <w:endnote w:type="continuationSeparator" w:id="0">
    <w:p w:rsidR="007661B3" w:rsidRDefault="007661B3" w:rsidP="00B2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1025"/>
      <w:docPartObj>
        <w:docPartGallery w:val="Page Numbers (Bottom of Page)"/>
        <w:docPartUnique/>
      </w:docPartObj>
    </w:sdtPr>
    <w:sdtEndPr/>
    <w:sdtContent>
      <w:p w:rsidR="00B22F7F" w:rsidRDefault="00B22F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1BC">
          <w:rPr>
            <w:noProof/>
          </w:rPr>
          <w:t>2</w:t>
        </w:r>
        <w:r>
          <w:fldChar w:fldCharType="end"/>
        </w:r>
      </w:p>
    </w:sdtContent>
  </w:sdt>
  <w:p w:rsidR="00B22F7F" w:rsidRDefault="00B22F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B3" w:rsidRDefault="007661B3" w:rsidP="00B22F7F">
      <w:pPr>
        <w:spacing w:after="0" w:line="240" w:lineRule="auto"/>
      </w:pPr>
      <w:r>
        <w:separator/>
      </w:r>
    </w:p>
  </w:footnote>
  <w:footnote w:type="continuationSeparator" w:id="0">
    <w:p w:rsidR="007661B3" w:rsidRDefault="007661B3" w:rsidP="00B22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D1A0A"/>
    <w:multiLevelType w:val="multilevel"/>
    <w:tmpl w:val="6CBC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05337"/>
    <w:multiLevelType w:val="multilevel"/>
    <w:tmpl w:val="5082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002CE"/>
    <w:multiLevelType w:val="multilevel"/>
    <w:tmpl w:val="7CFC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2367F"/>
    <w:multiLevelType w:val="multilevel"/>
    <w:tmpl w:val="D842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B8"/>
    <w:rsid w:val="00183733"/>
    <w:rsid w:val="003C00F8"/>
    <w:rsid w:val="005724A9"/>
    <w:rsid w:val="005B57C5"/>
    <w:rsid w:val="00663A9A"/>
    <w:rsid w:val="007661B3"/>
    <w:rsid w:val="00B22F7F"/>
    <w:rsid w:val="00ED21BC"/>
    <w:rsid w:val="00F8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1CDB"/>
  <w15:chartTrackingRefBased/>
  <w15:docId w15:val="{C2584782-2CFE-4EB1-9F81-C80AFE5C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F7F"/>
  </w:style>
  <w:style w:type="paragraph" w:styleId="a5">
    <w:name w:val="footer"/>
    <w:basedOn w:val="a"/>
    <w:link w:val="a6"/>
    <w:uiPriority w:val="99"/>
    <w:unhideWhenUsed/>
    <w:rsid w:val="00B22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F7F"/>
  </w:style>
  <w:style w:type="character" w:styleId="a7">
    <w:name w:val="Strong"/>
    <w:basedOn w:val="a0"/>
    <w:uiPriority w:val="22"/>
    <w:qFormat/>
    <w:rsid w:val="00ED2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2025-11-22T16:46:00Z</dcterms:created>
  <dcterms:modified xsi:type="dcterms:W3CDTF">2025-11-22T17:02:00Z</dcterms:modified>
</cp:coreProperties>
</file>