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AD" w:rsidRDefault="009B7EAD" w:rsidP="009B7EAD">
      <w:pPr>
        <w:pStyle w:val="a3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Королькова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И.Е</w:t>
      </w:r>
      <w:r w:rsidR="00AE4D42">
        <w:rPr>
          <w:rFonts w:ascii="Times New Roman" w:hAnsi="Times New Roman" w:cs="Times New Roman"/>
          <w:b/>
          <w:sz w:val="24"/>
        </w:rPr>
        <w:t>.</w:t>
      </w:r>
    </w:p>
    <w:p w:rsidR="00FF6D05" w:rsidRDefault="00FF6D05" w:rsidP="009B7EAD">
      <w:pPr>
        <w:pStyle w:val="a3"/>
        <w:rPr>
          <w:rFonts w:ascii="Times New Roman" w:hAnsi="Times New Roman" w:cs="Times New Roman"/>
          <w:b/>
          <w:sz w:val="24"/>
        </w:rPr>
      </w:pPr>
    </w:p>
    <w:p w:rsidR="00FF6D05" w:rsidRDefault="00FF6D05" w:rsidP="00FF6D05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FF6D05">
        <w:rPr>
          <w:rFonts w:ascii="Times New Roman" w:hAnsi="Times New Roman" w:cs="Times New Roman"/>
          <w:b/>
          <w:sz w:val="24"/>
        </w:rPr>
        <w:t xml:space="preserve">Комплексная подготовка к школьному обучению детей с общим недоразвитием </w:t>
      </w:r>
    </w:p>
    <w:p w:rsidR="00FF6D05" w:rsidRPr="00FF6D05" w:rsidRDefault="00FF6D05" w:rsidP="00FF6D05">
      <w:pPr>
        <w:spacing w:after="0"/>
        <w:ind w:firstLine="284"/>
        <w:jc w:val="center"/>
        <w:rPr>
          <w:rFonts w:ascii="Times New Roman" w:hAnsi="Times New Roman" w:cs="Times New Roman"/>
          <w:sz w:val="24"/>
        </w:rPr>
      </w:pP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Комплексная подготовка к школьному обучению детей с общим недоразвитием речи (ОНР) представляет собой системную многокомпонентную работу, направленную на преодоление речевого недоразвития и формирование предпосылок учебной деятельности. </w:t>
      </w:r>
    </w:p>
    <w:p w:rsidR="00E40CB0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ОНР — сложное речевое расстройство, при котором у детей с нормальным слухом и первично сохранным интеллектом нарушено формирование всех компонентов речевой системы: </w:t>
      </w:r>
    </w:p>
    <w:p w:rsidR="00E40CB0" w:rsidRPr="00E40CB0" w:rsidRDefault="00FF6D05" w:rsidP="00E40CB0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фонетики, </w:t>
      </w:r>
    </w:p>
    <w:p w:rsidR="00E40CB0" w:rsidRPr="00E40CB0" w:rsidRDefault="00FF6D05" w:rsidP="00E40CB0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лексики, </w:t>
      </w:r>
    </w:p>
    <w:p w:rsidR="00E40CB0" w:rsidRPr="00E40CB0" w:rsidRDefault="00E40CB0" w:rsidP="00E40CB0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грамматики </w:t>
      </w:r>
    </w:p>
    <w:p w:rsidR="00E40CB0" w:rsidRPr="00E40CB0" w:rsidRDefault="00FF6D05" w:rsidP="00E40CB0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связной речи. </w:t>
      </w:r>
    </w:p>
    <w:p w:rsidR="00FF6D05" w:rsidRP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Это создаёт существенные препятствия для успешного освоения школьной программы, особенно в области чтения, письма и коммуникации, поэтому целенаправленная подготовка становится необходимым условием адаптации ребёнка к школьным требованиям.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Согласно классификации Р. Е. Левиной, выделяют три у</w:t>
      </w:r>
      <w:r>
        <w:rPr>
          <w:rFonts w:ascii="Times New Roman" w:hAnsi="Times New Roman" w:cs="Times New Roman"/>
          <w:sz w:val="24"/>
        </w:rPr>
        <w:t>ровня речевого развития при ОНР:</w:t>
      </w:r>
    </w:p>
    <w:p w:rsidR="00FF6D05" w:rsidRPr="00FF6D05" w:rsidRDefault="00FF6D05" w:rsidP="00FF6D05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На I уровне наблюдается отсутствие общеупотребительной речи: ребёнок пользуется лепетами, звукоподражаниями и отдельными словами. </w:t>
      </w:r>
    </w:p>
    <w:p w:rsidR="00FF6D05" w:rsidRPr="00FF6D05" w:rsidRDefault="00FF6D05" w:rsidP="00FF6D05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На II уровне появляются начатки общеупотребительной речи, однако словарный запас ограничен, а грамматические конструкции содержат грубые ошибки. </w:t>
      </w:r>
    </w:p>
    <w:p w:rsidR="00FF6D05" w:rsidRPr="00FF6D05" w:rsidRDefault="00FF6D05" w:rsidP="00FF6D05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III уровень характеризуется развёрнутой фразовой речью, но с заметными элементами лексико‑грамматического и фонетико‑фонематического недоразвития.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Типичные проявления ОНР включают</w:t>
      </w:r>
      <w:r>
        <w:rPr>
          <w:rFonts w:ascii="Times New Roman" w:hAnsi="Times New Roman" w:cs="Times New Roman"/>
          <w:sz w:val="24"/>
        </w:rPr>
        <w:t>:</w:t>
      </w:r>
    </w:p>
    <w:p w:rsidR="00FF6D05" w:rsidRPr="00FF6D05" w:rsidRDefault="00FF6D05" w:rsidP="00FF6D0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бедный словарный запас (особенно в части абстрактных и обобщающих понятий), </w:t>
      </w:r>
    </w:p>
    <w:p w:rsidR="00FF6D05" w:rsidRPr="00FF6D05" w:rsidRDefault="00FF6D05" w:rsidP="00FF6D0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F6D05">
        <w:rPr>
          <w:rFonts w:ascii="Times New Roman" w:hAnsi="Times New Roman" w:cs="Times New Roman"/>
          <w:sz w:val="24"/>
        </w:rPr>
        <w:t>аграмматизмы</w:t>
      </w:r>
      <w:proofErr w:type="spellEnd"/>
      <w:r w:rsidRPr="00FF6D05">
        <w:rPr>
          <w:rFonts w:ascii="Times New Roman" w:hAnsi="Times New Roman" w:cs="Times New Roman"/>
          <w:sz w:val="24"/>
        </w:rPr>
        <w:t xml:space="preserve"> (ошибки в согласовании, управлении, словообразовании), </w:t>
      </w:r>
    </w:p>
    <w:p w:rsidR="00FF6D05" w:rsidRPr="00FF6D05" w:rsidRDefault="00FF6D05" w:rsidP="00FF6D0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нарушения звукопроизношения и фонематического восприятия, </w:t>
      </w:r>
    </w:p>
    <w:p w:rsidR="00FF6D05" w:rsidRPr="00FF6D05" w:rsidRDefault="00FF6D05" w:rsidP="00FF6D0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трудности построения связного высказывания (пересказ, рассказ по картинке</w:t>
      </w:r>
      <w:r w:rsidRPr="00FF6D05">
        <w:rPr>
          <w:rFonts w:ascii="Times New Roman" w:hAnsi="Times New Roman" w:cs="Times New Roman"/>
          <w:sz w:val="24"/>
        </w:rPr>
        <w:t>),</w:t>
      </w:r>
    </w:p>
    <w:p w:rsidR="00FF6D05" w:rsidRPr="00FF6D05" w:rsidRDefault="00FF6D05" w:rsidP="00FF6D05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недостаточную речевую активность и коммуникативную инициативу. </w:t>
      </w:r>
    </w:p>
    <w:p w:rsidR="00FF6D05" w:rsidRP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Эти особенности напрямую влияют на готовность ребёнка к школьному обучению, затрудняя усвоение грамоты, математической терминологии и понимание инструкций учителя.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Комплексная подготовка предполагает согласованную работу по пяти ключевым направлениям.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Первое — развитие речевой системы, включающее коррекцию фонетико‑фонематических и лексико‑грамматических нарушений. Здесь основными задачами становятся</w:t>
      </w:r>
      <w:r>
        <w:rPr>
          <w:rFonts w:ascii="Times New Roman" w:hAnsi="Times New Roman" w:cs="Times New Roman"/>
          <w:sz w:val="24"/>
        </w:rPr>
        <w:t>: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FF6D05">
        <w:rPr>
          <w:rFonts w:ascii="Times New Roman" w:hAnsi="Times New Roman" w:cs="Times New Roman"/>
          <w:sz w:val="24"/>
        </w:rPr>
        <w:t xml:space="preserve"> постановка и автоматизация нарушенных звуков,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Pr="00FF6D05">
        <w:rPr>
          <w:rFonts w:ascii="Times New Roman" w:hAnsi="Times New Roman" w:cs="Times New Roman"/>
          <w:sz w:val="24"/>
        </w:rPr>
        <w:t xml:space="preserve">развитие фонематического слуха (различение звуков, </w:t>
      </w:r>
      <w:proofErr w:type="gramEnd"/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6D05">
        <w:rPr>
          <w:rFonts w:ascii="Times New Roman" w:hAnsi="Times New Roman" w:cs="Times New Roman"/>
          <w:sz w:val="24"/>
        </w:rPr>
        <w:t xml:space="preserve">анализ и синтез </w:t>
      </w:r>
      <w:proofErr w:type="spellStart"/>
      <w:r w:rsidRPr="00FF6D05">
        <w:rPr>
          <w:rFonts w:ascii="Times New Roman" w:hAnsi="Times New Roman" w:cs="Times New Roman"/>
          <w:sz w:val="24"/>
        </w:rPr>
        <w:t>звуко</w:t>
      </w:r>
      <w:proofErr w:type="spellEnd"/>
      <w:r w:rsidRPr="00FF6D05">
        <w:rPr>
          <w:rFonts w:ascii="Times New Roman" w:hAnsi="Times New Roman" w:cs="Times New Roman"/>
          <w:sz w:val="24"/>
        </w:rPr>
        <w:t>‑слоговой структуры</w:t>
      </w:r>
      <w:r>
        <w:rPr>
          <w:rFonts w:ascii="Times New Roman" w:hAnsi="Times New Roman" w:cs="Times New Roman"/>
          <w:sz w:val="24"/>
        </w:rPr>
        <w:t>),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6D05">
        <w:rPr>
          <w:rFonts w:ascii="Times New Roman" w:hAnsi="Times New Roman" w:cs="Times New Roman"/>
          <w:sz w:val="24"/>
        </w:rPr>
        <w:t>обогащение</w:t>
      </w:r>
      <w:bookmarkStart w:id="0" w:name="_GoBack"/>
      <w:bookmarkEnd w:id="0"/>
      <w:r w:rsidRPr="00FF6D05">
        <w:rPr>
          <w:rFonts w:ascii="Times New Roman" w:hAnsi="Times New Roman" w:cs="Times New Roman"/>
          <w:sz w:val="24"/>
        </w:rPr>
        <w:t xml:space="preserve"> словарного запаса (синонимы, антонимы, многозначные слова),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r w:rsidRPr="00FF6D05">
        <w:rPr>
          <w:rFonts w:ascii="Times New Roman" w:hAnsi="Times New Roman" w:cs="Times New Roman"/>
          <w:sz w:val="24"/>
        </w:rPr>
        <w:t xml:space="preserve">формирование грамматического строя (словоизменение, словообразование, построение предложений),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F6D05">
        <w:rPr>
          <w:rFonts w:ascii="Times New Roman" w:hAnsi="Times New Roman" w:cs="Times New Roman"/>
          <w:sz w:val="24"/>
        </w:rPr>
        <w:t xml:space="preserve">развитие связной речи (диалог, монолог, пересказ, рассказ). </w:t>
      </w:r>
    </w:p>
    <w:p w:rsidR="00E40CB0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Для реализации этих задач применяются</w:t>
      </w:r>
      <w:r w:rsidR="00E40CB0">
        <w:rPr>
          <w:rFonts w:ascii="Times New Roman" w:hAnsi="Times New Roman" w:cs="Times New Roman"/>
          <w:sz w:val="24"/>
        </w:rPr>
        <w:t>:</w:t>
      </w:r>
    </w:p>
    <w:p w:rsidR="00E40CB0" w:rsidRPr="00E40CB0" w:rsidRDefault="00FF6D05" w:rsidP="00E40CB0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>логопедические игры</w:t>
      </w:r>
      <w:r w:rsidR="00E40CB0" w:rsidRPr="00E40CB0">
        <w:rPr>
          <w:rFonts w:ascii="Times New Roman" w:hAnsi="Times New Roman" w:cs="Times New Roman"/>
          <w:sz w:val="24"/>
        </w:rPr>
        <w:t xml:space="preserve"> </w:t>
      </w:r>
      <w:r w:rsidRPr="00E40CB0">
        <w:rPr>
          <w:rFonts w:ascii="Times New Roman" w:hAnsi="Times New Roman" w:cs="Times New Roman"/>
          <w:sz w:val="24"/>
        </w:rPr>
        <w:t xml:space="preserve">на </w:t>
      </w:r>
      <w:proofErr w:type="spellStart"/>
      <w:proofErr w:type="gramStart"/>
      <w:r w:rsidRPr="00E40CB0">
        <w:rPr>
          <w:rFonts w:ascii="Times New Roman" w:hAnsi="Times New Roman" w:cs="Times New Roman"/>
          <w:sz w:val="24"/>
        </w:rPr>
        <w:t>звуко</w:t>
      </w:r>
      <w:proofErr w:type="spellEnd"/>
      <w:r w:rsidRPr="00E40CB0">
        <w:rPr>
          <w:rFonts w:ascii="Times New Roman" w:hAnsi="Times New Roman" w:cs="Times New Roman"/>
          <w:sz w:val="24"/>
        </w:rPr>
        <w:t>‑буквенный</w:t>
      </w:r>
      <w:proofErr w:type="gramEnd"/>
      <w:r w:rsidRPr="00E40CB0">
        <w:rPr>
          <w:rFonts w:ascii="Times New Roman" w:hAnsi="Times New Roman" w:cs="Times New Roman"/>
          <w:sz w:val="24"/>
        </w:rPr>
        <w:t xml:space="preserve"> анализ («Найди лишний звук», «Составь слово из звуков»</w:t>
      </w:r>
      <w:r w:rsidR="00E40CB0" w:rsidRPr="00E40CB0">
        <w:rPr>
          <w:rFonts w:ascii="Times New Roman" w:hAnsi="Times New Roman" w:cs="Times New Roman"/>
          <w:sz w:val="24"/>
        </w:rPr>
        <w:t>)</w:t>
      </w:r>
    </w:p>
    <w:p w:rsidR="00E40CB0" w:rsidRPr="00E40CB0" w:rsidRDefault="00FF6D05" w:rsidP="00E40CB0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работа с сюжетными картинками (составление рассказов, описание действий), </w:t>
      </w:r>
    </w:p>
    <w:p w:rsidR="00E40CB0" w:rsidRPr="00E40CB0" w:rsidRDefault="00FF6D05" w:rsidP="00E40CB0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 xml:space="preserve">дидактические упражнения на словообразование («Назови ласково», «Чей хвост?»), </w:t>
      </w:r>
    </w:p>
    <w:p w:rsidR="00FF6D05" w:rsidRPr="00E40CB0" w:rsidRDefault="00FF6D05" w:rsidP="00E40CB0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E40CB0">
        <w:rPr>
          <w:rFonts w:ascii="Times New Roman" w:hAnsi="Times New Roman" w:cs="Times New Roman"/>
          <w:sz w:val="24"/>
        </w:rPr>
        <w:t>инсценировки коротких диалогов и театрализованные игры.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Второе направление — формирование предпосылок учебной деятельности, подразумевающее развитие умений слушать и понимать инструкцию, удерживать цель деятельности, контролировать собственные действия и оценивать результат (с помощью взрослого).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proofErr w:type="gramStart"/>
      <w:r w:rsidRPr="00FF6D05">
        <w:rPr>
          <w:rFonts w:ascii="Times New Roman" w:hAnsi="Times New Roman" w:cs="Times New Roman"/>
          <w:sz w:val="24"/>
        </w:rPr>
        <w:t xml:space="preserve">Для этого используются задания с поэтапным выполнением («Сначала сделай…, потом…»), игры на внимание («Что изменилось?», «Найди пару»), упражнения на самопроверку («Найди и исправь ошибку»), а также визуальные опоры (схемы, пиктограммы, алгоритмы). </w:t>
      </w:r>
      <w:proofErr w:type="gramEnd"/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Третье направление — развитие познавательной сферы, охватывающее совершенствование внимания, памяти, мышления и восприятия.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Четвёртое </w:t>
      </w:r>
      <w:r>
        <w:rPr>
          <w:rFonts w:ascii="Times New Roman" w:hAnsi="Times New Roman" w:cs="Times New Roman"/>
          <w:sz w:val="24"/>
        </w:rPr>
        <w:t xml:space="preserve">направление </w:t>
      </w:r>
      <w:r w:rsidRPr="00FF6D05">
        <w:rPr>
          <w:rFonts w:ascii="Times New Roman" w:hAnsi="Times New Roman" w:cs="Times New Roman"/>
          <w:sz w:val="24"/>
        </w:rPr>
        <w:t xml:space="preserve">— социально‑эмоциональная адаптация, включающая формирование навыков общения, </w:t>
      </w:r>
      <w:proofErr w:type="spellStart"/>
      <w:r w:rsidRPr="00FF6D05">
        <w:rPr>
          <w:rFonts w:ascii="Times New Roman" w:hAnsi="Times New Roman" w:cs="Times New Roman"/>
          <w:sz w:val="24"/>
        </w:rPr>
        <w:t>саморегуляции</w:t>
      </w:r>
      <w:proofErr w:type="spellEnd"/>
      <w:r w:rsidRPr="00FF6D05">
        <w:rPr>
          <w:rFonts w:ascii="Times New Roman" w:hAnsi="Times New Roman" w:cs="Times New Roman"/>
          <w:sz w:val="24"/>
        </w:rPr>
        <w:t xml:space="preserve"> и мотивации к обучению. </w:t>
      </w:r>
    </w:p>
    <w:p w:rsidR="00FF6D05" w:rsidRP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Пятое направление — совершенствование моторной сферы, предполагающее развитие общей, мелкой и артикуляционной моторики.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Важную роль играет взаимодействие всех участников образовательного процесса: логопеда, воспитателей, педагога‑психолога, музыкального работника, инструктора по физкультуре и, конечно, родителей. 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Логопед проводит фронтальные (групповые) и индивидуальные занятия, выстраивая работу на основе предварительного обследования и индивидуального плана для каждого ребёнка. </w:t>
      </w:r>
    </w:p>
    <w:p w:rsidR="00992D85" w:rsidRPr="00992D8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Воспитатели закрепляют материал логопедических занятий, организуя предшествующую работу и интегрируя коррекционные приёмы в повседневную деятельность.</w:t>
      </w:r>
    </w:p>
    <w:p w:rsidR="00FF6D05" w:rsidRP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Педагог‑психолог содействует развитию познавательной сферы и эмоционально‑волевой регуляции, а специалисты по физкультуре и музыке помогают совершенствовать моторную координацию и ритмику.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Работа с родителями осуществляется через собрания, тренинги, консультации, мастер‑классы и стендовую информацию. Особое внимание уделяется обучению родителей приёмам автоматизации звуков в домашних условиях, проведению артикуляционной и дыхательной гимнастики, а также повышению компетентности в вопросах психологической, педагогической и социальной подготовки ребёнка к школе. </w:t>
      </w:r>
    </w:p>
    <w:p w:rsidR="00FF6D05" w:rsidRP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>Совместная деятельность семьи и дошкольного учреждения позволяет установить доверительный контакт, снизить тревожность родителей и создать единую образовательную среду, способствующую успешной адаптации ребёнка.</w:t>
      </w:r>
    </w:p>
    <w:p w:rsidR="00FF6D0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Эффективность подготовки определяется не только коррекционной работой логопеда, но и целостностью системы: согласованностью действий всех специалистов, </w:t>
      </w:r>
      <w:r w:rsidRPr="00FF6D05">
        <w:rPr>
          <w:rFonts w:ascii="Times New Roman" w:hAnsi="Times New Roman" w:cs="Times New Roman"/>
          <w:sz w:val="24"/>
        </w:rPr>
        <w:lastRenderedPageBreak/>
        <w:t xml:space="preserve">регулярностью занятий, учётом индивидуальных особенностей ребёнка и активным вовлечением семьи. </w:t>
      </w:r>
    </w:p>
    <w:p w:rsidR="00992D85" w:rsidRDefault="00FF6D05" w:rsidP="00FF6D0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FF6D05">
        <w:rPr>
          <w:rFonts w:ascii="Times New Roman" w:hAnsi="Times New Roman" w:cs="Times New Roman"/>
          <w:sz w:val="24"/>
        </w:rPr>
        <w:t xml:space="preserve">В результате комплексной подготовки у детей с ОНР формируются необходимые речевые и неречевые предпосылки школьного обучения: улучшается звукопроизношение и фонематическое восприятие, расширяется словарный запас, совершенствуется грамматический строй и связная речь, развиваются познавательные процессы, произвольность, самоконтроль и коммуникативные навыки. Это создаёт прочную основу для успешного освоения школьной программы, снижает риск возникновения </w:t>
      </w:r>
      <w:proofErr w:type="spellStart"/>
      <w:r w:rsidRPr="00FF6D05">
        <w:rPr>
          <w:rFonts w:ascii="Times New Roman" w:hAnsi="Times New Roman" w:cs="Times New Roman"/>
          <w:sz w:val="24"/>
        </w:rPr>
        <w:t>дисграфии</w:t>
      </w:r>
      <w:proofErr w:type="spellEnd"/>
      <w:r w:rsidRPr="00FF6D05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FF6D05">
        <w:rPr>
          <w:rFonts w:ascii="Times New Roman" w:hAnsi="Times New Roman" w:cs="Times New Roman"/>
          <w:sz w:val="24"/>
        </w:rPr>
        <w:t>дислексии</w:t>
      </w:r>
      <w:proofErr w:type="spellEnd"/>
      <w:r w:rsidRPr="00FF6D05">
        <w:rPr>
          <w:rFonts w:ascii="Times New Roman" w:hAnsi="Times New Roman" w:cs="Times New Roman"/>
          <w:sz w:val="24"/>
        </w:rPr>
        <w:t>, повышает самооценку ребёнка и способствует его полноценной интеграции в школьный коллектив. Таким образом, комплексная подготовка становится ключевым фактором преодоления речевого недоразвития и обеспечения равных возможностей для дальнейшего образования детей с ОНР.</w:t>
      </w:r>
    </w:p>
    <w:p w:rsidR="00992D85" w:rsidRDefault="00992D85" w:rsidP="00992D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992D85" w:rsidRDefault="00992D85" w:rsidP="00FB7D58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D668DB" w:rsidRPr="009B7EAD" w:rsidRDefault="00D668DB" w:rsidP="004E066A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668DB" w:rsidRPr="009B7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8F"/>
    <w:multiLevelType w:val="hybridMultilevel"/>
    <w:tmpl w:val="F3E660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32017E9"/>
    <w:multiLevelType w:val="hybridMultilevel"/>
    <w:tmpl w:val="0CA8E64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D04996"/>
    <w:multiLevelType w:val="hybridMultilevel"/>
    <w:tmpl w:val="76143BE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A685B5E"/>
    <w:multiLevelType w:val="hybridMultilevel"/>
    <w:tmpl w:val="CC8A54A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AE52558"/>
    <w:multiLevelType w:val="hybridMultilevel"/>
    <w:tmpl w:val="D72EC0C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D2614AB"/>
    <w:multiLevelType w:val="hybridMultilevel"/>
    <w:tmpl w:val="39967D0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0CD3AA1"/>
    <w:multiLevelType w:val="hybridMultilevel"/>
    <w:tmpl w:val="EC484DE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8B915DE"/>
    <w:multiLevelType w:val="hybridMultilevel"/>
    <w:tmpl w:val="274CEF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E892D97"/>
    <w:multiLevelType w:val="multilevel"/>
    <w:tmpl w:val="64AE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0399F"/>
    <w:multiLevelType w:val="hybridMultilevel"/>
    <w:tmpl w:val="A940B14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01B5908"/>
    <w:multiLevelType w:val="hybridMultilevel"/>
    <w:tmpl w:val="B3E0162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01D2B43"/>
    <w:multiLevelType w:val="hybridMultilevel"/>
    <w:tmpl w:val="B8B2099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AC7C1F"/>
    <w:multiLevelType w:val="hybridMultilevel"/>
    <w:tmpl w:val="E48EC22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82419FA"/>
    <w:multiLevelType w:val="hybridMultilevel"/>
    <w:tmpl w:val="7934478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862688A"/>
    <w:multiLevelType w:val="hybridMultilevel"/>
    <w:tmpl w:val="7F7C4F4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20E6F2B"/>
    <w:multiLevelType w:val="multilevel"/>
    <w:tmpl w:val="8D1C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C35A6"/>
    <w:multiLevelType w:val="hybridMultilevel"/>
    <w:tmpl w:val="CEAAF802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6F344FC"/>
    <w:multiLevelType w:val="hybridMultilevel"/>
    <w:tmpl w:val="4F1EAAA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9AF37A4"/>
    <w:multiLevelType w:val="multilevel"/>
    <w:tmpl w:val="8152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F1209"/>
    <w:multiLevelType w:val="hybridMultilevel"/>
    <w:tmpl w:val="27A2D33E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56D319E"/>
    <w:multiLevelType w:val="hybridMultilevel"/>
    <w:tmpl w:val="4AE8F30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06E5674"/>
    <w:multiLevelType w:val="hybridMultilevel"/>
    <w:tmpl w:val="B806685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80E4EC7"/>
    <w:multiLevelType w:val="hybridMultilevel"/>
    <w:tmpl w:val="F2F657A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89B0A5B"/>
    <w:multiLevelType w:val="hybridMultilevel"/>
    <w:tmpl w:val="F12CAF1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8A03439"/>
    <w:multiLevelType w:val="hybridMultilevel"/>
    <w:tmpl w:val="61F2D7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E0109A9"/>
    <w:multiLevelType w:val="hybridMultilevel"/>
    <w:tmpl w:val="B1BE3F7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0BC56AC"/>
    <w:multiLevelType w:val="hybridMultilevel"/>
    <w:tmpl w:val="85C44374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FA0641"/>
    <w:multiLevelType w:val="hybridMultilevel"/>
    <w:tmpl w:val="1466D99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340496B"/>
    <w:multiLevelType w:val="hybridMultilevel"/>
    <w:tmpl w:val="A68E313C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3AC0174"/>
    <w:multiLevelType w:val="hybridMultilevel"/>
    <w:tmpl w:val="C6DA5730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3F87818"/>
    <w:multiLevelType w:val="hybridMultilevel"/>
    <w:tmpl w:val="0686839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52C0372"/>
    <w:multiLevelType w:val="hybridMultilevel"/>
    <w:tmpl w:val="CF383BC8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1B87A2D"/>
    <w:multiLevelType w:val="hybridMultilevel"/>
    <w:tmpl w:val="45064FA6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33">
    <w:nsid w:val="73320D29"/>
    <w:multiLevelType w:val="hybridMultilevel"/>
    <w:tmpl w:val="02549EDA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5CB4511"/>
    <w:multiLevelType w:val="hybridMultilevel"/>
    <w:tmpl w:val="A42A8F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6574833"/>
    <w:multiLevelType w:val="hybridMultilevel"/>
    <w:tmpl w:val="39D63BA6"/>
    <w:lvl w:ilvl="0" w:tplc="09E0269C">
      <w:numFmt w:val="bullet"/>
      <w:lvlText w:val="·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7FD6098D"/>
    <w:multiLevelType w:val="hybridMultilevel"/>
    <w:tmpl w:val="1F66F1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2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27"/>
  </w:num>
  <w:num w:numId="9">
    <w:abstractNumId w:val="23"/>
  </w:num>
  <w:num w:numId="10">
    <w:abstractNumId w:val="35"/>
  </w:num>
  <w:num w:numId="11">
    <w:abstractNumId w:val="11"/>
  </w:num>
  <w:num w:numId="12">
    <w:abstractNumId w:val="10"/>
  </w:num>
  <w:num w:numId="13">
    <w:abstractNumId w:val="34"/>
  </w:num>
  <w:num w:numId="14">
    <w:abstractNumId w:val="1"/>
  </w:num>
  <w:num w:numId="15">
    <w:abstractNumId w:val="31"/>
  </w:num>
  <w:num w:numId="16">
    <w:abstractNumId w:val="12"/>
  </w:num>
  <w:num w:numId="17">
    <w:abstractNumId w:val="4"/>
  </w:num>
  <w:num w:numId="18">
    <w:abstractNumId w:val="5"/>
  </w:num>
  <w:num w:numId="19">
    <w:abstractNumId w:val="29"/>
  </w:num>
  <w:num w:numId="20">
    <w:abstractNumId w:val="19"/>
  </w:num>
  <w:num w:numId="21">
    <w:abstractNumId w:val="17"/>
  </w:num>
  <w:num w:numId="22">
    <w:abstractNumId w:val="16"/>
  </w:num>
  <w:num w:numId="23">
    <w:abstractNumId w:val="21"/>
  </w:num>
  <w:num w:numId="24">
    <w:abstractNumId w:val="30"/>
  </w:num>
  <w:num w:numId="25">
    <w:abstractNumId w:val="33"/>
  </w:num>
  <w:num w:numId="26">
    <w:abstractNumId w:val="6"/>
  </w:num>
  <w:num w:numId="27">
    <w:abstractNumId w:val="13"/>
  </w:num>
  <w:num w:numId="28">
    <w:abstractNumId w:val="2"/>
  </w:num>
  <w:num w:numId="29">
    <w:abstractNumId w:val="14"/>
  </w:num>
  <w:num w:numId="30">
    <w:abstractNumId w:val="26"/>
  </w:num>
  <w:num w:numId="31">
    <w:abstractNumId w:val="25"/>
  </w:num>
  <w:num w:numId="32">
    <w:abstractNumId w:val="20"/>
  </w:num>
  <w:num w:numId="33">
    <w:abstractNumId w:val="7"/>
  </w:num>
  <w:num w:numId="34">
    <w:abstractNumId w:val="0"/>
  </w:num>
  <w:num w:numId="35">
    <w:abstractNumId w:val="22"/>
  </w:num>
  <w:num w:numId="36">
    <w:abstractNumId w:val="3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D"/>
    <w:rsid w:val="00044BF9"/>
    <w:rsid w:val="00051D83"/>
    <w:rsid w:val="00436FAD"/>
    <w:rsid w:val="004E066A"/>
    <w:rsid w:val="007244B9"/>
    <w:rsid w:val="008B2878"/>
    <w:rsid w:val="00992D85"/>
    <w:rsid w:val="009B7EAD"/>
    <w:rsid w:val="009F2B93"/>
    <w:rsid w:val="00AE4D42"/>
    <w:rsid w:val="00BA43A1"/>
    <w:rsid w:val="00BF507D"/>
    <w:rsid w:val="00D668DB"/>
    <w:rsid w:val="00E34399"/>
    <w:rsid w:val="00E40CB0"/>
    <w:rsid w:val="00FB5054"/>
    <w:rsid w:val="00FB7D58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7EA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E0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11</cp:revision>
  <dcterms:created xsi:type="dcterms:W3CDTF">2025-10-07T07:15:00Z</dcterms:created>
  <dcterms:modified xsi:type="dcterms:W3CDTF">2025-11-25T07:32:00Z</dcterms:modified>
</cp:coreProperties>
</file>