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00" w:rsidRPr="008D2500" w:rsidRDefault="008D2500" w:rsidP="008D2500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Тест по главам 4–6 романа А. С. Пушкина «Дубровский» (6 класс)</w:t>
      </w:r>
    </w:p>
    <w:p w:rsidR="008D2500" w:rsidRPr="008D2500" w:rsidRDefault="008D2500" w:rsidP="008D2500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Инструкция: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выберите </w:t>
      </w: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один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правильный вариант ответа. За каждый верный ответ — 1 балл. Максимальный балл — 10.</w:t>
      </w:r>
    </w:p>
    <w:p w:rsidR="008D2500" w:rsidRPr="008D2500" w:rsidRDefault="008D2500" w:rsidP="008D250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Почему Кирила Петрович Троекуров решил навестить Андрея Гавриловича Дубровского после суда?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а) чтобы поздравить с решением суда;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б) чтобы помириться и восстановить былые отношения;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в) чтобы посмеяться над униженным соседом;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г) чтобы предложить помощь в хозяйстве.</w:t>
      </w:r>
    </w:p>
    <w:p w:rsidR="008D2500" w:rsidRPr="008D2500" w:rsidRDefault="008D2500" w:rsidP="008D250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Как отреагировал Андрей Гаврилович Дубровский на визит Троекурова?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а) радостно обнял друга;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б) отказался выйти к гостю и не принял его;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в) пригласил к столу и заговорил о примирении;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г) сразу потребовал вернуть имение.</w:t>
      </w:r>
    </w:p>
    <w:p w:rsidR="008D2500" w:rsidRPr="008D2500" w:rsidRDefault="008D2500" w:rsidP="008D250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Что произошло с Андреем Гавриловичем после визита Троекурова?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а) ему стало легче, он пошёл на поправку;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б) он скончался;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в) он собрался в поездку к врачу;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г) он решил подать новый иск в суд.</w:t>
      </w:r>
    </w:p>
    <w:p w:rsidR="008D2500" w:rsidRPr="008D2500" w:rsidRDefault="008D2500" w:rsidP="008D250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Кого увидел Владимир Дубровский, возвращаясь с похорон отца?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а) Троекурова, приехавшего выразить соболезнования;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б) людей Троекурова, прибывших исполнять решение суда;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в) соседей, пришедших помочь по хозяйству;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г) никого: дом был пуст.</w:t>
      </w:r>
    </w:p>
    <w:p w:rsidR="008D2500" w:rsidRPr="008D2500" w:rsidRDefault="008D2500" w:rsidP="008D250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Как Владимир Дубровский поступил с людьми, приехавшими исполнять решение суда?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а) прогнал их;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б) разрешил остаться на ночь;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в) приказал связать и наказать;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г) пригласил к столу и обсудил условия передачи имения.</w:t>
      </w:r>
    </w:p>
    <w:p w:rsidR="008D2500" w:rsidRPr="008D2500" w:rsidRDefault="008D2500" w:rsidP="008D250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lastRenderedPageBreak/>
        <w:t>Как повели себя кистенёвские крестьяне после смерти Андрея Гавриловича?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а) добровольно перешли во владение Троекурова;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б) остались преданными Дубровскому и не хотели подчиняться новым хозяевам;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в) разбежались по соседним деревням;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г) подали коллективный иск в суд.</w:t>
      </w:r>
    </w:p>
    <w:p w:rsidR="008D2500" w:rsidRPr="008D2500" w:rsidRDefault="008D2500" w:rsidP="008D250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Какое решение принял Владимир Дубровский после конфликта с представителями суда?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а) смириться и уехать в город;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б) подать апелляцию и бороться законным путём;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в) сжечь дом и уйти в лес;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г) нанять охрану для защиты имения.</w:t>
      </w:r>
    </w:p>
    <w:p w:rsidR="008D2500" w:rsidRPr="008D2500" w:rsidRDefault="008D2500" w:rsidP="008D250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Что Владимир Дубровский приказал кузнецу Архипу перед поджогом дома?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а) вывести всех людей Троекурова на улицу;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б) запереть двери в переднюю, чтобы никто не вышел;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в) отпереть двери в переднюю, но Архип сам запер их на ключ;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г) спрятать ценные вещи и уйти.</w:t>
      </w:r>
    </w:p>
    <w:p w:rsidR="008D2500" w:rsidRPr="008D2500" w:rsidRDefault="008D2500" w:rsidP="008D250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Кого спас кузнец Архип во время пожара?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а) заседателя Шабашкина;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б) кошку;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в) одного из слуг Троекурова;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г) самого Владимира Дубровского.</w:t>
      </w:r>
    </w:p>
    <w:p w:rsidR="008D2500" w:rsidRPr="008D2500" w:rsidRDefault="008D2500" w:rsidP="008D2500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Почему Владимир Дубровский не позволил Архипу оставить двери открытыми?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а) хотел, чтобы все погибли;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б) не думал о людях, сосредоточился на мести;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в) считал, что чиновники сами виноваты и должны понести наказание;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г) боялся, что огонь перекинется на соседние постройки.</w:t>
      </w:r>
    </w:p>
    <w:p w:rsidR="008D2500" w:rsidRPr="008D2500" w:rsidRDefault="008D2500" w:rsidP="008D250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D2500" w:rsidRPr="008D2500" w:rsidRDefault="008D2500" w:rsidP="008D2500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Ответы</w:t>
      </w:r>
    </w:p>
    <w:p w:rsidR="008D2500" w:rsidRPr="008D2500" w:rsidRDefault="008D2500" w:rsidP="008D2500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1.  б) чтобы помириться и восстановить былые отношения.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2.  б) отказался выйти к гостю и не принял его.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3.  б) он скончался.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4.  б) людей Троекурова, прибывших исполнять решение суда.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5.  а) прогнал их.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6.  б) остались преданными Дубровскому и не хотели подчиняться новым хозяевам.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7.  в) сжечь дом и уйти в лес.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8.  в) отпереть двери в переднюю, но Архип сам запер их на ключ.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9.  б) кошку.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10.  в) считал, что чиновники сами виноваты и должны понести наказание.</w:t>
      </w:r>
    </w:p>
    <w:p w:rsidR="008D2500" w:rsidRPr="008D2500" w:rsidRDefault="008D2500" w:rsidP="008D2500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50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D2500" w:rsidRPr="008D2500" w:rsidRDefault="008D2500" w:rsidP="008D2500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7"/>
          <w:szCs w:val="27"/>
          <w:lang w:eastAsia="ru-RU"/>
        </w:rPr>
        <w:t>Критерии оценивания</w:t>
      </w:r>
    </w:p>
    <w:p w:rsidR="008D2500" w:rsidRPr="008D2500" w:rsidRDefault="008D2500" w:rsidP="008D250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9–10 баллов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 оценка «5»;</w:t>
      </w:r>
    </w:p>
    <w:p w:rsidR="008D2500" w:rsidRPr="008D2500" w:rsidRDefault="008D2500" w:rsidP="008D250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7–8 баллов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 оценка «4»;</w:t>
      </w:r>
    </w:p>
    <w:p w:rsidR="008D2500" w:rsidRPr="008D2500" w:rsidRDefault="008D2500" w:rsidP="008D250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5–6 баллов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 оценка «3»;</w:t>
      </w:r>
    </w:p>
    <w:p w:rsidR="008D2500" w:rsidRPr="008D2500" w:rsidRDefault="008D2500" w:rsidP="008D250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8D2500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менее 5 баллов</w:t>
      </w:r>
      <w:r w:rsidRPr="008D2500">
        <w:rPr>
          <w:rFonts w:ascii="Arial" w:eastAsia="Times New Roman" w:hAnsi="Arial" w:cs="Arial"/>
          <w:spacing w:val="3"/>
          <w:sz w:val="24"/>
          <w:szCs w:val="24"/>
          <w:lang w:eastAsia="ru-RU"/>
        </w:rPr>
        <w:t> — оценка «2».</w:t>
      </w:r>
    </w:p>
    <w:p w:rsidR="006C5115" w:rsidRDefault="006C5115">
      <w:bookmarkStart w:id="0" w:name="_GoBack"/>
      <w:bookmarkEnd w:id="0"/>
    </w:p>
    <w:sectPr w:rsidR="006C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517BD"/>
    <w:multiLevelType w:val="multilevel"/>
    <w:tmpl w:val="C86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325FF"/>
    <w:multiLevelType w:val="multilevel"/>
    <w:tmpl w:val="CEB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26"/>
    <w:rsid w:val="00495326"/>
    <w:rsid w:val="006C5115"/>
    <w:rsid w:val="008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2B170-A556-48C7-A161-FBE65F95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25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25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D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2025-11-16T05:51:00Z</dcterms:created>
  <dcterms:modified xsi:type="dcterms:W3CDTF">2025-11-16T05:52:00Z</dcterms:modified>
</cp:coreProperties>
</file>