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Функциональная грамотность: урок, который длится всю жизнь. 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Сегодня мы, коллектив учителей начальной школы, хотим поделиться с вами своими размышлениями и наработками по теме, которая стала центральной в современном образовании — формирование функциональной грамотности. Говоря простыми словами, это наш с вами общий вклад в то, чтобы ребенок не просто получал оценки, а умел использовать знания в реальной жизни. Чтобы, выходя из стен школы, он мог уверенно распоряжаться своими финансами, критически оценивать информацию, решать бытов</w:t>
      </w:r>
      <w:r>
        <w:rPr>
          <w:rFonts w:ascii="Times New Roman" w:hAnsi="Times New Roman" w:cs="Times New Roman"/>
          <w:sz w:val="24"/>
          <w:szCs w:val="24"/>
        </w:rPr>
        <w:t>ые проблемы и общаться с миром.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Наш </w:t>
      </w:r>
      <w:r>
        <w:rPr>
          <w:rFonts w:ascii="Times New Roman" w:hAnsi="Times New Roman" w:cs="Times New Roman"/>
          <w:sz w:val="24"/>
          <w:szCs w:val="24"/>
        </w:rPr>
        <w:t>команда</w:t>
      </w:r>
      <w:r w:rsidRPr="00D279D4">
        <w:rPr>
          <w:rFonts w:ascii="Times New Roman" w:hAnsi="Times New Roman" w:cs="Times New Roman"/>
          <w:sz w:val="24"/>
          <w:szCs w:val="24"/>
        </w:rPr>
        <w:t xml:space="preserve"> убежден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79D4">
        <w:rPr>
          <w:rFonts w:ascii="Times New Roman" w:hAnsi="Times New Roman" w:cs="Times New Roman"/>
          <w:sz w:val="24"/>
          <w:szCs w:val="24"/>
        </w:rPr>
        <w:t>: функциональная грамотность — это не отдельный предмет, а тот фундамент, который мы закладываем на каждом урок</w:t>
      </w:r>
      <w:r>
        <w:rPr>
          <w:rFonts w:ascii="Times New Roman" w:hAnsi="Times New Roman" w:cs="Times New Roman"/>
          <w:sz w:val="24"/>
          <w:szCs w:val="24"/>
        </w:rPr>
        <w:t>е и во внеурочной деятельности.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Что для нас являет</w:t>
      </w:r>
      <w:r>
        <w:rPr>
          <w:rFonts w:ascii="Times New Roman" w:hAnsi="Times New Roman" w:cs="Times New Roman"/>
          <w:sz w:val="24"/>
          <w:szCs w:val="24"/>
        </w:rPr>
        <w:t>ся функциональной грамотностью?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Мы рассматриваем ее как единую систему, состоящую из нескольк</w:t>
      </w:r>
      <w:r>
        <w:rPr>
          <w:rFonts w:ascii="Times New Roman" w:hAnsi="Times New Roman" w:cs="Times New Roman"/>
          <w:sz w:val="24"/>
          <w:szCs w:val="24"/>
        </w:rPr>
        <w:t>их взаимосвязанных компонентов: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1. Читательская грамотность: Умение не просто прочитать текст, а понять инструкцию к лекарству, объявление в подъезде, суть новостной заметки и сделать выводы.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2. Математическая грамотность: Способность рассчитать сдачу в магазине, понять выгодность акции, измерить площадь для ремонта.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3. Естественно-научная грамотность: Понимание причин природных явлений, основ здорового образа жизни, экологической ответственности.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4. Финансовая грамотность: Навыки планирования личного бюджета, разумного потребления, понимания ценности денег.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5. Креативное мышление и глобальные компетенции: Умение работать в команде, высказывать и отстаивать свое мнение, </w:t>
      </w:r>
      <w:r>
        <w:rPr>
          <w:rFonts w:ascii="Times New Roman" w:hAnsi="Times New Roman" w:cs="Times New Roman"/>
          <w:sz w:val="24"/>
          <w:szCs w:val="24"/>
        </w:rPr>
        <w:t>находить нестандартные решения.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Как мы формируем функци</w:t>
      </w:r>
      <w:r>
        <w:rPr>
          <w:rFonts w:ascii="Times New Roman" w:hAnsi="Times New Roman" w:cs="Times New Roman"/>
          <w:sz w:val="24"/>
          <w:szCs w:val="24"/>
        </w:rPr>
        <w:t>ональную грамотность НА УРОКАХ?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Наш подход основан на принципе «учи</w:t>
      </w:r>
      <w:r>
        <w:rPr>
          <w:rFonts w:ascii="Times New Roman" w:hAnsi="Times New Roman" w:cs="Times New Roman"/>
          <w:sz w:val="24"/>
          <w:szCs w:val="24"/>
        </w:rPr>
        <w:t>мся для жизни, а не для урока».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· На уроках русского языка и чтения мы отошли от механического заучивания. Теперь мы: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Анализируем реальные тексты: инструкции, рецепты, объявления, короткие новости.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Пишем не только классические диктанты, но и составляем списки покупок, пишем электронные письма, оформляют поздравительные открытки и отзывы о прочитанной книге.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· На уроках математики мы решаем жизненные задачи: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Рассчитываем бюджет на классное мероприятие.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Вычисляем, хватит ли денег на все запланированные покупки.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Чертим планы комнаты, рассчитывая необходимое количество материалов для «ремонта».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lastRenderedPageBreak/>
        <w:t xml:space="preserve">  · Изучаем время, составляя распорядок дня.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· На уроках окружающего мира мы превращаемся в исследователей: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Проводим мини-проекты: «Откуда берется электричество в моей квартире?», «Какой путь проходит вода, прежде чем попасть в мой стакан?».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Учимся читать карты и навигаторы, чтобы не заблудиться в незнакомом месте.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· Составляем правил</w:t>
      </w:r>
      <w:r>
        <w:rPr>
          <w:rFonts w:ascii="Times New Roman" w:hAnsi="Times New Roman" w:cs="Times New Roman"/>
          <w:sz w:val="24"/>
          <w:szCs w:val="24"/>
        </w:rPr>
        <w:t>а безопасного поведения в быту.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Как мы развиваем эти нав</w:t>
      </w:r>
      <w:r>
        <w:rPr>
          <w:rFonts w:ascii="Times New Roman" w:hAnsi="Times New Roman" w:cs="Times New Roman"/>
          <w:sz w:val="24"/>
          <w:szCs w:val="24"/>
        </w:rPr>
        <w:t>ыки ВО ВНЕУРОЧНОЙ ДЕЯТЕЛЬНОСТИ?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Именно здесь знания получают практическое воплощение. Наша школа стал</w:t>
      </w:r>
      <w:r>
        <w:rPr>
          <w:rFonts w:ascii="Times New Roman" w:hAnsi="Times New Roman" w:cs="Times New Roman"/>
          <w:sz w:val="24"/>
          <w:szCs w:val="24"/>
        </w:rPr>
        <w:t>а настоящей лабораторией жизни: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1. Проектная деятельность: Наш знаменитый </w:t>
      </w:r>
      <w:proofErr w:type="spellStart"/>
      <w:r w:rsidRPr="00D279D4">
        <w:rPr>
          <w:rFonts w:ascii="Times New Roman" w:hAnsi="Times New Roman" w:cs="Times New Roman"/>
          <w:sz w:val="24"/>
          <w:szCs w:val="24"/>
        </w:rPr>
        <w:t>межклассный</w:t>
      </w:r>
      <w:proofErr w:type="spellEnd"/>
      <w:r w:rsidRPr="00D279D4">
        <w:rPr>
          <w:rFonts w:ascii="Times New Roman" w:hAnsi="Times New Roman" w:cs="Times New Roman"/>
          <w:sz w:val="24"/>
          <w:szCs w:val="24"/>
        </w:rPr>
        <w:t xml:space="preserve"> проект «Школьная ярмарка». Дети сами рассчитывают себестоимость товара (поделок, выпечки), продумывают рекламу, учатся презентовать свой продукт и вести расчеты с «покупателями».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2. Кружки и клубы: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 · </w:t>
      </w:r>
      <w:proofErr w:type="gramStart"/>
      <w:r w:rsidRPr="00D279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79D4">
        <w:rPr>
          <w:rFonts w:ascii="Times New Roman" w:hAnsi="Times New Roman" w:cs="Times New Roman"/>
          <w:sz w:val="24"/>
          <w:szCs w:val="24"/>
        </w:rPr>
        <w:t xml:space="preserve"> рамках кружка «Юный финансист» ребята учатся планировать личные расходы, отличать «хочу» от «надо», знакомятся с основами предпринимательства через игровые ситуации.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 xml:space="preserve">   · Клуб «Экологический патруль» учит детей не только беречь природу, но и </w:t>
      </w:r>
      <w:proofErr w:type="spellStart"/>
      <w:r w:rsidRPr="00D279D4">
        <w:rPr>
          <w:rFonts w:ascii="Times New Roman" w:hAnsi="Times New Roman" w:cs="Times New Roman"/>
          <w:sz w:val="24"/>
          <w:szCs w:val="24"/>
        </w:rPr>
        <w:t>rationally</w:t>
      </w:r>
      <w:proofErr w:type="spellEnd"/>
      <w:r w:rsidRPr="00D279D4">
        <w:rPr>
          <w:rFonts w:ascii="Times New Roman" w:hAnsi="Times New Roman" w:cs="Times New Roman"/>
          <w:sz w:val="24"/>
          <w:szCs w:val="24"/>
        </w:rPr>
        <w:t xml:space="preserve"> использовать ресурсы: экономить воду и электричество, разбираться в маркировках пластика.</w:t>
      </w:r>
    </w:p>
    <w:p w:rsidR="00397E0A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3. Школьные акции и мероприятия: Такие как «Неделя функциональной грамотности», где каждый день посвящен разным компетенциям: День читательской грамотности (</w:t>
      </w:r>
      <w:proofErr w:type="spellStart"/>
      <w:r w:rsidRPr="00D279D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279D4">
        <w:rPr>
          <w:rFonts w:ascii="Times New Roman" w:hAnsi="Times New Roman" w:cs="Times New Roman"/>
          <w:sz w:val="24"/>
          <w:szCs w:val="24"/>
        </w:rPr>
        <w:t xml:space="preserve"> по станциям с инструкциями), День финансовой грамотности (настольные экономические игры), День здоровья (практикумы по оказанию первой помощи).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Pr="00D279D4">
        <w:rPr>
          <w:rFonts w:ascii="Times New Roman" w:hAnsi="Times New Roman" w:cs="Times New Roman"/>
          <w:sz w:val="24"/>
          <w:szCs w:val="24"/>
        </w:rPr>
        <w:t xml:space="preserve"> видим свою задачу не в том, чтобы наполнить головы детей информацией, а в том, чтобы да</w:t>
      </w:r>
      <w:r>
        <w:rPr>
          <w:rFonts w:ascii="Times New Roman" w:hAnsi="Times New Roman" w:cs="Times New Roman"/>
          <w:sz w:val="24"/>
          <w:szCs w:val="24"/>
        </w:rPr>
        <w:t>ть им инструмент для жизни. С</w:t>
      </w:r>
      <w:r w:rsidRPr="00D279D4">
        <w:rPr>
          <w:rFonts w:ascii="Times New Roman" w:hAnsi="Times New Roman" w:cs="Times New Roman"/>
          <w:sz w:val="24"/>
          <w:szCs w:val="24"/>
        </w:rPr>
        <w:t>тремимся создать такую образовательную среду, где каждый ребенок может примерить на себя разные социальные роли: исследователя, покупателя, ф</w:t>
      </w:r>
      <w:r>
        <w:rPr>
          <w:rFonts w:ascii="Times New Roman" w:hAnsi="Times New Roman" w:cs="Times New Roman"/>
          <w:sz w:val="24"/>
          <w:szCs w:val="24"/>
        </w:rPr>
        <w:t>инансиста, эколога, гражданина.</w:t>
      </w:r>
      <w:bookmarkStart w:id="0" w:name="_GoBack"/>
      <w:bookmarkEnd w:id="0"/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</w:t>
      </w:r>
      <w:r w:rsidRPr="00D279D4">
        <w:rPr>
          <w:rFonts w:ascii="Times New Roman" w:hAnsi="Times New Roman" w:cs="Times New Roman"/>
          <w:sz w:val="24"/>
          <w:szCs w:val="24"/>
        </w:rPr>
        <w:t>— наши главные союзники. Продолжа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D279D4">
        <w:rPr>
          <w:rFonts w:ascii="Times New Roman" w:hAnsi="Times New Roman" w:cs="Times New Roman"/>
          <w:sz w:val="24"/>
          <w:szCs w:val="24"/>
        </w:rPr>
        <w:t xml:space="preserve"> это начинание дома: доверя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D279D4">
        <w:rPr>
          <w:rFonts w:ascii="Times New Roman" w:hAnsi="Times New Roman" w:cs="Times New Roman"/>
          <w:sz w:val="24"/>
          <w:szCs w:val="24"/>
        </w:rPr>
        <w:t xml:space="preserve"> детям составлять списки покупок, планировать семейные поездки, обсуждать бытовые проблемы и вместе искать их решения. Только в тандеме «школа + семья» мы сможем воспитать человека, который не боится сложностей реального м</w:t>
      </w:r>
      <w:r>
        <w:rPr>
          <w:rFonts w:ascii="Times New Roman" w:hAnsi="Times New Roman" w:cs="Times New Roman"/>
          <w:sz w:val="24"/>
          <w:szCs w:val="24"/>
        </w:rPr>
        <w:t>ира и умеет с ними справляться.</w:t>
      </w:r>
    </w:p>
    <w:p w:rsidR="00D279D4" w:rsidRPr="00D279D4" w:rsidRDefault="00D279D4" w:rsidP="00D279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79D4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— это не веяние моды, это наша общая ответственность за будущее детей. И мы, учителя начальной школы, с гордостью и осознанием огромной важности этой миссии делаем свой вклад.</w:t>
      </w:r>
    </w:p>
    <w:sectPr w:rsidR="00D279D4" w:rsidRPr="00D2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D4"/>
    <w:rsid w:val="00397E0A"/>
    <w:rsid w:val="00D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50354-868C-4F28-AD12-943D48A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2025-11-29T17:43:00Z</dcterms:created>
  <dcterms:modified xsi:type="dcterms:W3CDTF">2025-11-29T17:52:00Z</dcterms:modified>
</cp:coreProperties>
</file>