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EC38A" w14:textId="77777777" w:rsidR="00EF00C4" w:rsidRPr="00EF00C4" w:rsidRDefault="00EF00C4" w:rsidP="00EF00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0C4">
        <w:rPr>
          <w:rFonts w:ascii="Times New Roman" w:hAnsi="Times New Roman" w:cs="Times New Roman"/>
          <w:b/>
          <w:bCs/>
          <w:sz w:val="28"/>
          <w:szCs w:val="28"/>
        </w:rPr>
        <w:t>Требования оформления презентации: ключевые принципы и рекомендации</w:t>
      </w:r>
    </w:p>
    <w:p w14:paraId="2CC08304" w14:textId="77777777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Презентация — это не просто набор слайдов, а мощный инструмент визуальной коммуникации, который помогает донести идею, информацию или результаты исследования до аудитории. Однако эффективность презентации во многом зависит от её грамотного оформления. В этой статье рассмотрим основные требования и рекомендации по оформлению презентаций, применимые в учебной, научной и деловой среде.</w:t>
      </w:r>
    </w:p>
    <w:p w14:paraId="706EE9EC" w14:textId="1BCD9883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0E8C9" w14:textId="77777777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C4">
        <w:rPr>
          <w:rFonts w:ascii="Times New Roman" w:hAnsi="Times New Roman" w:cs="Times New Roman"/>
          <w:b/>
          <w:bCs/>
          <w:sz w:val="28"/>
          <w:szCs w:val="28"/>
        </w:rPr>
        <w:t>1. Структура презентации</w:t>
      </w:r>
    </w:p>
    <w:p w14:paraId="25BF5025" w14:textId="77777777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Хорошо оформленная презентация всегда имеет чёткую структуру:</w:t>
      </w:r>
    </w:p>
    <w:p w14:paraId="37726F36" w14:textId="77777777" w:rsidR="00EF00C4" w:rsidRPr="00EF00C4" w:rsidRDefault="00EF00C4" w:rsidP="00EF00C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Титульный слайд — содержит название темы, имя автора, должность/курс/группу, название организации, дату.</w:t>
      </w:r>
    </w:p>
    <w:p w14:paraId="3C21474E" w14:textId="77777777" w:rsidR="00EF00C4" w:rsidRPr="00EF00C4" w:rsidRDefault="00EF00C4" w:rsidP="00EF00C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Содержание (при необходимости) — особенно актуально для длинных презентаций.</w:t>
      </w:r>
    </w:p>
    <w:p w14:paraId="63B94942" w14:textId="77777777" w:rsidR="00EF00C4" w:rsidRPr="00EF00C4" w:rsidRDefault="00EF00C4" w:rsidP="00EF00C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Основная часть — делится на логические блоки: введение, основные тезисы, аргументы, данные, примеры. 0000003</w:t>
      </w:r>
    </w:p>
    <w:p w14:paraId="563C6595" w14:textId="77777777" w:rsidR="00EF00C4" w:rsidRPr="00EF00C4" w:rsidRDefault="00EF00C4" w:rsidP="00EF00C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Заключение — краткое резюме, выводы, рекомендации.</w:t>
      </w:r>
    </w:p>
    <w:p w14:paraId="6611E197" w14:textId="77777777" w:rsidR="00EF00C4" w:rsidRPr="00EF00C4" w:rsidRDefault="00EF00C4" w:rsidP="00EF00C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Список использованных источников (если требуется).</w:t>
      </w:r>
    </w:p>
    <w:p w14:paraId="57083D3D" w14:textId="77777777" w:rsidR="00EF00C4" w:rsidRPr="00EF00C4" w:rsidRDefault="00EF00C4" w:rsidP="00EF00C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Слайд «Спасибо за внимание» — завершает выступление.</w:t>
      </w:r>
    </w:p>
    <w:p w14:paraId="72222FC3" w14:textId="3960A784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F4D8B" w14:textId="77777777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C4">
        <w:rPr>
          <w:rFonts w:ascii="Times New Roman" w:hAnsi="Times New Roman" w:cs="Times New Roman"/>
          <w:b/>
          <w:bCs/>
          <w:sz w:val="28"/>
          <w:szCs w:val="28"/>
        </w:rPr>
        <w:t>2. Оформление текста</w:t>
      </w:r>
    </w:p>
    <w:p w14:paraId="289E9128" w14:textId="77777777" w:rsidR="00EF00C4" w:rsidRPr="00EF00C4" w:rsidRDefault="00EF00C4" w:rsidP="00EF00C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Краткость и ясность: избегайте «стен текста». Используйте тезисы, маркированные списки и короткие фразы.</w:t>
      </w:r>
    </w:p>
    <w:p w14:paraId="66338631" w14:textId="77777777" w:rsidR="00EF00C4" w:rsidRPr="00EF00C4" w:rsidRDefault="00EF00C4" w:rsidP="00EF00C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Объём текста: на одном слайде — не более 6–7 строк, в каждой — не более 6–8 слов.</w:t>
      </w:r>
    </w:p>
    <w:p w14:paraId="61AFFDC2" w14:textId="77777777" w:rsidR="00EF00C4" w:rsidRPr="00EF00C4" w:rsidRDefault="00EF00C4" w:rsidP="00EF00C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Шрифты: используйте легко читаемые шрифты (</w:t>
      </w:r>
      <w:proofErr w:type="spellStart"/>
      <w:r w:rsidRPr="00EF00C4">
        <w:rPr>
          <w:rFonts w:ascii="Times New Roman" w:hAnsi="Times New Roman" w:cs="Times New Roman"/>
          <w:sz w:val="28"/>
          <w:szCs w:val="28"/>
        </w:rPr>
        <w:t>Arial</w:t>
      </w:r>
      <w:proofErr w:type="spellEnd"/>
      <w:r w:rsidRPr="00E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0C4">
        <w:rPr>
          <w:rFonts w:ascii="Times New Roman" w:hAnsi="Times New Roman" w:cs="Times New Roman"/>
          <w:sz w:val="28"/>
          <w:szCs w:val="28"/>
        </w:rPr>
        <w:t>Calibri</w:t>
      </w:r>
      <w:proofErr w:type="spellEnd"/>
      <w:r w:rsidRPr="00E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0C4">
        <w:rPr>
          <w:rFonts w:ascii="Times New Roman" w:hAnsi="Times New Roman" w:cs="Times New Roman"/>
          <w:sz w:val="28"/>
          <w:szCs w:val="28"/>
        </w:rPr>
        <w:t>Helvetica</w:t>
      </w:r>
      <w:proofErr w:type="spellEnd"/>
      <w:r w:rsidRPr="00E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0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E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0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0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EF00C4">
        <w:rPr>
          <w:rFonts w:ascii="Times New Roman" w:hAnsi="Times New Roman" w:cs="Times New Roman"/>
          <w:sz w:val="28"/>
          <w:szCs w:val="28"/>
        </w:rPr>
        <w:t xml:space="preserve">). Размер заголовка — не менее 28–32 </w:t>
      </w:r>
      <w:proofErr w:type="spellStart"/>
      <w:r w:rsidRPr="00EF00C4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EF00C4">
        <w:rPr>
          <w:rFonts w:ascii="Times New Roman" w:hAnsi="Times New Roman" w:cs="Times New Roman"/>
          <w:sz w:val="28"/>
          <w:szCs w:val="28"/>
        </w:rPr>
        <w:t xml:space="preserve">, основного текста — 20–24 </w:t>
      </w:r>
      <w:proofErr w:type="spellStart"/>
      <w:r w:rsidRPr="00EF00C4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EF00C4">
        <w:rPr>
          <w:rFonts w:ascii="Times New Roman" w:hAnsi="Times New Roman" w:cs="Times New Roman"/>
          <w:sz w:val="28"/>
          <w:szCs w:val="28"/>
        </w:rPr>
        <w:t>.</w:t>
      </w:r>
    </w:p>
    <w:p w14:paraId="37A6F443" w14:textId="77777777" w:rsidR="00EF00C4" w:rsidRPr="00EF00C4" w:rsidRDefault="00EF00C4" w:rsidP="00EF00C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lastRenderedPageBreak/>
        <w:t>Цвет текста и фона: обеспечьте высокий контраст (чёрный текст на белом фоне или белый на тёмном). Избегайте ярких, раздражающих сочетаний (красный на зелёном и т.п.).</w:t>
      </w:r>
    </w:p>
    <w:p w14:paraId="1AF580B0" w14:textId="77777777" w:rsidR="00EF00C4" w:rsidRPr="00EF00C4" w:rsidRDefault="00EF00C4" w:rsidP="00EF00C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Жирное начертание и курсив: применяйте умеренно — только для акцентов.</w:t>
      </w:r>
    </w:p>
    <w:p w14:paraId="32F711ED" w14:textId="77777777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3. Визуальное оформление</w:t>
      </w:r>
    </w:p>
    <w:p w14:paraId="4B778039" w14:textId="77777777" w:rsidR="00EF00C4" w:rsidRPr="00EF00C4" w:rsidRDefault="00EF00C4" w:rsidP="00EF00C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Единый стиль: все слайды должны быть выдержаны в единой цветовой гамме и стиле.</w:t>
      </w:r>
    </w:p>
    <w:p w14:paraId="427EDD5A" w14:textId="7314A8E2" w:rsidR="00EF00C4" w:rsidRPr="00EF00C4" w:rsidRDefault="00EF00C4" w:rsidP="00EF00C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Цветовая палитра: рекомендуется использовать не более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0C4">
        <w:rPr>
          <w:rFonts w:ascii="Times New Roman" w:hAnsi="Times New Roman" w:cs="Times New Roman"/>
          <w:sz w:val="28"/>
          <w:szCs w:val="28"/>
        </w:rPr>
        <w:t>–3 основных цветов. Цвета должны быть профессиональными и спокойными.</w:t>
      </w:r>
    </w:p>
    <w:p w14:paraId="17FEACF3" w14:textId="77777777" w:rsidR="00EF00C4" w:rsidRPr="00EF00C4" w:rsidRDefault="00EF00C4" w:rsidP="00EF00C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Изображения и графика: используйте качественные изображения, диаграммы, схемы. Они должны иллюстрировать, а не отвлекать.</w:t>
      </w:r>
    </w:p>
    <w:p w14:paraId="203DA54B" w14:textId="77777777" w:rsidR="00EF00C4" w:rsidRPr="00EF00C4" w:rsidRDefault="00EF00C4" w:rsidP="00EF00C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Анимация и переходы: применяйте умеренно и только там, где это действительно необходимо для логики подачи материала. Избыток анимации снижает восприятие серьёзности.</w:t>
      </w:r>
    </w:p>
    <w:p w14:paraId="77FAFEDE" w14:textId="77777777" w:rsidR="00EF00C4" w:rsidRPr="00EF00C4" w:rsidRDefault="00EF00C4" w:rsidP="00EF00C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Логотип и контактная информация: при необходимости размещайте на каждом слайде (обычно в углу).</w:t>
      </w:r>
    </w:p>
    <w:p w14:paraId="73107591" w14:textId="4C074932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7B43AB" w14:textId="77777777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C4">
        <w:rPr>
          <w:rFonts w:ascii="Times New Roman" w:hAnsi="Times New Roman" w:cs="Times New Roman"/>
          <w:b/>
          <w:bCs/>
          <w:sz w:val="28"/>
          <w:szCs w:val="28"/>
        </w:rPr>
        <w:t>4. Содержание и смысловая нагрузка</w:t>
      </w:r>
    </w:p>
    <w:p w14:paraId="68DFEB08" w14:textId="77777777" w:rsidR="00EF00C4" w:rsidRPr="00EF00C4" w:rsidRDefault="00EF00C4" w:rsidP="00EF00C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Каждый слайд должен нести одну ключевую мысль.</w:t>
      </w:r>
    </w:p>
    <w:p w14:paraId="71489208" w14:textId="77777777" w:rsidR="00EF00C4" w:rsidRPr="00EF00C4" w:rsidRDefault="00EF00C4" w:rsidP="00EF00C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Не дублируйте устную речь текстом на слайдах — слайды — это опора для аудитории, а не замена выступающему.</w:t>
      </w:r>
    </w:p>
    <w:p w14:paraId="08172DFA" w14:textId="77777777" w:rsidR="00EF00C4" w:rsidRPr="00EF00C4" w:rsidRDefault="00EF00C4" w:rsidP="00EF00C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Используйте визуальные метафоры, схемы и инфографику для объяснения сложных идей.</w:t>
      </w:r>
    </w:p>
    <w:p w14:paraId="7C4B870A" w14:textId="77777777" w:rsidR="00EF00C4" w:rsidRPr="00EF00C4" w:rsidRDefault="00EF00C4" w:rsidP="00EF00C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Избегайте клише, штампов и «воды» — каждое слово должно быть оправдано.</w:t>
      </w:r>
    </w:p>
    <w:p w14:paraId="788885D0" w14:textId="36F853D6" w:rsid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4F8CE" w14:textId="0CB9DC4B" w:rsid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4DAA0" w14:textId="5983FA80" w:rsid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DDA31" w14:textId="77777777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26E15" w14:textId="77777777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C4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Технические требования</w:t>
      </w:r>
    </w:p>
    <w:p w14:paraId="2EC5D64D" w14:textId="77777777" w:rsidR="00EF00C4" w:rsidRPr="00EF00C4" w:rsidRDefault="00EF00C4" w:rsidP="00EF00C4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Формат файла: обычно — .</w:t>
      </w:r>
      <w:proofErr w:type="spellStart"/>
      <w:r w:rsidRPr="00EF00C4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EF00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00C4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EF00C4">
        <w:rPr>
          <w:rFonts w:ascii="Times New Roman" w:hAnsi="Times New Roman" w:cs="Times New Roman"/>
          <w:sz w:val="28"/>
          <w:szCs w:val="28"/>
        </w:rPr>
        <w:t>) или .</w:t>
      </w:r>
      <w:proofErr w:type="spellStart"/>
      <w:r w:rsidRPr="00EF00C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EF00C4">
        <w:rPr>
          <w:rFonts w:ascii="Times New Roman" w:hAnsi="Times New Roman" w:cs="Times New Roman"/>
          <w:sz w:val="28"/>
          <w:szCs w:val="28"/>
        </w:rPr>
        <w:t>. Уточняйте требования организаторов (если презентация подаётся на конкурс или конференцию).</w:t>
      </w:r>
    </w:p>
    <w:p w14:paraId="76BB0410" w14:textId="77777777" w:rsidR="00EF00C4" w:rsidRPr="00EF00C4" w:rsidRDefault="00EF00C4" w:rsidP="00EF00C4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Совместимость: убедитесь, что шрифты и изображения отображаются корректно на другом устройстве.</w:t>
      </w:r>
    </w:p>
    <w:p w14:paraId="7F97CD93" w14:textId="77777777" w:rsidR="00EF00C4" w:rsidRPr="00EF00C4" w:rsidRDefault="00EF00C4" w:rsidP="00EF00C4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Размер файла: старайтесь не превышать 10–15 МБ, особенно если презентация отправляется по электронной почте.</w:t>
      </w:r>
    </w:p>
    <w:p w14:paraId="7DB672AA" w14:textId="77777777" w:rsidR="00EF00C4" w:rsidRPr="00EF00C4" w:rsidRDefault="00EF00C4" w:rsidP="00EF00C4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Проверка орфографии: используйте встроенные инструменты проверки или проверяйте вручную.</w:t>
      </w:r>
    </w:p>
    <w:p w14:paraId="5B59E41C" w14:textId="0082DC83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0E5DC" w14:textId="77777777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C4">
        <w:rPr>
          <w:rFonts w:ascii="Times New Roman" w:hAnsi="Times New Roman" w:cs="Times New Roman"/>
          <w:b/>
          <w:bCs/>
          <w:sz w:val="28"/>
          <w:szCs w:val="28"/>
        </w:rPr>
        <w:t>6. Рекомендации по подготовке</w:t>
      </w:r>
    </w:p>
    <w:p w14:paraId="2BCEDAAD" w14:textId="77777777" w:rsidR="00EF00C4" w:rsidRPr="00EF00C4" w:rsidRDefault="00EF00C4" w:rsidP="00EF00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Пробный прогон: обязательно проговорите презентацию вслух, чтобы убедиться, что слайды логично связаны и укладываются во временные рамки (обычно 1–2 минуты на слайд).</w:t>
      </w:r>
    </w:p>
    <w:p w14:paraId="39A7E9B4" w14:textId="77777777" w:rsidR="00EF00C4" w:rsidRPr="00EF00C4" w:rsidRDefault="00EF00C4" w:rsidP="00EF00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Обратная связь: покажите презентацию коллеге или преподавателю — свежий взгляд часто помогает улучшить восприятие.</w:t>
      </w:r>
    </w:p>
    <w:p w14:paraId="79BD6379" w14:textId="77777777" w:rsidR="00EF00C4" w:rsidRPr="00EF00C4" w:rsidRDefault="00EF00C4" w:rsidP="00EF00C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 xml:space="preserve">Резервные копии: всегда имейте резервную копию на </w:t>
      </w:r>
      <w:proofErr w:type="spellStart"/>
      <w:r w:rsidRPr="00EF00C4">
        <w:rPr>
          <w:rFonts w:ascii="Times New Roman" w:hAnsi="Times New Roman" w:cs="Times New Roman"/>
          <w:sz w:val="28"/>
          <w:szCs w:val="28"/>
        </w:rPr>
        <w:t>флешке</w:t>
      </w:r>
      <w:proofErr w:type="spellEnd"/>
      <w:r w:rsidRPr="00EF00C4">
        <w:rPr>
          <w:rFonts w:ascii="Times New Roman" w:hAnsi="Times New Roman" w:cs="Times New Roman"/>
          <w:sz w:val="28"/>
          <w:szCs w:val="28"/>
        </w:rPr>
        <w:t xml:space="preserve"> и в облаке.</w:t>
      </w:r>
    </w:p>
    <w:p w14:paraId="719E04ED" w14:textId="375249D5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FEE8F" w14:textId="77777777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C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7DFC489" w14:textId="77777777" w:rsidR="00EF00C4" w:rsidRPr="00EF00C4" w:rsidRDefault="00EF00C4" w:rsidP="00EF0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4">
        <w:rPr>
          <w:rFonts w:ascii="Times New Roman" w:hAnsi="Times New Roman" w:cs="Times New Roman"/>
          <w:sz w:val="28"/>
          <w:szCs w:val="28"/>
        </w:rPr>
        <w:t>Грамотно оформленная презентация — это не только эстетичное зрелище, но и эффективный способ донести мысль, вызвать интерес и повлиять на мнение аудитории. Соблюдение простых правил оформления помогает избежать типичных ошибок и делает выступление более профессиональным и убедительным. Помните: презентация — это инструмент, а не самоцель. Главное — содержание, а оформление должно ему служить, а не мешать.</w:t>
      </w:r>
    </w:p>
    <w:p w14:paraId="17D2206D" w14:textId="77777777" w:rsidR="00AD1D53" w:rsidRDefault="00EF00C4"/>
    <w:sectPr w:rsidR="00AD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5C0C"/>
    <w:multiLevelType w:val="multilevel"/>
    <w:tmpl w:val="7CEA9108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70336"/>
    <w:multiLevelType w:val="multilevel"/>
    <w:tmpl w:val="0D1C2660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60C61"/>
    <w:multiLevelType w:val="multilevel"/>
    <w:tmpl w:val="7144B086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E72A4"/>
    <w:multiLevelType w:val="multilevel"/>
    <w:tmpl w:val="4B28D16E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F32FD"/>
    <w:multiLevelType w:val="multilevel"/>
    <w:tmpl w:val="7D7A13B8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816F6"/>
    <w:multiLevelType w:val="multilevel"/>
    <w:tmpl w:val="4EC0B43E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BF"/>
    <w:rsid w:val="00317CBF"/>
    <w:rsid w:val="00557980"/>
    <w:rsid w:val="005C36FE"/>
    <w:rsid w:val="00E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096E"/>
  <w15:chartTrackingRefBased/>
  <w15:docId w15:val="{A8A193E6-59D9-4610-B1D3-66D6702F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89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88589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3736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85190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15613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57313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01838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14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08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4708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20972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08133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23146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10451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37583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 Фартовый</dc:creator>
  <cp:keywords/>
  <dc:description/>
  <cp:lastModifiedBy>Алекс Фартовый</cp:lastModifiedBy>
  <cp:revision>2</cp:revision>
  <dcterms:created xsi:type="dcterms:W3CDTF">2025-12-02T10:41:00Z</dcterms:created>
  <dcterms:modified xsi:type="dcterms:W3CDTF">2025-12-02T10:45:00Z</dcterms:modified>
</cp:coreProperties>
</file>