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BE" w:rsidRPr="00D1025D" w:rsidRDefault="005C67BE" w:rsidP="00D102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25D">
        <w:rPr>
          <w:rFonts w:ascii="Times New Roman" w:hAnsi="Times New Roman" w:cs="Times New Roman"/>
          <w:b/>
          <w:sz w:val="28"/>
          <w:szCs w:val="28"/>
        </w:rPr>
        <w:t>Рабочий лист обществознание 10 класс (углубленный уровень)</w:t>
      </w:r>
    </w:p>
    <w:p w:rsidR="00796326" w:rsidRPr="00D1025D" w:rsidRDefault="005C67BE" w:rsidP="00D1025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1025D">
        <w:rPr>
          <w:rFonts w:ascii="Times New Roman" w:hAnsi="Times New Roman" w:cs="Times New Roman"/>
          <w:b/>
          <w:sz w:val="28"/>
          <w:szCs w:val="28"/>
        </w:rPr>
        <w:t>Тема: «Антисоциальное, криминальное поведение»</w:t>
      </w:r>
      <w:r w:rsidRPr="00D1025D">
        <w:rPr>
          <w:rFonts w:ascii="Times New Roman" w:hAnsi="Times New Roman" w:cs="Times New Roman"/>
          <w:b/>
          <w:sz w:val="28"/>
          <w:szCs w:val="28"/>
        </w:rPr>
        <w:cr/>
      </w:r>
    </w:p>
    <w:p w:rsidR="005C67BE" w:rsidRPr="00D1025D" w:rsidRDefault="005C67BE" w:rsidP="00D1025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1025D">
        <w:rPr>
          <w:rFonts w:ascii="Times New Roman" w:hAnsi="Times New Roman" w:cs="Times New Roman"/>
          <w:b/>
          <w:i/>
          <w:sz w:val="28"/>
          <w:szCs w:val="28"/>
        </w:rPr>
        <w:t>Запишите в тетради число и тему работы. В се задания выполняются письменно в тетради.</w:t>
      </w:r>
    </w:p>
    <w:p w:rsidR="00D1025D" w:rsidRDefault="005C67BE" w:rsidP="00D1025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25D">
        <w:rPr>
          <w:rFonts w:ascii="Times New Roman" w:hAnsi="Times New Roman" w:cs="Times New Roman"/>
          <w:b/>
          <w:sz w:val="28"/>
          <w:szCs w:val="28"/>
        </w:rPr>
        <w:t>1.Проанализируйте ситуации и сформулируй определения «антисоциальная группа», «криминальная группа».</w:t>
      </w:r>
    </w:p>
    <w:p w:rsidR="005C67BE" w:rsidRPr="00D1025D" w:rsidRDefault="005C67BE" w:rsidP="00D102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25D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gramStart"/>
      <w:r w:rsidRPr="00D102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025D">
        <w:rPr>
          <w:rFonts w:ascii="Times New Roman" w:hAnsi="Times New Roman" w:cs="Times New Roman"/>
          <w:sz w:val="28"/>
          <w:szCs w:val="28"/>
        </w:rPr>
        <w:t xml:space="preserve"> одном небольшом городе Z существует молодёжная группа под названием «Ночные волки». Эта группа состоит преимущественно из подростков в возрасте от 14 до 18 лет. Участники группы собираются вечером в определённых местах города, где проводят время вместе, слушая музыку, общаясь и иногда употребляя алкоголь. Они носят одинаковую одежду с символикой своей группы и используют специфический жаргон.</w:t>
      </w:r>
    </w:p>
    <w:p w:rsidR="005C67BE" w:rsidRPr="00D1025D" w:rsidRDefault="005C67BE" w:rsidP="00D102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25D">
        <w:rPr>
          <w:rFonts w:ascii="Times New Roman" w:hAnsi="Times New Roman" w:cs="Times New Roman"/>
          <w:b/>
          <w:sz w:val="28"/>
          <w:szCs w:val="28"/>
        </w:rPr>
        <w:t>Б)</w:t>
      </w:r>
      <w:r w:rsidRPr="00D102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025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1025D">
        <w:rPr>
          <w:rFonts w:ascii="Times New Roman" w:hAnsi="Times New Roman" w:cs="Times New Roman"/>
          <w:sz w:val="28"/>
          <w:szCs w:val="28"/>
        </w:rPr>
        <w:t xml:space="preserve"> крупном городе X действует организованная преступная группа под названием «Черные Вороны». Эта группа состоит из взрослых мужчин разного возраста, имеющих опыт участия в криминальных структурах. Члены группы тщательно скрываются от правоохранительных органов и действуют исключительно в интересах получения финансовой выгоды.</w:t>
      </w:r>
    </w:p>
    <w:p w:rsidR="005C67BE" w:rsidRPr="00D1025D" w:rsidRDefault="005C67BE" w:rsidP="00D1025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25D">
        <w:rPr>
          <w:rFonts w:ascii="Times New Roman" w:hAnsi="Times New Roman" w:cs="Times New Roman"/>
          <w:b/>
          <w:sz w:val="28"/>
          <w:szCs w:val="28"/>
        </w:rPr>
        <w:t>2. Заполните сравнительную таблицу, перечертив ее в тетрадь.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C67BE" w:rsidRPr="00D1025D" w:rsidTr="005C67BE">
        <w:tc>
          <w:tcPr>
            <w:tcW w:w="3485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b/>
                <w:sz w:val="28"/>
                <w:szCs w:val="28"/>
              </w:rPr>
            </w:pPr>
            <w:r w:rsidRPr="00D1025D">
              <w:rPr>
                <w:b/>
                <w:color w:val="000000"/>
                <w:sz w:val="28"/>
                <w:szCs w:val="28"/>
              </w:rPr>
              <w:t>Черты сравнения</w:t>
            </w:r>
          </w:p>
        </w:tc>
        <w:tc>
          <w:tcPr>
            <w:tcW w:w="3485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b/>
                <w:sz w:val="28"/>
                <w:szCs w:val="28"/>
              </w:rPr>
            </w:pPr>
            <w:r w:rsidRPr="00D1025D">
              <w:rPr>
                <w:b/>
                <w:color w:val="000000"/>
                <w:sz w:val="28"/>
                <w:szCs w:val="28"/>
              </w:rPr>
              <w:t>Антисоциальные группы</w:t>
            </w:r>
          </w:p>
        </w:tc>
        <w:tc>
          <w:tcPr>
            <w:tcW w:w="3486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b/>
                <w:sz w:val="28"/>
                <w:szCs w:val="28"/>
              </w:rPr>
            </w:pPr>
            <w:r w:rsidRPr="00D1025D">
              <w:rPr>
                <w:b/>
                <w:color w:val="000000"/>
                <w:sz w:val="28"/>
                <w:szCs w:val="28"/>
              </w:rPr>
              <w:t>Криминальные группы</w:t>
            </w:r>
          </w:p>
        </w:tc>
      </w:tr>
      <w:tr w:rsidR="005C67BE" w:rsidRPr="00D1025D" w:rsidTr="005C67BE">
        <w:tc>
          <w:tcPr>
            <w:tcW w:w="3485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  <w:r w:rsidRPr="00D1025D">
              <w:rPr>
                <w:color w:val="000000"/>
                <w:sz w:val="28"/>
                <w:szCs w:val="28"/>
              </w:rPr>
              <w:t>Уровень нарушений</w:t>
            </w:r>
          </w:p>
        </w:tc>
        <w:tc>
          <w:tcPr>
            <w:tcW w:w="3485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C67BE" w:rsidRPr="00D1025D" w:rsidTr="005C67BE">
        <w:tc>
          <w:tcPr>
            <w:tcW w:w="3485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  <w:r w:rsidRPr="00D1025D">
              <w:rPr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3485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C67BE" w:rsidRPr="00D1025D" w:rsidTr="005C67BE">
        <w:tc>
          <w:tcPr>
            <w:tcW w:w="3485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  <w:r w:rsidRPr="00D1025D">
              <w:rPr>
                <w:color w:val="000000"/>
                <w:sz w:val="28"/>
                <w:szCs w:val="28"/>
              </w:rPr>
              <w:t>Организованность</w:t>
            </w:r>
          </w:p>
        </w:tc>
        <w:tc>
          <w:tcPr>
            <w:tcW w:w="3485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C67BE" w:rsidRPr="00D1025D" w:rsidTr="005C67BE">
        <w:tc>
          <w:tcPr>
            <w:tcW w:w="3485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  <w:r w:rsidRPr="00D1025D">
              <w:rPr>
                <w:color w:val="000000"/>
                <w:sz w:val="28"/>
                <w:szCs w:val="28"/>
              </w:rPr>
              <w:t>Юридические последствия</w:t>
            </w:r>
          </w:p>
        </w:tc>
        <w:tc>
          <w:tcPr>
            <w:tcW w:w="3485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5C67BE" w:rsidRPr="00D1025D" w:rsidTr="005C67BE">
        <w:tc>
          <w:tcPr>
            <w:tcW w:w="3485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  <w:r w:rsidRPr="00D1025D">
              <w:rPr>
                <w:color w:val="000000"/>
                <w:sz w:val="28"/>
                <w:szCs w:val="28"/>
              </w:rPr>
              <w:t>Примеры</w:t>
            </w:r>
          </w:p>
        </w:tc>
        <w:tc>
          <w:tcPr>
            <w:tcW w:w="3485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:rsidR="005C67BE" w:rsidRPr="00D1025D" w:rsidRDefault="005C67BE" w:rsidP="00D1025D">
            <w:pPr>
              <w:pStyle w:val="a4"/>
              <w:spacing w:line="360" w:lineRule="auto"/>
              <w:ind w:firstLine="35"/>
              <w:jc w:val="both"/>
              <w:rPr>
                <w:sz w:val="28"/>
                <w:szCs w:val="28"/>
              </w:rPr>
            </w:pPr>
          </w:p>
        </w:tc>
      </w:tr>
    </w:tbl>
    <w:p w:rsidR="005C67BE" w:rsidRPr="00D1025D" w:rsidRDefault="005C67BE" w:rsidP="00D1025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25D">
        <w:rPr>
          <w:rFonts w:ascii="Times New Roman" w:hAnsi="Times New Roman" w:cs="Times New Roman"/>
          <w:b/>
          <w:sz w:val="28"/>
          <w:szCs w:val="28"/>
        </w:rPr>
        <w:cr/>
        <w:t>3. Заполните пропуски в таблице «Причины формирования антисоциальных групп».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97"/>
        <w:gridCol w:w="7088"/>
      </w:tblGrid>
      <w:tr w:rsidR="005C67BE" w:rsidRPr="00D1025D" w:rsidTr="005C67BE">
        <w:tc>
          <w:tcPr>
            <w:tcW w:w="3397" w:type="dxa"/>
          </w:tcPr>
          <w:p w:rsidR="005C67BE" w:rsidRPr="00D1025D" w:rsidRDefault="005C67BE" w:rsidP="00D1025D">
            <w:pPr>
              <w:pStyle w:val="a4"/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1025D">
              <w:rPr>
                <w:b/>
                <w:color w:val="000000"/>
                <w:sz w:val="28"/>
                <w:szCs w:val="28"/>
              </w:rPr>
              <w:t>Причины</w:t>
            </w:r>
          </w:p>
        </w:tc>
        <w:tc>
          <w:tcPr>
            <w:tcW w:w="7088" w:type="dxa"/>
          </w:tcPr>
          <w:p w:rsidR="005C67BE" w:rsidRPr="00D1025D" w:rsidRDefault="005C67BE" w:rsidP="00D1025D">
            <w:pPr>
              <w:pStyle w:val="a4"/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D1025D">
              <w:rPr>
                <w:b/>
                <w:color w:val="000000"/>
                <w:sz w:val="28"/>
                <w:szCs w:val="28"/>
              </w:rPr>
              <w:t>Пояснения</w:t>
            </w:r>
          </w:p>
        </w:tc>
      </w:tr>
      <w:tr w:rsidR="005C67BE" w:rsidRPr="00D1025D" w:rsidTr="005C67BE">
        <w:tc>
          <w:tcPr>
            <w:tcW w:w="3397" w:type="dxa"/>
          </w:tcPr>
          <w:p w:rsidR="005C67BE" w:rsidRPr="00D1025D" w:rsidRDefault="005C67BE" w:rsidP="00D1025D">
            <w:pPr>
              <w:pStyle w:val="a4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D1025D">
              <w:rPr>
                <w:color w:val="000000"/>
                <w:sz w:val="28"/>
                <w:szCs w:val="28"/>
              </w:rPr>
              <w:t>Социальная изоляция</w:t>
            </w:r>
          </w:p>
        </w:tc>
        <w:tc>
          <w:tcPr>
            <w:tcW w:w="7088" w:type="dxa"/>
          </w:tcPr>
          <w:p w:rsidR="005C67BE" w:rsidRPr="00D1025D" w:rsidRDefault="005C67BE" w:rsidP="00D1025D">
            <w:pPr>
              <w:pStyle w:val="a4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C67BE" w:rsidRPr="00D1025D" w:rsidTr="005C67BE">
        <w:tc>
          <w:tcPr>
            <w:tcW w:w="3397" w:type="dxa"/>
          </w:tcPr>
          <w:p w:rsidR="005C67BE" w:rsidRPr="00D1025D" w:rsidRDefault="005C67BE" w:rsidP="00D1025D">
            <w:pPr>
              <w:pStyle w:val="a4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5C67BE" w:rsidRPr="00D1025D" w:rsidRDefault="005C67BE" w:rsidP="00D1025D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1025D">
              <w:rPr>
                <w:color w:val="000000"/>
                <w:sz w:val="28"/>
                <w:szCs w:val="28"/>
              </w:rPr>
              <w:t xml:space="preserve">Люди, находящиеся на нижних ступенях социальной лестницы, часто сталкиваются с дискриминацией, а антисоциальные группы предлагают пути «борьбы с </w:t>
            </w:r>
            <w:proofErr w:type="spellStart"/>
            <w:r w:rsidRPr="00D1025D">
              <w:rPr>
                <w:color w:val="000000"/>
                <w:sz w:val="28"/>
                <w:szCs w:val="28"/>
              </w:rPr>
              <w:t>несправледливостью</w:t>
            </w:r>
            <w:proofErr w:type="spellEnd"/>
            <w:r w:rsidRPr="00D1025D">
              <w:rPr>
                <w:color w:val="000000"/>
                <w:sz w:val="28"/>
                <w:szCs w:val="28"/>
              </w:rPr>
              <w:t>»</w:t>
            </w:r>
          </w:p>
        </w:tc>
      </w:tr>
      <w:tr w:rsidR="005C67BE" w:rsidRPr="00D1025D" w:rsidTr="005C67BE">
        <w:tc>
          <w:tcPr>
            <w:tcW w:w="3397" w:type="dxa"/>
          </w:tcPr>
          <w:p w:rsidR="005C67BE" w:rsidRPr="00D1025D" w:rsidRDefault="005C67BE" w:rsidP="00D1025D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1025D">
              <w:rPr>
                <w:color w:val="000000"/>
                <w:sz w:val="28"/>
                <w:szCs w:val="28"/>
              </w:rPr>
              <w:t>Отсутствие позитивных примеров для подражания</w:t>
            </w:r>
          </w:p>
        </w:tc>
        <w:tc>
          <w:tcPr>
            <w:tcW w:w="7088" w:type="dxa"/>
          </w:tcPr>
          <w:p w:rsidR="005C67BE" w:rsidRPr="00D1025D" w:rsidRDefault="005C67BE" w:rsidP="00D1025D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C67BE" w:rsidRPr="00D1025D" w:rsidTr="005C67BE">
        <w:tc>
          <w:tcPr>
            <w:tcW w:w="3397" w:type="dxa"/>
          </w:tcPr>
          <w:p w:rsidR="005C67BE" w:rsidRPr="00D1025D" w:rsidRDefault="005C67BE" w:rsidP="00D1025D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5C67BE" w:rsidRPr="00D1025D" w:rsidRDefault="005C67BE" w:rsidP="00D1025D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1025D">
              <w:rPr>
                <w:color w:val="000000"/>
                <w:sz w:val="28"/>
                <w:szCs w:val="28"/>
              </w:rPr>
              <w:t>В условиях кризиса многие теряют работу, доходы снижаются, а уровень жизни падает. Это приводит к росту напряжения в обществе и увеличивает вероятность возникновения антисоциальных групп.</w:t>
            </w:r>
          </w:p>
        </w:tc>
      </w:tr>
      <w:tr w:rsidR="005C67BE" w:rsidRPr="00D1025D" w:rsidTr="005C67BE">
        <w:tc>
          <w:tcPr>
            <w:tcW w:w="3397" w:type="dxa"/>
          </w:tcPr>
          <w:p w:rsidR="005C67BE" w:rsidRPr="00D1025D" w:rsidRDefault="005C67BE" w:rsidP="00D1025D">
            <w:pPr>
              <w:pStyle w:val="a4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1025D">
              <w:rPr>
                <w:color w:val="000000"/>
                <w:sz w:val="28"/>
                <w:szCs w:val="28"/>
              </w:rPr>
              <w:t>Психологические особенности личности</w:t>
            </w:r>
          </w:p>
        </w:tc>
        <w:tc>
          <w:tcPr>
            <w:tcW w:w="7088" w:type="dxa"/>
          </w:tcPr>
          <w:p w:rsidR="005C67BE" w:rsidRPr="00D1025D" w:rsidRDefault="005C67BE" w:rsidP="00D1025D">
            <w:pPr>
              <w:pStyle w:val="a4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C67BE" w:rsidRPr="00D1025D" w:rsidRDefault="005C67BE" w:rsidP="00D1025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25D">
        <w:rPr>
          <w:rFonts w:ascii="Times New Roman" w:hAnsi="Times New Roman" w:cs="Times New Roman"/>
          <w:b/>
          <w:sz w:val="28"/>
          <w:szCs w:val="28"/>
        </w:rPr>
        <w:cr/>
      </w:r>
      <w:r w:rsidR="00D1025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D1025D">
        <w:rPr>
          <w:rFonts w:ascii="Times New Roman" w:hAnsi="Times New Roman" w:cs="Times New Roman"/>
          <w:b/>
          <w:sz w:val="28"/>
          <w:szCs w:val="28"/>
        </w:rPr>
        <w:t>4. Какие способы предотвращения вовлечения молодёжи в антисоциальные, криминальные группы существуют. Кратко поясните каждый.</w:t>
      </w:r>
      <w:r w:rsidRPr="00D1025D">
        <w:rPr>
          <w:rFonts w:ascii="Times New Roman" w:hAnsi="Times New Roman" w:cs="Times New Roman"/>
          <w:b/>
          <w:sz w:val="28"/>
          <w:szCs w:val="28"/>
        </w:rPr>
        <w:cr/>
      </w:r>
    </w:p>
    <w:p w:rsidR="005C67BE" w:rsidRPr="00D1025D" w:rsidRDefault="00D1025D" w:rsidP="00D1025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2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327237</wp:posOffset>
                </wp:positionV>
                <wp:extent cx="6078643" cy="2056976"/>
                <wp:effectExtent l="0" t="0" r="17780" b="1968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643" cy="2056976"/>
                          <a:chOff x="0" y="0"/>
                          <a:chExt cx="6078643" cy="2056976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1718733" cy="47413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2150533" y="0"/>
                            <a:ext cx="1718310" cy="4737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4284133" y="0"/>
                            <a:ext cx="1718310" cy="4737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1718733" y="762000"/>
                            <a:ext cx="2565400" cy="51646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025D" w:rsidRPr="00D1025D" w:rsidRDefault="00D1025D" w:rsidP="00D1025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D1025D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Влияние антисоциальных групп на личность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76200" y="1574800"/>
                            <a:ext cx="1718310" cy="4737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2226733" y="1583266"/>
                            <a:ext cx="1718310" cy="4737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4360333" y="1583266"/>
                            <a:ext cx="1718310" cy="4737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ая со стрелкой 8"/>
                        <wps:cNvCnPr/>
                        <wps:spPr>
                          <a:xfrm flipV="1">
                            <a:off x="4284133" y="474133"/>
                            <a:ext cx="592667" cy="2882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Прямая со стрелкой 9"/>
                        <wps:cNvCnPr/>
                        <wps:spPr>
                          <a:xfrm>
                            <a:off x="4284133" y="1278466"/>
                            <a:ext cx="643467" cy="2965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ая со стрелкой 10"/>
                        <wps:cNvCnPr/>
                        <wps:spPr>
                          <a:xfrm flipH="1" flipV="1">
                            <a:off x="1176867" y="474133"/>
                            <a:ext cx="541866" cy="2882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/>
                        <wps:spPr>
                          <a:xfrm flipH="1">
                            <a:off x="1126067" y="1278466"/>
                            <a:ext cx="592666" cy="29654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 стрелкой 12"/>
                        <wps:cNvCnPr/>
                        <wps:spPr>
                          <a:xfrm flipV="1">
                            <a:off x="3014133" y="474133"/>
                            <a:ext cx="0" cy="28786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 стрелкой 13"/>
                        <wps:cNvCnPr/>
                        <wps:spPr>
                          <a:xfrm>
                            <a:off x="3014133" y="1278466"/>
                            <a:ext cx="0" cy="29633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4" o:spid="_x0000_s1026" style="position:absolute;left:0;text-align:left;margin-left:14pt;margin-top:25.75pt;width:478.65pt;height:161.95pt;z-index:251675648" coordsize="60786,2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">
                <v:rect id="Прямоугольник 1" o:spid="_x0000_s1027" style="position:absolute;width:17187;height:4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" fillcolor="white [3201]" strokecolor="black [3200]" strokeweight="1pt"/>
                <v:rect id="Прямоугольник 2" o:spid="_x0000_s1028" style="position:absolute;left:21505;width:17183;height:4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/>
                <v:rect id="Прямоугольник 3" o:spid="_x0000_s1029" style="position:absolute;left:42841;width:17183;height:4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Og6wwAAANoAAAAPAAAAZHJzL2Rvd25yZXYueG1sRI9Ba8JA&#10;FITvBf/D8oTe6sYW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51zoOsMAAADaAAAADwAA&#10;AAAAAAAAAAAAAAAHAgAAZHJzL2Rvd25yZXYueG1sUEsFBgAAAAADAAMAtwAAAPcCAAAAAA==&#10;" fillcolor="white [3201]" strokecolor="black [3200]" strokeweight="1pt"/>
                <v:rect id="Прямоугольник 4" o:spid="_x0000_s1030" style="position:absolute;left:17187;top:7620;width:25654;height:5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BOwwAAANoAAAAPAAAAZHJzL2Rvd25yZXYueG1sRI9Ba8JA&#10;FITvBf/D8oTe6sZSrE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aLVwTsMAAADaAAAADwAA&#10;AAAAAAAAAAAAAAAHAgAAZHJzL2Rvd25yZXYueG1sUEsFBgAAAAADAAMAtwAAAPcCAAAAAA==&#10;" fillcolor="white [3201]" strokecolor="black [3200]" strokeweight="1pt">
                  <v:textbox>
                    <w:txbxContent>
                      <w:p w:rsidR="00D1025D" w:rsidRPr="00D1025D" w:rsidRDefault="00D1025D" w:rsidP="00D1025D">
                        <w:pPr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D1025D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Влияние антисоциальных групп на личность</w:t>
                        </w:r>
                      </w:p>
                    </w:txbxContent>
                  </v:textbox>
                </v:rect>
                <v:rect id="Прямоугольник 5" o:spid="_x0000_s1031" style="position:absolute;left:762;top:15748;width:17183;height:4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" fillcolor="white [3201]" strokecolor="black [3200]" strokeweight="1pt"/>
                <v:rect id="Прямоугольник 6" o:spid="_x0000_s1032" style="position:absolute;left:22267;top:15832;width:17183;height:4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" fillcolor="white [3201]" strokecolor="black [3200]" strokeweight="1pt"/>
                <v:rect id="Прямоугольник 7" o:spid="_x0000_s1033" style="position:absolute;left:43603;top:15832;width:17183;height:4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" fillcolor="white [3201]" strokecolor="black [3200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" o:spid="_x0000_s1034" type="#_x0000_t32" style="position:absolute;left:42841;top:4741;width:5927;height:288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" strokecolor="black [3200]" strokeweight=".5pt">
                  <v:stroke endarrow="block" joinstyle="miter"/>
                </v:shape>
                <v:shape id="Прямая со стрелкой 9" o:spid="_x0000_s1035" type="#_x0000_t32" style="position:absolute;left:42841;top:12784;width:6435;height:29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0" o:spid="_x0000_s1036" type="#_x0000_t32" style="position:absolute;left:11768;top:4741;width:5419;height:288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11" o:spid="_x0000_s1037" type="#_x0000_t32" style="position:absolute;left:11260;top:12784;width:5927;height:29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" strokecolor="black [3200]" strokeweight=".5pt">
                  <v:stroke endarrow="block" joinstyle="miter"/>
                </v:shape>
                <v:shape id="Прямая со стрелкой 12" o:spid="_x0000_s1038" type="#_x0000_t32" style="position:absolute;left:30141;top:4741;width:0;height:28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13" o:spid="_x0000_s1039" type="#_x0000_t32" style="position:absolute;left:30141;top:12784;width:0;height:29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cVwAAAANsAAAAPAAAAZHJzL2Rvd25yZXYueG1sRE9Li8Iw&#10;EL4v+B/CCN7WVEV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wroXFcAAAADbAAAADwAAAAAA&#10;AAAAAAAAAAAHAgAAZHJzL2Rvd25yZXYueG1sUEsFBgAAAAADAAMAtwAAAPQCAAAAAA==&#10;" strokecolor="black [3200]" strokeweight=".5pt">
                  <v:stroke endarrow="block" joinstyle="miter"/>
                </v:shape>
              </v:group>
            </w:pict>
          </mc:Fallback>
        </mc:AlternateContent>
      </w:r>
      <w:r w:rsidR="005C67BE" w:rsidRPr="00D1025D">
        <w:rPr>
          <w:rFonts w:ascii="Times New Roman" w:hAnsi="Times New Roman" w:cs="Times New Roman"/>
          <w:b/>
          <w:sz w:val="28"/>
          <w:szCs w:val="28"/>
        </w:rPr>
        <w:t>5. Составьте схему: «Влияние антисоциальных групп на личность»</w:t>
      </w:r>
      <w:r w:rsidR="005C67BE" w:rsidRPr="00D1025D">
        <w:rPr>
          <w:rFonts w:ascii="Times New Roman" w:hAnsi="Times New Roman" w:cs="Times New Roman"/>
          <w:b/>
          <w:sz w:val="28"/>
          <w:szCs w:val="28"/>
        </w:rPr>
        <w:cr/>
      </w:r>
    </w:p>
    <w:p w:rsidR="005C67BE" w:rsidRPr="00D1025D" w:rsidRDefault="005C67BE" w:rsidP="00D102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25D" w:rsidRPr="00D1025D" w:rsidRDefault="00D1025D" w:rsidP="00D102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25D" w:rsidRPr="00D1025D" w:rsidRDefault="00D1025D" w:rsidP="00D102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25D" w:rsidRPr="00D1025D" w:rsidRDefault="00D1025D" w:rsidP="00D102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25D" w:rsidRPr="00D1025D" w:rsidRDefault="00D1025D" w:rsidP="00D102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25D" w:rsidRPr="00D1025D" w:rsidRDefault="00D1025D" w:rsidP="00D102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025D" w:rsidRPr="00D1025D" w:rsidRDefault="00D1025D" w:rsidP="00D102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7BE" w:rsidRDefault="00D1025D" w:rsidP="00D1025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25D">
        <w:rPr>
          <w:rFonts w:ascii="Times New Roman" w:hAnsi="Times New Roman" w:cs="Times New Roman"/>
          <w:b/>
          <w:sz w:val="28"/>
          <w:szCs w:val="28"/>
        </w:rPr>
        <w:t>6. Прочитайте тексты и проанализируйте каждый ответив на вопрос к каждому: «Как антисоциальные и криминальные группы могут влиять на жизнь людей?».</w:t>
      </w:r>
    </w:p>
    <w:p w:rsidR="00D1025D" w:rsidRDefault="00D1025D" w:rsidP="00D102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Pr="00D1025D">
        <w:rPr>
          <w:rFonts w:ascii="Times New Roman" w:hAnsi="Times New Roman" w:cs="Times New Roman"/>
          <w:sz w:val="28"/>
          <w:szCs w:val="28"/>
        </w:rPr>
        <w:t>Глеб — подросток, живущий в пригороде большого мегаполиса. Он сталкивается с проблемами в школе и дома, страдает от недостатка внимания со стороны родителей и учителей. Однажды Глеб встречает на улице членов местной банды, которые предлагают ему присоединиться к их компании. Они обещают ему дружбу, защиту и признание. Глеб соглашается и вскоре оказывается глубоко вовлечённым в криминальную деятельность, такую как кражи, драки и потребление наркотиков.</w:t>
      </w:r>
      <w:r w:rsidRPr="00D1025D">
        <w:rPr>
          <w:rFonts w:ascii="Times New Roman" w:hAnsi="Times New Roman" w:cs="Times New Roman"/>
          <w:sz w:val="28"/>
          <w:szCs w:val="28"/>
        </w:rPr>
        <w:cr/>
      </w:r>
    </w:p>
    <w:p w:rsidR="00D1025D" w:rsidRPr="00D1025D" w:rsidRDefault="00D1025D" w:rsidP="00D102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Б) </w:t>
      </w:r>
      <w:bookmarkStart w:id="0" w:name="_GoBack"/>
      <w:bookmarkEnd w:id="0"/>
      <w:r w:rsidRPr="00D1025D">
        <w:rPr>
          <w:rFonts w:ascii="Times New Roman" w:hAnsi="Times New Roman" w:cs="Times New Roman"/>
          <w:sz w:val="28"/>
          <w:szCs w:val="28"/>
        </w:rPr>
        <w:t>Анна — студентка колледжа, которая изначально ищет способ заработать дополнительные деньги. Она знакомится с человеком, который предлагает ей продавать наркотики. Анна считает, что это временно, и соглашается. Вскоре она обнаруживает, что стала зависимой от наркотиков сама, и теперь вынуждена продолжать торговать, чтобы оплачивать свои долги и обеспечивать себя.</w:t>
      </w:r>
      <w:r w:rsidRPr="00D1025D">
        <w:rPr>
          <w:rFonts w:ascii="Times New Roman" w:hAnsi="Times New Roman" w:cs="Times New Roman"/>
          <w:sz w:val="28"/>
          <w:szCs w:val="28"/>
        </w:rPr>
        <w:cr/>
      </w:r>
    </w:p>
    <w:sectPr w:rsidR="00D1025D" w:rsidRPr="00D1025D" w:rsidSect="005C67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BE"/>
    <w:rsid w:val="005C67BE"/>
    <w:rsid w:val="00B0575E"/>
    <w:rsid w:val="00D1025D"/>
    <w:rsid w:val="00D9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C7A"/>
  <w15:chartTrackingRefBased/>
  <w15:docId w15:val="{F03B0FEE-84E5-42E0-BEA2-28615E62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C6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Царица-Матушка</dc:creator>
  <cp:keywords/>
  <dc:description/>
  <cp:lastModifiedBy>Царица-Матушка</cp:lastModifiedBy>
  <cp:revision>1</cp:revision>
  <dcterms:created xsi:type="dcterms:W3CDTF">2025-12-14T05:37:00Z</dcterms:created>
  <dcterms:modified xsi:type="dcterms:W3CDTF">2025-12-14T05:56:00Z</dcterms:modified>
</cp:coreProperties>
</file>