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9F" w:rsidRDefault="00967D79">
      <w:pPr>
        <w:pStyle w:val="1"/>
        <w:spacing w:line="552" w:lineRule="exact"/>
        <w:ind w:right="795"/>
      </w:pPr>
      <w:r>
        <w:rPr>
          <w:color w:val="6F2F9F"/>
        </w:rPr>
        <w:t>Учим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ребенка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слушать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2"/>
        </w:rPr>
        <w:t>музыку</w:t>
      </w:r>
    </w:p>
    <w:p w:rsidR="00E36E9F" w:rsidRDefault="00E36E9F">
      <w:pPr>
        <w:pStyle w:val="a3"/>
        <w:ind w:left="4615" w:right="561" w:firstLine="369"/>
        <w:jc w:val="right"/>
        <w:rPr>
          <w:rFonts w:ascii="Verdana" w:hAnsi="Verdana"/>
        </w:rPr>
      </w:pPr>
      <w:bookmarkStart w:id="0" w:name="_GoBack"/>
      <w:bookmarkEnd w:id="0"/>
    </w:p>
    <w:p w:rsidR="00E36E9F" w:rsidRDefault="00967D79">
      <w:pPr>
        <w:pStyle w:val="a3"/>
        <w:spacing w:before="344"/>
        <w:ind w:right="569" w:firstLine="367"/>
      </w:pPr>
      <w:r>
        <w:t>Очень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</w:t>
      </w:r>
    </w:p>
    <w:p w:rsidR="00E36E9F" w:rsidRDefault="00967D79">
      <w:pPr>
        <w:pStyle w:val="a3"/>
        <w:spacing w:before="365"/>
        <w:ind w:left="3996" w:right="564" w:firstLine="38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666115</wp:posOffset>
            </wp:positionH>
            <wp:positionV relativeFrom="paragraph">
              <wp:posOffset>451100</wp:posOffset>
            </wp:positionV>
            <wp:extent cx="2386965" cy="23717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Первый опыт такой деятельности малыш получает в семье, слушая музыкальные </w:t>
      </w:r>
      <w:r>
        <w:t>записи, пение взрослых. 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</w:t>
      </w:r>
      <w:r>
        <w:t>ет духовная общность между людьми. Она помогает установить контакт между взрослым и ребенком.</w:t>
      </w:r>
    </w:p>
    <w:p w:rsidR="00E36E9F" w:rsidRDefault="00967D79">
      <w:pPr>
        <w:pStyle w:val="a3"/>
        <w:tabs>
          <w:tab w:val="left" w:pos="2981"/>
          <w:tab w:val="left" w:pos="5224"/>
        </w:tabs>
        <w:spacing w:before="366"/>
        <w:ind w:right="3250" w:firstLine="42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5450204</wp:posOffset>
            </wp:positionH>
            <wp:positionV relativeFrom="paragraph">
              <wp:posOffset>443211</wp:posOffset>
            </wp:positionV>
            <wp:extent cx="1905000" cy="13525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вы хотите научить ребенка слушать музыку, </w:t>
      </w:r>
      <w:r>
        <w:rPr>
          <w:spacing w:val="-2"/>
        </w:rPr>
        <w:t>постарайтесь</w:t>
      </w:r>
      <w:r>
        <w:tab/>
      </w:r>
      <w:r>
        <w:rPr>
          <w:spacing w:val="-2"/>
        </w:rPr>
        <w:t>сначала</w:t>
      </w:r>
      <w:r>
        <w:tab/>
      </w:r>
      <w:r>
        <w:rPr>
          <w:spacing w:val="-2"/>
        </w:rPr>
        <w:t xml:space="preserve">самостоятельно </w:t>
      </w:r>
      <w:r>
        <w:t>прочувствовать, понять то произведение, которое подобрали для малыша. Музыка н</w:t>
      </w:r>
      <w:r>
        <w:t>е раскрывает, а передает настроение и мысли композитора, и влияет, прежде всего, на чувство слушателя. Поэтому для начала</w:t>
      </w:r>
      <w:r>
        <w:rPr>
          <w:spacing w:val="61"/>
          <w:w w:val="150"/>
        </w:rPr>
        <w:t xml:space="preserve"> </w:t>
      </w:r>
      <w:r>
        <w:t>лучше</w:t>
      </w:r>
      <w:r>
        <w:rPr>
          <w:spacing w:val="61"/>
          <w:w w:val="150"/>
        </w:rPr>
        <w:t xml:space="preserve"> </w:t>
      </w:r>
      <w:r>
        <w:t>выбрать</w:t>
      </w:r>
      <w:r>
        <w:rPr>
          <w:spacing w:val="62"/>
          <w:w w:val="150"/>
        </w:rPr>
        <w:t xml:space="preserve"> </w:t>
      </w:r>
      <w:r>
        <w:t>небольшое</w:t>
      </w:r>
      <w:r>
        <w:rPr>
          <w:spacing w:val="61"/>
          <w:w w:val="150"/>
        </w:rPr>
        <w:t xml:space="preserve"> </w:t>
      </w:r>
      <w:r>
        <w:t>произведение</w:t>
      </w:r>
      <w:r>
        <w:rPr>
          <w:spacing w:val="63"/>
          <w:w w:val="150"/>
        </w:rPr>
        <w:t xml:space="preserve"> </w:t>
      </w:r>
      <w:r>
        <w:rPr>
          <w:spacing w:val="-10"/>
        </w:rPr>
        <w:t>с</w:t>
      </w:r>
    </w:p>
    <w:p w:rsidR="00E36E9F" w:rsidRDefault="00967D79">
      <w:pPr>
        <w:pStyle w:val="a3"/>
        <w:ind w:right="572"/>
      </w:pPr>
      <w:r>
        <w:t xml:space="preserve">хорошо выраженным характером, настроением и ясной мелодией. Для старших дошкольников это может </w:t>
      </w:r>
      <w:r>
        <w:t>быть одна из пьес, специально написанных для детей, например,</w:t>
      </w:r>
      <w:r>
        <w:rPr>
          <w:spacing w:val="40"/>
        </w:rPr>
        <w:t xml:space="preserve"> </w:t>
      </w:r>
      <w:r>
        <w:t>из "Детского альбома” Чайковского.</w:t>
      </w:r>
    </w:p>
    <w:p w:rsidR="00E36E9F" w:rsidRDefault="00967D79">
      <w:pPr>
        <w:pStyle w:val="a3"/>
        <w:ind w:right="564" w:firstLine="708"/>
      </w:pPr>
      <w:r>
        <w:t>С</w:t>
      </w:r>
      <w:r>
        <w:rPr>
          <w:spacing w:val="-19"/>
        </w:rPr>
        <w:t xml:space="preserve"> </w:t>
      </w:r>
      <w:r>
        <w:t>интересом</w:t>
      </w:r>
      <w:r>
        <w:rPr>
          <w:spacing w:val="-18"/>
        </w:rPr>
        <w:t xml:space="preserve"> </w:t>
      </w:r>
      <w:r>
        <w:t>слушают</w:t>
      </w:r>
      <w:r>
        <w:rPr>
          <w:spacing w:val="-20"/>
        </w:rPr>
        <w:t xml:space="preserve"> </w:t>
      </w:r>
      <w:r>
        <w:t>дети</w:t>
      </w:r>
      <w:r>
        <w:rPr>
          <w:spacing w:val="-20"/>
        </w:rPr>
        <w:t xml:space="preserve"> </w:t>
      </w:r>
      <w:r>
        <w:t>музыку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исполнении</w:t>
      </w:r>
      <w:r>
        <w:rPr>
          <w:spacing w:val="-20"/>
        </w:rPr>
        <w:t xml:space="preserve"> </w:t>
      </w:r>
      <w:r>
        <w:t>оркестра</w:t>
      </w:r>
      <w:r>
        <w:rPr>
          <w:spacing w:val="-20"/>
        </w:rPr>
        <w:t xml:space="preserve"> </w:t>
      </w:r>
      <w:r>
        <w:t>народных инструментов. После прослушивания заведите беседу с ребенком о прослушанной музыке. Главное, чтобы прослушанное произведение нашло эмоциональный отклик в душе ребенка. Маленькие дети охотно слушают народные мелодии, музыку плясового характера, люб</w:t>
      </w:r>
      <w:r>
        <w:t xml:space="preserve">ят </w:t>
      </w:r>
      <w:r>
        <w:rPr>
          <w:spacing w:val="-2"/>
        </w:rPr>
        <w:t>колыбельные.</w:t>
      </w:r>
    </w:p>
    <w:p w:rsidR="00E36E9F" w:rsidRDefault="00E36E9F">
      <w:pPr>
        <w:pStyle w:val="a3"/>
        <w:sectPr w:rsidR="00E36E9F">
          <w:type w:val="continuous"/>
          <w:pgSz w:w="11910" w:h="16840"/>
          <w:pgMar w:top="1060" w:right="283" w:bottom="280" w:left="992" w:header="720" w:footer="720" w:gutter="0"/>
          <w:cols w:space="720"/>
        </w:sectPr>
      </w:pPr>
    </w:p>
    <w:p w:rsidR="00E36E9F" w:rsidRDefault="00967D79">
      <w:pPr>
        <w:pStyle w:val="1"/>
      </w:pPr>
      <w:r>
        <w:rPr>
          <w:color w:val="6F2F9F"/>
        </w:rPr>
        <w:lastRenderedPageBreak/>
        <w:t>Как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научить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ребенка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 xml:space="preserve">слушать </w:t>
      </w:r>
      <w:r>
        <w:rPr>
          <w:color w:val="6F2F9F"/>
          <w:spacing w:val="-2"/>
        </w:rPr>
        <w:t>музыку?</w:t>
      </w:r>
    </w:p>
    <w:p w:rsidR="00E36E9F" w:rsidRDefault="00967D79">
      <w:pPr>
        <w:pStyle w:val="a3"/>
        <w:spacing w:before="368"/>
        <w:ind w:right="3320" w:firstLine="406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252505</wp:posOffset>
            </wp:positionV>
            <wp:extent cx="1905000" cy="14287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Существуют самые различные приемы. Многие родители считают, что лучше обучение музыки получать в специальной школе. В какой-то мере они правы: ребенок научится играть и слышать музыку про</w:t>
      </w:r>
      <w:r>
        <w:t>фессионально. Но это не единственный путь приобщения ребенка к музыке.</w:t>
      </w:r>
    </w:p>
    <w:p w:rsidR="00E36E9F" w:rsidRDefault="00967D79">
      <w:pPr>
        <w:spacing w:before="367"/>
        <w:ind w:left="1" w:right="567" w:firstLine="451"/>
        <w:jc w:val="both"/>
        <w:rPr>
          <w:sz w:val="32"/>
        </w:rPr>
      </w:pPr>
      <w:r>
        <w:rPr>
          <w:b/>
          <w:color w:val="538DD3"/>
          <w:sz w:val="32"/>
        </w:rPr>
        <w:t xml:space="preserve">Очень хорошо, когда на первых этапах восприятия музыки помощником становится близкий ему человек. </w:t>
      </w:r>
      <w:r>
        <w:rPr>
          <w:sz w:val="32"/>
        </w:rPr>
        <w:t>Если ребенок слушает музыку в одиночестве, то он может отвлечься. Но если же эту музыку</w:t>
      </w:r>
      <w:r>
        <w:rPr>
          <w:sz w:val="32"/>
        </w:rPr>
        <w:t xml:space="preserve"> ребенок слушает вместе с родителями, то он выражает свои эмоции, </w:t>
      </w:r>
      <w:r>
        <w:rPr>
          <w:spacing w:val="-2"/>
          <w:sz w:val="32"/>
        </w:rPr>
        <w:t>радуется.</w:t>
      </w:r>
    </w:p>
    <w:p w:rsidR="00E36E9F" w:rsidRDefault="00E36E9F">
      <w:pPr>
        <w:pStyle w:val="a3"/>
        <w:spacing w:before="1"/>
        <w:ind w:left="0"/>
        <w:jc w:val="left"/>
      </w:pPr>
    </w:p>
    <w:p w:rsidR="00E36E9F" w:rsidRDefault="00967D79">
      <w:pPr>
        <w:ind w:left="1" w:right="565" w:firstLine="415"/>
        <w:jc w:val="both"/>
        <w:rPr>
          <w:sz w:val="32"/>
        </w:rPr>
      </w:pPr>
      <w:r>
        <w:rPr>
          <w:b/>
          <w:color w:val="538DD3"/>
          <w:sz w:val="32"/>
        </w:rPr>
        <w:t xml:space="preserve">Очень полезно слушать музыку вместе со сверстниками, </w:t>
      </w:r>
      <w:r>
        <w:rPr>
          <w:sz w:val="32"/>
        </w:rPr>
        <w:t>дети стремятся, как можно ярче передать товарищу свои впечатления от музыки, выразить их в двигательной активности.</w:t>
      </w:r>
    </w:p>
    <w:p w:rsidR="00E36E9F" w:rsidRDefault="00967D79">
      <w:pPr>
        <w:spacing w:before="367"/>
        <w:ind w:left="1" w:right="572" w:firstLine="523"/>
        <w:jc w:val="both"/>
        <w:rPr>
          <w:sz w:val="32"/>
        </w:rPr>
      </w:pPr>
      <w:r>
        <w:rPr>
          <w:b/>
          <w:color w:val="538DD3"/>
          <w:sz w:val="32"/>
        </w:rPr>
        <w:t xml:space="preserve">Не нужно стремиться заводить сразу большую фонотеку. </w:t>
      </w:r>
      <w:r>
        <w:rPr>
          <w:sz w:val="32"/>
        </w:rPr>
        <w:t>Наблюдения показывают, что маленькие дети с удовольствием слушают много раз одни и те же полюбившиеся им произведения.</w:t>
      </w:r>
    </w:p>
    <w:p w:rsidR="00E36E9F" w:rsidRDefault="00E36E9F">
      <w:pPr>
        <w:pStyle w:val="a3"/>
        <w:spacing w:before="2"/>
        <w:ind w:left="0"/>
        <w:jc w:val="left"/>
      </w:pPr>
    </w:p>
    <w:p w:rsidR="00E36E9F" w:rsidRDefault="00967D79">
      <w:pPr>
        <w:pStyle w:val="a3"/>
        <w:spacing w:before="1"/>
        <w:ind w:right="568" w:firstLine="372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2076450</wp:posOffset>
            </wp:positionH>
            <wp:positionV relativeFrom="paragraph">
              <wp:posOffset>1175029</wp:posOffset>
            </wp:positionV>
            <wp:extent cx="3686175" cy="176936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76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38DD3"/>
        </w:rPr>
        <w:t xml:space="preserve">Детям постарше доставляет удовольствие рисовать под музыку. </w:t>
      </w:r>
      <w:r>
        <w:t>Нужно стремиться всяче</w:t>
      </w:r>
      <w:r>
        <w:t>ски, активизировать и поощрять фантазию ребенка</w:t>
      </w:r>
      <w:r>
        <w:rPr>
          <w:spacing w:val="-20"/>
        </w:rPr>
        <w:t xml:space="preserve"> </w:t>
      </w:r>
      <w:r>
        <w:t>при</w:t>
      </w:r>
      <w:r>
        <w:rPr>
          <w:spacing w:val="-20"/>
        </w:rPr>
        <w:t xml:space="preserve"> </w:t>
      </w:r>
      <w:r>
        <w:t>восприятии</w:t>
      </w:r>
      <w:r>
        <w:rPr>
          <w:spacing w:val="-20"/>
        </w:rPr>
        <w:t xml:space="preserve"> </w:t>
      </w:r>
      <w:r>
        <w:t>музыки.</w:t>
      </w:r>
      <w:r>
        <w:rPr>
          <w:spacing w:val="-20"/>
        </w:rPr>
        <w:t xml:space="preserve"> </w:t>
      </w:r>
      <w:r>
        <w:t>Родителям</w:t>
      </w:r>
      <w:r>
        <w:rPr>
          <w:spacing w:val="-20"/>
        </w:rPr>
        <w:t xml:space="preserve"> </w:t>
      </w:r>
      <w:r>
        <w:t>можно</w:t>
      </w:r>
      <w:r>
        <w:rPr>
          <w:spacing w:val="-20"/>
        </w:rPr>
        <w:t xml:space="preserve"> </w:t>
      </w:r>
      <w:r>
        <w:t>придумать</w:t>
      </w:r>
      <w:r>
        <w:rPr>
          <w:spacing w:val="-20"/>
        </w:rPr>
        <w:t xml:space="preserve"> </w:t>
      </w:r>
      <w:r>
        <w:t>несложные игры, подобрать музыкальные отрывки, имитирующие шум моря, стук дождя и попросить ребенка узнать воспроизведенные в музыке явления.</w:t>
      </w:r>
    </w:p>
    <w:p w:rsidR="00E36E9F" w:rsidRDefault="00967D79">
      <w:pPr>
        <w:spacing w:before="147"/>
        <w:ind w:left="229" w:right="789"/>
        <w:jc w:val="center"/>
        <w:rPr>
          <w:b/>
          <w:sz w:val="32"/>
        </w:rPr>
      </w:pPr>
      <w:r>
        <w:rPr>
          <w:b/>
          <w:color w:val="538DD3"/>
          <w:sz w:val="32"/>
        </w:rPr>
        <w:t>Следует</w:t>
      </w:r>
      <w:r>
        <w:rPr>
          <w:b/>
          <w:color w:val="538DD3"/>
          <w:spacing w:val="-6"/>
          <w:sz w:val="32"/>
        </w:rPr>
        <w:t xml:space="preserve"> </w:t>
      </w:r>
      <w:r>
        <w:rPr>
          <w:b/>
          <w:color w:val="538DD3"/>
          <w:sz w:val="32"/>
        </w:rPr>
        <w:t>помнить,</w:t>
      </w:r>
      <w:r>
        <w:rPr>
          <w:b/>
          <w:color w:val="538DD3"/>
          <w:spacing w:val="-6"/>
          <w:sz w:val="32"/>
        </w:rPr>
        <w:t xml:space="preserve"> </w:t>
      </w:r>
      <w:r>
        <w:rPr>
          <w:b/>
          <w:color w:val="538DD3"/>
          <w:sz w:val="32"/>
        </w:rPr>
        <w:t>что</w:t>
      </w:r>
      <w:r>
        <w:rPr>
          <w:b/>
          <w:color w:val="538DD3"/>
          <w:spacing w:val="-5"/>
          <w:sz w:val="32"/>
        </w:rPr>
        <w:t xml:space="preserve"> </w:t>
      </w:r>
      <w:r>
        <w:rPr>
          <w:b/>
          <w:color w:val="538DD3"/>
          <w:sz w:val="32"/>
        </w:rPr>
        <w:t>жизнь</w:t>
      </w:r>
      <w:r>
        <w:rPr>
          <w:b/>
          <w:color w:val="538DD3"/>
          <w:spacing w:val="-3"/>
          <w:sz w:val="32"/>
        </w:rPr>
        <w:t xml:space="preserve"> </w:t>
      </w:r>
      <w:r>
        <w:rPr>
          <w:b/>
          <w:color w:val="538DD3"/>
          <w:sz w:val="32"/>
        </w:rPr>
        <w:t>ребенка,</w:t>
      </w:r>
      <w:r>
        <w:rPr>
          <w:b/>
          <w:color w:val="538DD3"/>
          <w:spacing w:val="-6"/>
          <w:sz w:val="32"/>
        </w:rPr>
        <w:t xml:space="preserve"> </w:t>
      </w:r>
      <w:r>
        <w:rPr>
          <w:b/>
          <w:color w:val="538DD3"/>
          <w:sz w:val="32"/>
        </w:rPr>
        <w:t>не</w:t>
      </w:r>
      <w:r>
        <w:rPr>
          <w:b/>
          <w:color w:val="538DD3"/>
          <w:spacing w:val="-5"/>
          <w:sz w:val="32"/>
        </w:rPr>
        <w:t xml:space="preserve"> </w:t>
      </w:r>
      <w:r>
        <w:rPr>
          <w:b/>
          <w:color w:val="538DD3"/>
          <w:sz w:val="32"/>
        </w:rPr>
        <w:t>любящего</w:t>
      </w:r>
      <w:r>
        <w:rPr>
          <w:b/>
          <w:color w:val="538DD3"/>
          <w:spacing w:val="-5"/>
          <w:sz w:val="32"/>
        </w:rPr>
        <w:t xml:space="preserve"> </w:t>
      </w:r>
      <w:r>
        <w:rPr>
          <w:b/>
          <w:color w:val="538DD3"/>
          <w:sz w:val="32"/>
        </w:rPr>
        <w:t>музыку, беднее, чем духовный мир его сверстника,</w:t>
      </w:r>
    </w:p>
    <w:p w:rsidR="00E36E9F" w:rsidRDefault="00967D79">
      <w:pPr>
        <w:spacing w:line="366" w:lineRule="exact"/>
        <w:ind w:left="305" w:right="789"/>
        <w:jc w:val="center"/>
        <w:rPr>
          <w:b/>
          <w:sz w:val="32"/>
        </w:rPr>
      </w:pPr>
      <w:r>
        <w:rPr>
          <w:b/>
          <w:color w:val="538DD3"/>
          <w:sz w:val="32"/>
        </w:rPr>
        <w:t>понимающего</w:t>
      </w:r>
      <w:r>
        <w:rPr>
          <w:b/>
          <w:color w:val="538DD3"/>
          <w:spacing w:val="-13"/>
          <w:sz w:val="32"/>
        </w:rPr>
        <w:t xml:space="preserve"> </w:t>
      </w:r>
      <w:r>
        <w:rPr>
          <w:b/>
          <w:color w:val="538DD3"/>
          <w:sz w:val="32"/>
        </w:rPr>
        <w:t>музыку</w:t>
      </w:r>
      <w:r>
        <w:rPr>
          <w:b/>
          <w:color w:val="538DD3"/>
          <w:spacing w:val="-12"/>
          <w:sz w:val="32"/>
        </w:rPr>
        <w:t xml:space="preserve"> </w:t>
      </w:r>
      <w:r>
        <w:rPr>
          <w:b/>
          <w:color w:val="538DD3"/>
          <w:sz w:val="32"/>
        </w:rPr>
        <w:t>и</w:t>
      </w:r>
      <w:r>
        <w:rPr>
          <w:b/>
          <w:color w:val="538DD3"/>
          <w:spacing w:val="-13"/>
          <w:sz w:val="32"/>
        </w:rPr>
        <w:t xml:space="preserve"> </w:t>
      </w:r>
      <w:r>
        <w:rPr>
          <w:b/>
          <w:color w:val="538DD3"/>
          <w:sz w:val="32"/>
        </w:rPr>
        <w:t>знающего</w:t>
      </w:r>
      <w:r>
        <w:rPr>
          <w:b/>
          <w:color w:val="538DD3"/>
          <w:spacing w:val="-13"/>
          <w:sz w:val="32"/>
        </w:rPr>
        <w:t xml:space="preserve"> </w:t>
      </w:r>
      <w:r>
        <w:rPr>
          <w:b/>
          <w:color w:val="538DD3"/>
          <w:spacing w:val="-5"/>
          <w:sz w:val="32"/>
        </w:rPr>
        <w:t>ее.</w:t>
      </w:r>
    </w:p>
    <w:sectPr w:rsidR="00E36E9F">
      <w:pgSz w:w="11910" w:h="16840"/>
      <w:pgMar w:top="10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6E9F"/>
    <w:rsid w:val="00967D79"/>
    <w:rsid w:val="00E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318E-F08D-4B6B-8FDA-FA87FD6E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5"/>
      <w:ind w:left="229" w:right="790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K05003</cp:lastModifiedBy>
  <cp:revision>3</cp:revision>
  <dcterms:created xsi:type="dcterms:W3CDTF">2025-12-15T06:22:00Z</dcterms:created>
  <dcterms:modified xsi:type="dcterms:W3CDTF">2025-12-15T06:24:00Z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