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1B19" w14:textId="6F141EAE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Эмоции играют ключевую роль в жизни ребёнка, влияя на его личностное развитие, общение, обучение и адаптацию в обществе. Они становятся основой для формирования намерений, рассудочной способности и социальных связей. Понимание и управление эмоциями помогают ребёнку успешно взаимодействовать с миром, а их игнорирование или подавление может привести к психологическим проблемам. </w:t>
      </w:r>
      <w:bookmarkStart w:id="0" w:name="_GoBack"/>
      <w:bookmarkEnd w:id="0"/>
    </w:p>
    <w:p w14:paraId="217C66E0" w14:textId="77777777" w:rsidR="003C16CA" w:rsidRPr="003C16CA" w:rsidRDefault="003C16CA" w:rsidP="003C16C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C16C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Роль эмоций в развитии ребёнка</w:t>
      </w:r>
    </w:p>
    <w:p w14:paraId="3C835C38" w14:textId="77777777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Эмоции выполняют несколько важных функций:</w:t>
      </w:r>
    </w:p>
    <w:p w14:paraId="167596B4" w14:textId="6B3BC57C" w:rsidR="003C16CA" w:rsidRPr="003C16CA" w:rsidRDefault="003C16CA" w:rsidP="003C1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Регулятивная.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Эмоции регулируют поведение, сигнализируя о потребностях и реагируя на внешние воздействия. Например, страх может предупреждать о опасности, а радость мотивирует к деятельности. </w:t>
      </w:r>
    </w:p>
    <w:p w14:paraId="3823405F" w14:textId="468B5B56" w:rsidR="003C16CA" w:rsidRPr="003C16CA" w:rsidRDefault="003C16CA" w:rsidP="003C1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Оценочная.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Ребёнок через эмоции учится оценивать события и объекты как привлекательные или отталкивающие, что формирует его систему ценностей. </w:t>
      </w:r>
    </w:p>
    <w:p w14:paraId="3B695334" w14:textId="7C7954C7" w:rsidR="003C16CA" w:rsidRPr="003C16CA" w:rsidRDefault="003C16CA" w:rsidP="003C1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Коммуникативная.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Эмоции помогают устанавливать контакт с окружающими, выражать потребности и чувства. Уже в младенчестве ребёнок использует мимику и плач для общения. </w:t>
      </w:r>
    </w:p>
    <w:p w14:paraId="52A9D1CC" w14:textId="5BA24D38" w:rsidR="003C16CA" w:rsidRPr="003C16CA" w:rsidRDefault="003C16CA" w:rsidP="003C1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Мотивационная.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Эмоции могут побуждать к действию или, наоборот, тормозить активность. Например, интерес стимулирует обучение, а страх может мешать новым попыткам. </w:t>
      </w:r>
    </w:p>
    <w:p w14:paraId="57E26C21" w14:textId="77777777" w:rsidR="003C16CA" w:rsidRPr="003C16CA" w:rsidRDefault="003C16CA" w:rsidP="003C16CA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Этапы эмоционального развития: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9875"/>
      </w:tblGrid>
      <w:tr w:rsidR="003C16CA" w:rsidRPr="003C16CA" w14:paraId="63B00441" w14:textId="77777777" w:rsidTr="003C16CA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45B12D8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4EEAEAD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3C16CA" w:rsidRPr="003C16CA" w14:paraId="18324FAB" w14:textId="77777777" w:rsidTr="003C16C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2A0108B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 год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1A7AA06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эмоции (радость, страх), реакция на улыбку взрослого</w:t>
            </w:r>
          </w:p>
        </w:tc>
      </w:tr>
      <w:tr w:rsidR="003C16CA" w:rsidRPr="003C16CA" w14:paraId="044361A1" w14:textId="77777777" w:rsidTr="003C16C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272265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года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5F68C7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словарного запаса, первые попытки сопереживания</w:t>
            </w:r>
          </w:p>
        </w:tc>
      </w:tr>
      <w:tr w:rsidR="003C16CA" w:rsidRPr="003C16CA" w14:paraId="3F9DAE2E" w14:textId="77777777" w:rsidTr="003C16C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050DF8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F5AA93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манипулировать эмоциями для достижения целей</w:t>
            </w:r>
          </w:p>
        </w:tc>
      </w:tr>
      <w:tr w:rsidR="003C16CA" w:rsidRPr="003C16CA" w14:paraId="1169996B" w14:textId="77777777" w:rsidTr="003C16C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F300051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4–5 лет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88E298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сложных эмоций (удивление, обида), потребность в помощи взрослого для регулирования чувств</w:t>
            </w:r>
          </w:p>
        </w:tc>
      </w:tr>
      <w:tr w:rsidR="003C16CA" w:rsidRPr="003C16CA" w14:paraId="5FE5EFD9" w14:textId="77777777" w:rsidTr="003C16C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B2F5A31" w14:textId="77777777" w:rsidR="003C16CA" w:rsidRPr="003C16CA" w:rsidRDefault="003C16CA" w:rsidP="003C16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 лет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A3C5BF" w14:textId="69757F52" w:rsidR="003C16CA" w:rsidRPr="003C16CA" w:rsidRDefault="003C16CA" w:rsidP="003C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эмоций, эмпатия, умение идти на компромисс </w:t>
            </w:r>
            <w:r w:rsidRPr="003C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32F5245" w14:textId="77777777" w:rsidR="003C16CA" w:rsidRPr="003C16CA" w:rsidRDefault="003C16CA" w:rsidP="003C16C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C16C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Влияние эмоций на обучение и социализацию</w:t>
      </w:r>
    </w:p>
    <w:p w14:paraId="1973E3E8" w14:textId="59DFDC30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 xml:space="preserve">Эмоциональное состояние напрямую влияет на познавательные процессы: восприятие, мышление, память, внимание. Дети с развитым эмоциональным интеллектом лучше усваивают материал, так как чувствуют себя увереннее и 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комфортнее. Напротив, хронический стресс или тревожность могут снижать концентрацию и успеваемость. </w:t>
      </w:r>
    </w:p>
    <w:p w14:paraId="0DFAEFA9" w14:textId="5F4E4CA9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В общении эмоции помогают ребёнку понимать других и выражать себя. Неумение управлять эмоциями часто приводит к конфликтам, агрессии или замкнутости, что затрудняет социализацию. Эмпатия, развивающаяся через осознание своих и чужих чувств, становится основой для здоровых отношений.</w:t>
      </w:r>
    </w:p>
    <w:p w14:paraId="6EC8D898" w14:textId="77777777" w:rsidR="003C16CA" w:rsidRPr="003C16CA" w:rsidRDefault="003C16CA" w:rsidP="003C16C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C16C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Как поддерживать эмоциональное развитие</w:t>
      </w:r>
    </w:p>
    <w:p w14:paraId="2A2A33E2" w14:textId="77777777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для родителей и педагогов:</w:t>
      </w:r>
    </w:p>
    <w:p w14:paraId="301537E6" w14:textId="3391C38E" w:rsidR="003C16CA" w:rsidRPr="003C16CA" w:rsidRDefault="003C16CA" w:rsidP="003C16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Активно обсуждать эмоции.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Задавать вопросы: «Как ты себя чувствуешь?», «Почему ты расстроен?». Это помогает ребёнку осознавать свои переживания.</w:t>
      </w:r>
    </w:p>
    <w:p w14:paraId="390E4161" w14:textId="7A07F2CD" w:rsidR="003C16CA" w:rsidRPr="003C16CA" w:rsidRDefault="003C16CA" w:rsidP="003C16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Использовать игры и упражнения.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Например, «Кубик настроений» (выбор картинки с эмоцией), «Зеркало» (имитация мимики), рисование эмоций. </w:t>
      </w:r>
    </w:p>
    <w:p w14:paraId="72EF035F" w14:textId="1DFAA8F9" w:rsidR="003C16CA" w:rsidRPr="003C16CA" w:rsidRDefault="003C16CA" w:rsidP="003C16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Читать книги и анализировать ситуации.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Обсуждать чувства героев, сравнивать их с собственными. Это развивает эмпатию и эмоциональный словарный запас. </w:t>
      </w:r>
    </w:p>
    <w:p w14:paraId="56614B3F" w14:textId="34310DBB" w:rsidR="003C16CA" w:rsidRPr="003C16CA" w:rsidRDefault="003C16CA" w:rsidP="003C16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Создавать безопасное пространство.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Позволять ребёнку выражать эмоции без осуждения, поддерживать в трудных ситуациях.  +1</w:t>
      </w:r>
    </w:p>
    <w:p w14:paraId="6D9093EA" w14:textId="58E89E64" w:rsidR="003C16CA" w:rsidRPr="003C16CA" w:rsidRDefault="003C16CA" w:rsidP="003C16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Показывать пример.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> Демонстрировать конструктивное выражение чувств, объяснять свои эмоции («Я расстроен, потому что...»). Дети копируют поведение взрослых. </w:t>
      </w:r>
    </w:p>
    <w:p w14:paraId="5E8764A7" w14:textId="77777777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 избегать:</w:t>
      </w:r>
    </w:p>
    <w:p w14:paraId="0B2D4332" w14:textId="0599B423" w:rsidR="003C16CA" w:rsidRPr="003C16CA" w:rsidRDefault="003C16CA" w:rsidP="003C16C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Подавления эмоций фразами вроде «Не плачь», «Не злись». Это может привести к внутренней тревожности. 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277978C" w14:textId="488FCB05" w:rsidR="003C16CA" w:rsidRPr="003C16CA" w:rsidRDefault="003C16CA" w:rsidP="003C16C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Игнорирования эмоциональных потребностей ребёнка. Это затрудняет формирование навыков саморегуляции.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0FDD384" w14:textId="0CA2DEE9" w:rsidR="003C16CA" w:rsidRPr="003C16CA" w:rsidRDefault="003C16CA" w:rsidP="003C16C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Чрезмерной критики или наказания за проявление эмоций. Это усиливает стресс. </w:t>
      </w:r>
      <w:r w:rsidRPr="003C16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4A839E2" w14:textId="77777777" w:rsidR="003C16CA" w:rsidRPr="003C16CA" w:rsidRDefault="003C16CA" w:rsidP="003C16C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C16C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Когда обращаться к психологу</w:t>
      </w:r>
    </w:p>
    <w:p w14:paraId="04C15F28" w14:textId="77777777" w:rsidR="003C16CA" w:rsidRPr="003C16CA" w:rsidRDefault="003C16CA" w:rsidP="003C16C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Консультация специалиста нужна, если:</w:t>
      </w:r>
    </w:p>
    <w:p w14:paraId="096C4306" w14:textId="77777777" w:rsidR="003C16CA" w:rsidRPr="003C16CA" w:rsidRDefault="003C16CA" w:rsidP="003C16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Ребёнок часто испытывает сильные эмоциональные перепады, агрессию, тревожность или депрессию.</w:t>
      </w:r>
    </w:p>
    <w:p w14:paraId="1953E738" w14:textId="77777777" w:rsidR="003C16CA" w:rsidRPr="003C16CA" w:rsidRDefault="003C16CA" w:rsidP="003C16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Эмоции мешают его повседневной жизни: учёбе, общению с друзьями, адаптации в коллективе.</w:t>
      </w:r>
    </w:p>
    <w:p w14:paraId="42D9FF00" w14:textId="1F5FA6E1" w:rsidR="003C16CA" w:rsidRPr="003C16CA" w:rsidRDefault="003C16CA" w:rsidP="003C16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Наблюдаются признаки нарушения эмоциональной регуляции: неспособность контролировать вспышки гнева, замкнутость, отказ обсуждать чувства. </w:t>
      </w:r>
    </w:p>
    <w:p w14:paraId="40186A8F" w14:textId="77777777" w:rsidR="003C16CA" w:rsidRPr="003C16CA" w:rsidRDefault="003C16CA" w:rsidP="003C16CA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16CA">
        <w:rPr>
          <w:rFonts w:ascii="Arial" w:eastAsia="Times New Roman" w:hAnsi="Arial" w:cs="Arial"/>
          <w:sz w:val="24"/>
          <w:szCs w:val="24"/>
          <w:lang w:eastAsia="ru-RU"/>
        </w:rPr>
        <w:t>Эмоциональное развитие — непрерывный процесс, который закладывает основы для успешной взрослой жизни. Поддержка родителей и педагогов, а также своевременная помощь психолога помогают ребёнку научиться понимать себя и других, управлять эмоциями и строить здоровые отношения.</w:t>
      </w:r>
    </w:p>
    <w:p w14:paraId="39CC9198" w14:textId="2B9F7531" w:rsidR="00F955CA" w:rsidRDefault="00F955CA" w:rsidP="003C16CA"/>
    <w:sectPr w:rsidR="00F9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F9A"/>
    <w:multiLevelType w:val="multilevel"/>
    <w:tmpl w:val="4E0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36A33"/>
    <w:multiLevelType w:val="multilevel"/>
    <w:tmpl w:val="DAB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D546C"/>
    <w:multiLevelType w:val="multilevel"/>
    <w:tmpl w:val="D3A6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415BA"/>
    <w:multiLevelType w:val="multilevel"/>
    <w:tmpl w:val="8D42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CA"/>
    <w:rsid w:val="003C16CA"/>
    <w:rsid w:val="00F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3254"/>
  <w15:chartTrackingRefBased/>
  <w15:docId w15:val="{E516EBF5-5D79-483D-A104-A9A8103B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1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24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24022019-12</dc:creator>
  <cp:keywords/>
  <dc:description/>
  <cp:lastModifiedBy>24022019-12</cp:lastModifiedBy>
  <cp:revision>3</cp:revision>
  <dcterms:created xsi:type="dcterms:W3CDTF">2025-12-15T17:35:00Z</dcterms:created>
  <dcterms:modified xsi:type="dcterms:W3CDTF">2025-12-15T17:36:00Z</dcterms:modified>
</cp:coreProperties>
</file>