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9D" w:rsidRPr="0012451C" w:rsidRDefault="0042039D" w:rsidP="009223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51C">
        <w:rPr>
          <w:rFonts w:ascii="Times New Roman" w:eastAsia="Times New Roman" w:hAnsi="Times New Roman" w:cs="Times New Roman"/>
          <w:b/>
          <w:bCs/>
          <w:sz w:val="28"/>
          <w:szCs w:val="28"/>
        </w:rPr>
        <w:t>Мастер класс «Развитие творческих способностей младших школьников на основе изучения геометрического материала по произведению</w:t>
      </w:r>
      <w:r w:rsidRPr="0012451C">
        <w:rPr>
          <w:rFonts w:ascii="Times New Roman" w:eastAsia="Times New Roman" w:hAnsi="Times New Roman" w:cs="Times New Roman"/>
          <w:bCs/>
          <w:sz w:val="28"/>
          <w:szCs w:val="28"/>
        </w:rPr>
        <w:t xml:space="preserve"> Н. Носова «Незнайка в солнечном городе»</w:t>
      </w:r>
    </w:p>
    <w:p w:rsidR="006D702B" w:rsidRPr="0012451C" w:rsidRDefault="0042039D" w:rsidP="006D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4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мастер-класса: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показать элементы интеграции уроков математики с уроками трудового обучения.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4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мастер-класса: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создать условия для активного взаимодействия участников мастер - класса между собой;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систематизировать знания о геометрических фигурах;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•развивать навыки самостоятельной работы на уроке;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•организовать работу в группах.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4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Форма: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практическое занятие</w:t>
      </w:r>
      <w:r w:rsidR="006D702B" w:rsidRPr="001245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6D702B" w:rsidRPr="001245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мультимедийное</w:t>
      </w:r>
      <w:proofErr w:type="spellEnd"/>
      <w:r w:rsidR="006D702B" w:rsidRPr="001245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творчество)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4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ноутбук, презентация, цветная бумага и цветной картон для каждого участника, конверты с заданием, карандаши и линейки, лист ватмана.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4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Ожидаемый результат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участники мастер-класса получат знания </w:t>
      </w:r>
      <w:r w:rsidR="006D702B" w:rsidRPr="001245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формах организации творческой деятельности. П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едагоги смогут использовать приобретенные знания и приемы в своей </w:t>
      </w:r>
      <w:r w:rsidR="006D702B" w:rsidRPr="001245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творческой деятельности.</w:t>
      </w:r>
    </w:p>
    <w:p w:rsidR="0042039D" w:rsidRPr="0012451C" w:rsidRDefault="006D702B" w:rsidP="006D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D702B" w:rsidRPr="0012451C" w:rsidRDefault="006D702B" w:rsidP="006D70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245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Ход мастер класса.</w:t>
      </w:r>
    </w:p>
    <w:p w:rsidR="006D702B" w:rsidRPr="0012451C" w:rsidRDefault="006D702B" w:rsidP="006D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039D" w:rsidRPr="0012451C" w:rsidRDefault="006D702B" w:rsidP="006D70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45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Теоретическая часть</w:t>
      </w:r>
      <w:r w:rsidRPr="001245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D702B" w:rsidRPr="0012451C" w:rsidRDefault="006D702B" w:rsidP="006D70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b/>
          <w:sz w:val="28"/>
          <w:szCs w:val="28"/>
        </w:rPr>
        <w:t>1сл</w:t>
      </w:r>
      <w:r w:rsidRPr="0012451C">
        <w:rPr>
          <w:rFonts w:ascii="Times New Roman" w:hAnsi="Times New Roman" w:cs="Times New Roman"/>
          <w:sz w:val="28"/>
          <w:szCs w:val="28"/>
        </w:rPr>
        <w:t>.  Орг. момент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>Добрый день дорогие коллеги. Я рада приветствовать Вас на своём Мастер классе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b/>
          <w:sz w:val="28"/>
          <w:szCs w:val="28"/>
        </w:rPr>
        <w:t>2сл</w:t>
      </w:r>
      <w:r w:rsidRPr="0012451C">
        <w:rPr>
          <w:rFonts w:ascii="Times New Roman" w:hAnsi="Times New Roman" w:cs="Times New Roman"/>
          <w:sz w:val="28"/>
          <w:szCs w:val="28"/>
        </w:rPr>
        <w:t xml:space="preserve">. </w:t>
      </w:r>
      <w:r w:rsidRPr="0012451C">
        <w:rPr>
          <w:rFonts w:ascii="Times New Roman" w:hAnsi="Times New Roman" w:cs="Times New Roman"/>
          <w:b/>
          <w:sz w:val="28"/>
          <w:szCs w:val="28"/>
        </w:rPr>
        <w:t>Тема</w:t>
      </w:r>
      <w:r w:rsidRPr="0012451C">
        <w:rPr>
          <w:rFonts w:ascii="Times New Roman" w:hAnsi="Times New Roman" w:cs="Times New Roman"/>
          <w:sz w:val="28"/>
          <w:szCs w:val="28"/>
        </w:rPr>
        <w:t xml:space="preserve"> моего мастер класса «Развитие творческих способностей младших школьников на основе изучения геометрических фигур, по произведению Николая Носова «Незнайка в солнечном городе»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b/>
          <w:sz w:val="28"/>
          <w:szCs w:val="28"/>
        </w:rPr>
        <w:t>3сл</w:t>
      </w:r>
      <w:r w:rsidRPr="0012451C">
        <w:rPr>
          <w:rFonts w:ascii="Times New Roman" w:hAnsi="Times New Roman" w:cs="Times New Roman"/>
          <w:sz w:val="28"/>
          <w:szCs w:val="28"/>
        </w:rPr>
        <w:t xml:space="preserve">. </w:t>
      </w:r>
      <w:r w:rsidRPr="0012451C">
        <w:rPr>
          <w:rFonts w:ascii="Times New Roman" w:hAnsi="Times New Roman" w:cs="Times New Roman"/>
          <w:b/>
          <w:sz w:val="28"/>
          <w:szCs w:val="28"/>
        </w:rPr>
        <w:t>Цель</w:t>
      </w:r>
      <w:r w:rsidRPr="0012451C">
        <w:rPr>
          <w:rFonts w:ascii="Times New Roman" w:hAnsi="Times New Roman" w:cs="Times New Roman"/>
          <w:sz w:val="28"/>
          <w:szCs w:val="28"/>
        </w:rPr>
        <w:t>: показать элементы интеграции уроков математики с уроками трудового обучения.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>В геометрическом материале очень  много общего с художественным восприятием мира, поскольку большое место в геометрии принадлежит образному мышлению, а уроки труда дают реальную возможность для формирования практических навыков.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b/>
          <w:sz w:val="28"/>
          <w:szCs w:val="28"/>
        </w:rPr>
        <w:t>4сл</w:t>
      </w:r>
      <w:r w:rsidRPr="0012451C">
        <w:rPr>
          <w:rFonts w:ascii="Times New Roman" w:hAnsi="Times New Roman" w:cs="Times New Roman"/>
          <w:sz w:val="28"/>
          <w:szCs w:val="28"/>
        </w:rPr>
        <w:t>. Хочется процитировать высказывание Яна Коменского «Всё, что находится во взаимной связи, должно преподаваться в такой же связи»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b/>
          <w:sz w:val="28"/>
          <w:szCs w:val="28"/>
        </w:rPr>
        <w:t>5сл</w:t>
      </w:r>
      <w:r w:rsidRPr="0012451C">
        <w:rPr>
          <w:rFonts w:ascii="Times New Roman" w:hAnsi="Times New Roman" w:cs="Times New Roman"/>
          <w:sz w:val="28"/>
          <w:szCs w:val="28"/>
        </w:rPr>
        <w:t xml:space="preserve">. Сегодня перед собой я ставлю такие </w:t>
      </w:r>
      <w:r w:rsidRPr="0012451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2451C">
        <w:rPr>
          <w:rFonts w:ascii="Times New Roman" w:hAnsi="Times New Roman" w:cs="Times New Roman"/>
          <w:sz w:val="28"/>
          <w:szCs w:val="28"/>
        </w:rPr>
        <w:t>: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lastRenderedPageBreak/>
        <w:t xml:space="preserve">        1.Создать условия для активного взаимодействия участников между собой.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 xml:space="preserve">         2.Систематизировать знания о геометрических фигурах.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 xml:space="preserve">         3.Развивать навыки самостоятельной работы с информацией.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 xml:space="preserve">         4. Организовать работу в группах.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b/>
          <w:sz w:val="28"/>
          <w:szCs w:val="28"/>
        </w:rPr>
        <w:t>6 сл</w:t>
      </w:r>
      <w:r w:rsidRPr="0012451C">
        <w:rPr>
          <w:rFonts w:ascii="Times New Roman" w:hAnsi="Times New Roman" w:cs="Times New Roman"/>
          <w:sz w:val="28"/>
          <w:szCs w:val="28"/>
        </w:rPr>
        <w:t xml:space="preserve">.Развитию геометрических представлений способствуют </w:t>
      </w:r>
      <w:r w:rsidRPr="0012451C">
        <w:rPr>
          <w:rFonts w:ascii="Times New Roman" w:hAnsi="Times New Roman" w:cs="Times New Roman"/>
          <w:b/>
          <w:sz w:val="28"/>
          <w:szCs w:val="28"/>
        </w:rPr>
        <w:t>методы</w:t>
      </w:r>
      <w:r w:rsidRPr="0012451C">
        <w:rPr>
          <w:rFonts w:ascii="Times New Roman" w:hAnsi="Times New Roman" w:cs="Times New Roman"/>
          <w:sz w:val="28"/>
          <w:szCs w:val="28"/>
        </w:rPr>
        <w:t>, используемые при изучении элементов геометрии: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 xml:space="preserve">         - моделирование фигур из бумаги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 xml:space="preserve">         -работа с моделями  геометрических фигур.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 xml:space="preserve">         -вычерчивание геометрических фигур на бумаге.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b/>
          <w:sz w:val="28"/>
          <w:szCs w:val="28"/>
        </w:rPr>
        <w:t>7 сл</w:t>
      </w:r>
      <w:r w:rsidRPr="0012451C">
        <w:rPr>
          <w:rFonts w:ascii="Times New Roman" w:hAnsi="Times New Roman" w:cs="Times New Roman"/>
          <w:sz w:val="28"/>
          <w:szCs w:val="28"/>
        </w:rPr>
        <w:t xml:space="preserve">. На своих уроках я использую </w:t>
      </w:r>
      <w:r w:rsidRPr="0012451C">
        <w:rPr>
          <w:rFonts w:ascii="Times New Roman" w:hAnsi="Times New Roman" w:cs="Times New Roman"/>
          <w:b/>
          <w:sz w:val="28"/>
          <w:szCs w:val="28"/>
        </w:rPr>
        <w:t>формы</w:t>
      </w:r>
      <w:r w:rsidRPr="0012451C">
        <w:rPr>
          <w:rFonts w:ascii="Times New Roman" w:hAnsi="Times New Roman" w:cs="Times New Roman"/>
          <w:sz w:val="28"/>
          <w:szCs w:val="28"/>
        </w:rPr>
        <w:t xml:space="preserve"> организации творческой деятельности такие как: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 xml:space="preserve">     -индивидуально-творческая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 xml:space="preserve">     -творческая деятельность в малых группах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 xml:space="preserve">     -коллективно-творческая деятельность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 xml:space="preserve">     -учебно-игровая деятельность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 xml:space="preserve">    -</w:t>
      </w:r>
      <w:proofErr w:type="spellStart"/>
      <w:r w:rsidRPr="0012451C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12451C">
        <w:rPr>
          <w:rFonts w:ascii="Times New Roman" w:hAnsi="Times New Roman" w:cs="Times New Roman"/>
          <w:sz w:val="28"/>
          <w:szCs w:val="28"/>
        </w:rPr>
        <w:t xml:space="preserve"> творчество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 xml:space="preserve">И сегодня я бы хотела остановится на одной из форм, это </w:t>
      </w:r>
      <w:proofErr w:type="spellStart"/>
      <w:r w:rsidRPr="0012451C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12451C">
        <w:rPr>
          <w:rFonts w:ascii="Times New Roman" w:hAnsi="Times New Roman" w:cs="Times New Roman"/>
          <w:sz w:val="28"/>
          <w:szCs w:val="28"/>
        </w:rPr>
        <w:t xml:space="preserve"> творчество.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>Для меня очень важно: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>-не превращать учебную деятельность в урок.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>-проводить занятия легко, в непринуждённой форме.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>-строить свои занятия так, чтобы дети посещали занятие с желанием, раскрывая свои способности.</w:t>
      </w:r>
    </w:p>
    <w:p w:rsidR="0042039D" w:rsidRPr="0012451C" w:rsidRDefault="0042039D" w:rsidP="0042039D">
      <w:pPr>
        <w:rPr>
          <w:rFonts w:ascii="Times New Roman" w:hAnsi="Times New Roman" w:cs="Times New Roman"/>
          <w:b/>
          <w:sz w:val="28"/>
          <w:szCs w:val="28"/>
        </w:rPr>
      </w:pPr>
      <w:r w:rsidRPr="0012451C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>И  сейчас Я хочу показать вам фрагмент моего занятия.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lastRenderedPageBreak/>
        <w:t xml:space="preserve">Но прежде чем начать работу я бы хотела провести с вами небольшое </w:t>
      </w:r>
      <w:r w:rsidRPr="0012451C">
        <w:rPr>
          <w:rFonts w:ascii="Times New Roman" w:hAnsi="Times New Roman" w:cs="Times New Roman"/>
          <w:b/>
          <w:sz w:val="28"/>
          <w:szCs w:val="28"/>
        </w:rPr>
        <w:t>психологическое исследование</w:t>
      </w:r>
      <w:r w:rsidRPr="0012451C">
        <w:rPr>
          <w:rFonts w:ascii="Times New Roman" w:hAnsi="Times New Roman" w:cs="Times New Roman"/>
          <w:sz w:val="28"/>
          <w:szCs w:val="28"/>
        </w:rPr>
        <w:t>. Установить связь между геометрическими фигурами и чертами человека.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>При входе каждый из вас выбрал геометрическую фигуру. Вы отдали предпочтение той фигуре, которая вам ближе.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>И сейчас  я бы хотела раскрыть эту связь.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b/>
          <w:sz w:val="28"/>
          <w:szCs w:val="28"/>
        </w:rPr>
        <w:t xml:space="preserve"> Квадрат</w:t>
      </w:r>
      <w:r w:rsidRPr="0012451C">
        <w:rPr>
          <w:rFonts w:ascii="Times New Roman" w:hAnsi="Times New Roman" w:cs="Times New Roman"/>
          <w:sz w:val="28"/>
          <w:szCs w:val="28"/>
        </w:rPr>
        <w:t>. Те, кто выбрали квадрат, это у нас неутомимые труженики. Обладают трудолюбием, усердием, упорством позволяющим всегда добиваться завершения работы.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b/>
          <w:sz w:val="28"/>
          <w:szCs w:val="28"/>
        </w:rPr>
        <w:t>Треугольник</w:t>
      </w:r>
      <w:r w:rsidRPr="0012451C">
        <w:rPr>
          <w:rFonts w:ascii="Times New Roman" w:hAnsi="Times New Roman" w:cs="Times New Roman"/>
          <w:sz w:val="28"/>
          <w:szCs w:val="28"/>
        </w:rPr>
        <w:t>. Те, кто выбрали треуг</w:t>
      </w:r>
      <w:r w:rsidR="009223F7" w:rsidRPr="0012451C">
        <w:rPr>
          <w:rFonts w:ascii="Times New Roman" w:hAnsi="Times New Roman" w:cs="Times New Roman"/>
          <w:sz w:val="28"/>
          <w:szCs w:val="28"/>
        </w:rPr>
        <w:t>ольник</w:t>
      </w:r>
      <w:r w:rsidRPr="0012451C">
        <w:rPr>
          <w:rFonts w:ascii="Times New Roman" w:hAnsi="Times New Roman" w:cs="Times New Roman"/>
          <w:sz w:val="28"/>
          <w:szCs w:val="28"/>
        </w:rPr>
        <w:t>., Эта форма символизирует лидерство. Главная способность- концентрироваться на намеченной цели, глубоко и быстро анализировать ситуацию.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b/>
          <w:sz w:val="28"/>
          <w:szCs w:val="28"/>
        </w:rPr>
        <w:t>Круг</w:t>
      </w:r>
      <w:r w:rsidRPr="0012451C">
        <w:rPr>
          <w:rFonts w:ascii="Times New Roman" w:hAnsi="Times New Roman" w:cs="Times New Roman"/>
          <w:sz w:val="28"/>
          <w:szCs w:val="28"/>
        </w:rPr>
        <w:t>. Это символ гармонии. Тот кто выбрал эту фигуру заинтересован в хороших межличностных отношениях. Круг служит своего рода клеем, который скрепляет коллектив.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 xml:space="preserve">Предлагаю начать нашу работу с просмотра </w:t>
      </w:r>
      <w:r w:rsidRPr="0012451C">
        <w:rPr>
          <w:rFonts w:ascii="Times New Roman" w:hAnsi="Times New Roman" w:cs="Times New Roman"/>
          <w:b/>
          <w:sz w:val="28"/>
          <w:szCs w:val="28"/>
        </w:rPr>
        <w:t>мультфильма</w:t>
      </w:r>
      <w:r w:rsidRPr="0012451C">
        <w:rPr>
          <w:rFonts w:ascii="Times New Roman" w:hAnsi="Times New Roman" w:cs="Times New Roman"/>
          <w:sz w:val="28"/>
          <w:szCs w:val="28"/>
        </w:rPr>
        <w:t>. (49 сек)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>Это фрагмент мультфильма  по произведению Н Носова «Незнайка в солнечном городе»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>Сегодня мы с вами сами будем создавать кадр из этого  мультфильма.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>На столах у вас есть всё необходимое. Задания каждой группе находятся в конвертах.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>Наш кадр будет состоять из 4 частей: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>1ч уже готова.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>Зачи</w:t>
      </w:r>
      <w:r w:rsidR="006D702B" w:rsidRPr="0012451C">
        <w:rPr>
          <w:rFonts w:ascii="Times New Roman" w:hAnsi="Times New Roman" w:cs="Times New Roman"/>
          <w:sz w:val="28"/>
          <w:szCs w:val="28"/>
        </w:rPr>
        <w:t>тываются задания. (В помощь слай</w:t>
      </w:r>
      <w:r w:rsidRPr="0012451C">
        <w:rPr>
          <w:rFonts w:ascii="Times New Roman" w:hAnsi="Times New Roman" w:cs="Times New Roman"/>
          <w:sz w:val="28"/>
          <w:szCs w:val="28"/>
        </w:rPr>
        <w:t>д)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>Итог; Сегодня мы вместе с вами окунулись в страну нашего детства, создавая мультипликационный кадр.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>Хочется сказать, что решение творческих задач требуют от детей полной самостоятельности, неординарный и нетрадиционный подход и творческое применение знаний. Решая нестандартные задачи дети испытывают радость приобщения к творческому мышлению.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lastRenderedPageBreak/>
        <w:t>В заключении хочу пожелать всем  творческих успехов и напомнить, что больше всего дети утомляются в бездействии.</w:t>
      </w:r>
    </w:p>
    <w:p w:rsidR="0042039D" w:rsidRPr="0012451C" w:rsidRDefault="0042039D" w:rsidP="0042039D">
      <w:pPr>
        <w:rPr>
          <w:rFonts w:ascii="Times New Roman" w:hAnsi="Times New Roman" w:cs="Times New Roman"/>
          <w:sz w:val="28"/>
          <w:szCs w:val="28"/>
        </w:rPr>
      </w:pPr>
      <w:r w:rsidRPr="0012451C">
        <w:rPr>
          <w:rFonts w:ascii="Times New Roman" w:hAnsi="Times New Roman" w:cs="Times New Roman"/>
          <w:sz w:val="28"/>
          <w:szCs w:val="28"/>
        </w:rPr>
        <w:t>Наш мастер класс состоялся.  Всем большое спасибо.</w:t>
      </w:r>
    </w:p>
    <w:p w:rsidR="00CD5587" w:rsidRPr="0012451C" w:rsidRDefault="00CD5587">
      <w:pPr>
        <w:rPr>
          <w:rFonts w:ascii="Times New Roman" w:hAnsi="Times New Roman" w:cs="Times New Roman"/>
          <w:sz w:val="28"/>
          <w:szCs w:val="28"/>
        </w:rPr>
      </w:pPr>
    </w:p>
    <w:p w:rsidR="0042039D" w:rsidRPr="0012451C" w:rsidRDefault="0042039D">
      <w:pPr>
        <w:rPr>
          <w:rFonts w:ascii="Times New Roman" w:hAnsi="Times New Roman" w:cs="Times New Roman"/>
          <w:sz w:val="28"/>
          <w:szCs w:val="28"/>
        </w:rPr>
      </w:pPr>
    </w:p>
    <w:sectPr w:rsidR="0042039D" w:rsidRPr="0012451C" w:rsidSect="00CD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2039D"/>
    <w:rsid w:val="0012451C"/>
    <w:rsid w:val="0042039D"/>
    <w:rsid w:val="006D702B"/>
    <w:rsid w:val="009223F7"/>
    <w:rsid w:val="00B572B2"/>
    <w:rsid w:val="00BA066D"/>
    <w:rsid w:val="00CD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5</cp:revision>
  <dcterms:created xsi:type="dcterms:W3CDTF">2015-11-01T17:11:00Z</dcterms:created>
  <dcterms:modified xsi:type="dcterms:W3CDTF">2025-12-17T16:16:00Z</dcterms:modified>
</cp:coreProperties>
</file>