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sz w:val="20"/>
          <w:szCs w:val="20"/>
        </w:rPr>
      </w:pPr>
      <w:bookmarkStart w:id="0" w:name="_GoBack"/>
      <w:bookmarkEnd w:id="0"/>
    </w:p>
    <w:p>
      <w:pPr>
        <w:pStyle w:val="style0"/>
        <w:spacing w:lineRule="auto" w:line="240"/>
        <w:rPr>
          <w:sz w:val="20"/>
          <w:szCs w:val="20"/>
        </w:rPr>
      </w:pP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(0:00 – 0:02) Вход. Настрой.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(Когда участники заходят,на экране слайд с крупным заголовком: «Функциональный навигатор: урок как тренажер для жизни» и вашим ФИО. Звучит нейтральная фоновая музыка).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(0:02 – 2:00) ШАГ 1. ВСТУПЛЕНИЕ — ПРОБЛЕМАТИЗАЦИЯ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(Музыка стихает.Вы выходите на центр).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«Добрый день, уважаемые коллеги! Прошу вашего внимания на 15 минут.</w:t>
      </w:r>
    </w:p>
    <w:p>
      <w:pPr>
        <w:pStyle w:val="style0"/>
        <w:spacing w:lineRule="auto" w:line="240"/>
        <w:ind w:left="0" w:leftChars="0"/>
        <w:rPr>
          <w:sz w:val="20"/>
          <w:szCs w:val="20"/>
        </w:rPr>
      </w:pPr>
      <w:r>
        <w:rPr>
          <w:sz w:val="20"/>
          <w:szCs w:val="20"/>
        </w:rPr>
        <w:t>Поднимите, пожалуйста, руку, кто хотя бы раз думал: “Ну, выучил правило, а применить не может…” (Делаете паузу, смотрите по залу).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Вот этот разрыв между знанием и действием — и есть точка приложения функциональной грамотности.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Сегодня я не буду рассказывать теорию. Я подарю вам готовый инструмент — “Функциональный навигатор”. Это простая схема из трех шагов, которая превратит ваш урок, будь то физика, история или технология, в тренажер для реальной жизни. И мы прямо сейчас это опробуем.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Ваша задача — на себе почувствовать путь ученика. Итак, начинаем».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(2:00 – 12:00) ШАГ 2. ПРАКТИКУМ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(2:00 – 2:30) Знакомство с материалом.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«Первый шаг навигатора — найти аутентичный материал, который не создавался для учебника. У вас на столах лежит такой материал. Возьмите его, пожалуйста».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(Даете участникам 30 секунд,чтобы взглянуть на инфографику).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«Это инфографика на английском “Daily Water Usage” — ежедневное потребление воды. Мы видим цифры: душ, чашка кофе, один гамбургер… Не пугайтесь языка. Функциональная грамотность начинается тогда, когда мы преодолеваем этот первый барьер “я этого не понимаю” с помощью стратегий. И это ведет нас к ШАГУ 1 НАВИГАТОРА».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(2:30 – 4:30) ШАГ 1 НАВИГАТОРА: ЗАДАЙТЕ ЖИЗНЕННЫЙ ВОПРОС.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(На экране появляется слайд:ШАГ 1: ЖИЗНЕННЫЙ ВОПРОС. Не “Переведите”, а “Решите проблему”).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«Забудьте про учебные задания вроде “переведите” или “выпишите цифры”. Ваша новая цель — задать вопрос, который заставит мыслить, анализировать и принимать решение на основе данных.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Сейчас повернитесь к соседу. Ваша задача за 90 секунд: придумать к этой инфографике ОДИН такой жизненный вопрос. Вопрос, на который нет одного правильного ответа в тексте. Время пошло!»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(Вы активно ходите по залу,подбадриваете, можете нацепить на флипчарт ключевые слова: “Как убедить…?”, “Как сократить…?”, “Что выгоднее…?”).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(4:30 – 5:15) Сбор идей.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«Время! Кто готов озвучить свой вопрос?»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(Быстро берете 2-3 ответа,например: “Как убедить подростка принимать душ короче?”, “На чем школе проще всего сэкономить воду?”. Кратко хвалите: «Отлично, это уже вопрос для действия»).</w:t>
      </w:r>
    </w:p>
    <w:p>
      <w:pPr>
        <w:pStyle w:val="style0"/>
        <w:spacing w:lineRule="auto" w:line="240"/>
        <w:rPr>
          <w:sz w:val="20"/>
          <w:szCs w:val="20"/>
        </w:rPr>
      </w:pP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«Суть первого шага — сменить фокус со знания на действие. Теперь у нас есть проблема. Как ученику в ней не утонуть? Переходим ко ШАГУ 2».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(5:15 – 7:45) ШАГ 2 НАВИГАТОРА: ДАЙТЕ СТРАТЕГИЮ РАБОТЫ.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(На экране слайд:ШАГ 2: СТРАТЕГИЯ РАБОТЫ. Не “Сделайте”, а “Как сделать?”).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«Теперь мы не даем готовой инструкции. Мы даем “спасательный круг” — алгоритм анализа.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Вернемся к нашему вопросу. Пусть это будет: “Как сократить потребление воды в нашей школе на 20%?”.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Сейчас в тех же парах за 2 минуты создайте простой алгоритм из 3-4 шагов для ученика. Что он должен сделать с этой инфографикой в первую, вторую, третью очередь? Не искать ответ, а создать путь к нему. Время!»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(Снова работаете с залом).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(7:45 – 8:30) Сбор стратегий.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«Пример вашего алгоритма может звучать так: 1. Найди ТОП-3 процесса с самым большим расходом воды. 2. Подумай, какие из них есть в нашей школе (туалеты, столовые, полив газонов). 3. Предложи для каждого одну реальную меру экономии. 4. Прикинь, какой из твоих способов даст наибольший эффект.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Вы видите, мы формируем метапредметное умение — не бояться данных, а структурировать их. И это ведет нас к финальному, самому важному ШАГУ 3».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(8:30 – 10:30) ШАГ 3 НАВИГАТОРА: ПОЛУЧИТЕ ПРОДУКТ-РЕШЕНИЕ.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(На экране слайд:ШАГ 3: ПРОДУКТ-РЕШЕНИЕ. Не “Пересказ”, а “Изменение”).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«Третий шаг — точка сборки. Знания должны материализоваться в продукт, который что-то меняет, на что-то влияет.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Задача для быстрого мозгового штурма: что может стать таким продуктом в нашем случае? Один вариант на пару. 60 секунд!»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(Участники предлагают:памятка, соц.пост, письмо директору, сценка для школьного радио).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(10:30 – 11:15) Обобщение пути.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«Итак, коллеги, вы только что прошли весь путь ученика. От жизненного вопроса, через стратегию работы, к созданию социально значимого продукта. И английский язык здесь был не целью, а ИНСТРУМЕНТОМ для анализа и коммуникации. Ровно то же самое можно сделать с графиком функций, историческим документом или чертежом».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(11:15 – 13:00) ШАГ 3. РЕФЛЕКСИЯ И “УПАКОВКА”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(На экране финальный слайд с крупной схемой:ФУНКЦИОНАЛЬНЫЙ НАВИГАТОР УЧИТЕЛЯ: 1. Вопрос → 2. Стратегия → 3. Продукт).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«Теперь давайте “упакуем” наш опыт в универсальный инструмент. Этот навигатор работает на любом предмете.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Быстрые примеры: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· Математика: График курса валют → Вопрос: “Как выгоднее обменять деньги для поездки?” → Стратегия: Сравни тренды за месяц, найди пик и спад → Продукт: “Памятка для туриста с датами”.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· История: Указ Петра I → Вопрос: “Как бы ты агитировал бояр его поддержать?” → </w:t>
      </w:r>
    </w:p>
    <w:p>
      <w:pPr>
        <w:pStyle w:val="style0"/>
        <w:spacing w:lineRule="auto" w:line="240"/>
        <w:rPr>
          <w:sz w:val="20"/>
          <w:szCs w:val="20"/>
        </w:rPr>
      </w:pP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Стратегия: Выдели 3 ключевые перемены, найди аргументы “за” для каждой → Продукт: “Речь от лица сподвижника Петра”.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· Литература: Монолог Чацкого → Вопрос: “Как ему стоило бы вести свой блог, чтобы быть услышанным?” → Стратегия: Определи главные темы его критики, подбери современные аналогии → Продукт: “Шаблон поста для соцсетей от лица героя”.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  Суть в том, чтобы на уроке технологии создавали не табуретку, а решение для хранения в малогабаритной квартире. А на вашем уроке — чтобы знание становилось силой для действия. Функциональная грамотность — это и есть эта сила».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(13:00 – 14:30) ФИНАЛ. ОБРАЩЕНИЕ.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«На ваших столах лежит эта схема — “Функциональный навигатор”. Пусть он станет вашим рабочим инструментом. Возьмите его, положите в планшет или на стену в кабинете.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15 минут — и вы уже не просто учитель предмета, вы — дизайнер жизненных компетенций. Спасибо за продуктивную работу. Ваши вопросы?»</w:t>
      </w:r>
    </w:p>
    <w:p>
      <w:pPr>
        <w:pStyle w:val="style0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(14:30 – 15:00) Пауза для возможных вопросов.</w:t>
      </w:r>
    </w:p>
    <w:sectPr>
      <w:pgSz w:w="11906" w:h="16838" w:orient="portrait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HW-digi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default"/>
    <w:sig w:usb0="00000000" w:usb1="00000000" w:usb2="00000000" w:usb3="00000000" w:csb0="80000000" w:csb1="00000000"/>
  </w:font>
  <w:font w:name="HarmonyOS Sans T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T Extra">
    <w:altName w:val="Symbol"/>
    <w:panose1 w:val="05050102010006020507"/>
    <w:charset w:val="02"/>
    <w:family w:val="roman"/>
    <w:pitch w:val="default"/>
    <w:sig w:usb0="00000000" w:usb1="00000000" w:usb2="00000000" w:usb3="00000000" w:csb0="80000000" w:csb1="00000000"/>
  </w:font>
  <w:font w:name="AndroidClo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Roboto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850</Words>
  <Characters>5004</Characters>
  <Application>WPS Office</Application>
  <Paragraphs>56</Paragraphs>
  <CharactersWithSpaces>5837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2025-12-05T06:22:47Z</dcterms:created>
  <dc:creator>LRT-W09</dc:creator>
  <lastModifiedBy>LRT-W09</lastModifiedBy>
  <dcterms:modified xsi:type="dcterms:W3CDTF">2025-12-05T07:39:29Z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1e31af71c632400a83768eff4715d7e1</vt:lpwstr>
  </property>
</Properties>
</file>