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96" w:rsidRPr="00874342" w:rsidRDefault="001601A6" w:rsidP="001601A6">
      <w:pPr>
        <w:ind w:firstLine="709"/>
        <w:jc w:val="right"/>
        <w:rPr>
          <w:sz w:val="28"/>
          <w:szCs w:val="28"/>
        </w:rPr>
      </w:pPr>
      <w:r w:rsidRPr="00282596">
        <w:rPr>
          <w:sz w:val="28"/>
          <w:szCs w:val="28"/>
        </w:rPr>
        <w:t>Е.А.</w:t>
      </w:r>
      <w:r w:rsidR="000E617B" w:rsidRPr="00282596">
        <w:rPr>
          <w:sz w:val="28"/>
          <w:szCs w:val="28"/>
        </w:rPr>
        <w:t>Топоркова</w:t>
      </w:r>
      <w:r w:rsidR="00874342">
        <w:rPr>
          <w:sz w:val="28"/>
          <w:szCs w:val="28"/>
        </w:rPr>
        <w:t>,</w:t>
      </w:r>
    </w:p>
    <w:p w:rsidR="00874342" w:rsidRPr="00874342" w:rsidRDefault="00874342" w:rsidP="00874342">
      <w:pPr>
        <w:jc w:val="right"/>
        <w:rPr>
          <w:i/>
          <w:szCs w:val="28"/>
        </w:rPr>
      </w:pPr>
      <w:r w:rsidRPr="00874342">
        <w:rPr>
          <w:i/>
          <w:szCs w:val="28"/>
        </w:rPr>
        <w:t>заместитель директора по учебной работе</w:t>
      </w:r>
    </w:p>
    <w:p w:rsidR="00874342" w:rsidRDefault="001601A6" w:rsidP="001601A6">
      <w:pPr>
        <w:ind w:firstLine="709"/>
        <w:jc w:val="right"/>
        <w:rPr>
          <w:i/>
          <w:szCs w:val="28"/>
        </w:rPr>
      </w:pPr>
      <w:r w:rsidRPr="001601A6">
        <w:rPr>
          <w:i/>
          <w:szCs w:val="28"/>
        </w:rPr>
        <w:t>ГБПОУ СО «Ни</w:t>
      </w:r>
      <w:r w:rsidR="00874342">
        <w:rPr>
          <w:i/>
          <w:szCs w:val="28"/>
        </w:rPr>
        <w:t xml:space="preserve">жнетагильский колледж искусств», </w:t>
      </w:r>
    </w:p>
    <w:p w:rsidR="001601A6" w:rsidRPr="001601A6" w:rsidRDefault="00874342" w:rsidP="001601A6">
      <w:pPr>
        <w:ind w:firstLine="709"/>
        <w:jc w:val="right"/>
        <w:rPr>
          <w:i/>
          <w:szCs w:val="28"/>
        </w:rPr>
      </w:pPr>
      <w:r>
        <w:rPr>
          <w:i/>
          <w:szCs w:val="28"/>
        </w:rPr>
        <w:t>г. Нижний Тагил</w:t>
      </w:r>
    </w:p>
    <w:p w:rsidR="000E617B" w:rsidRPr="001601A6" w:rsidRDefault="000E617B" w:rsidP="001601A6">
      <w:pPr>
        <w:ind w:firstLine="709"/>
        <w:jc w:val="right"/>
        <w:rPr>
          <w:szCs w:val="28"/>
        </w:rPr>
      </w:pPr>
    </w:p>
    <w:p w:rsidR="000E617B" w:rsidRPr="00282596" w:rsidRDefault="000E617B" w:rsidP="002B6F8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777EC" w:rsidRDefault="00464330" w:rsidP="002B6F8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ПРЕОДОЛЕНИЕ «ВЫУЧЕННОЙ БЕСПОМОЩНОСТИ» </w:t>
      </w:r>
    </w:p>
    <w:p w:rsidR="000E617B" w:rsidRPr="00282596" w:rsidRDefault="00464330" w:rsidP="002B6F8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ПОВСЕДНЕВНОЙ ПРАКТИКЕ </w:t>
      </w:r>
      <w:r w:rsidR="001601A6">
        <w:rPr>
          <w:b/>
          <w:sz w:val="28"/>
          <w:szCs w:val="28"/>
        </w:rPr>
        <w:t>КОЛЛЕДЖА ИСКУССТВ</w:t>
      </w:r>
    </w:p>
    <w:p w:rsidR="000E617B" w:rsidRDefault="000E617B" w:rsidP="002B6F81">
      <w:pPr>
        <w:spacing w:line="360" w:lineRule="auto"/>
        <w:ind w:firstLine="709"/>
      </w:pPr>
    </w:p>
    <w:p w:rsidR="001601A6" w:rsidRDefault="001601A6" w:rsidP="00F05775">
      <w:pPr>
        <w:pStyle w:val="a6"/>
        <w:ind w:firstLine="709"/>
        <w:jc w:val="both"/>
        <w:rPr>
          <w:shd w:val="clear" w:color="auto" w:fill="FFFFFF"/>
        </w:rPr>
      </w:pPr>
      <w:r w:rsidRPr="000A75CB">
        <w:rPr>
          <w:b/>
          <w:i/>
          <w:shd w:val="clear" w:color="auto" w:fill="FFFFFF"/>
        </w:rPr>
        <w:t>А</w:t>
      </w:r>
      <w:r w:rsidR="00700D34" w:rsidRPr="000A75CB">
        <w:rPr>
          <w:b/>
          <w:i/>
          <w:shd w:val="clear" w:color="auto" w:fill="FFFFFF"/>
        </w:rPr>
        <w:t>ннотация</w:t>
      </w:r>
      <w:r w:rsidR="000A75CB" w:rsidRPr="000A75CB">
        <w:rPr>
          <w:b/>
          <w:i/>
          <w:shd w:val="clear" w:color="auto" w:fill="FFFFFF"/>
        </w:rPr>
        <w:t>.</w:t>
      </w:r>
      <w:r w:rsidR="005246FD">
        <w:rPr>
          <w:shd w:val="clear" w:color="auto" w:fill="FFFFFF"/>
        </w:rPr>
        <w:t xml:space="preserve"> </w:t>
      </w:r>
      <w:r w:rsidR="000A75CB">
        <w:rPr>
          <w:shd w:val="clear" w:color="auto" w:fill="FFFFFF"/>
        </w:rPr>
        <w:t>В</w:t>
      </w:r>
      <w:r w:rsidR="005246FD">
        <w:rPr>
          <w:shd w:val="clear" w:color="auto" w:fill="FFFFFF"/>
        </w:rPr>
        <w:t xml:space="preserve"> статье прослеживается история появления понятия "выученная беспомощность" в поле зрения современного преподавателя, а также </w:t>
      </w:r>
      <w:r w:rsidR="002B2FFE">
        <w:rPr>
          <w:shd w:val="clear" w:color="auto" w:fill="FFFFFF"/>
        </w:rPr>
        <w:t xml:space="preserve">раскрываются </w:t>
      </w:r>
      <w:r w:rsidR="00F322DD">
        <w:rPr>
          <w:shd w:val="clear" w:color="auto" w:fill="FFFFFF"/>
        </w:rPr>
        <w:t xml:space="preserve">результаты многолетнего </w:t>
      </w:r>
      <w:r w:rsidR="002B2FFE">
        <w:rPr>
          <w:shd w:val="clear" w:color="auto" w:fill="FFFFFF"/>
        </w:rPr>
        <w:t xml:space="preserve">наблюдения </w:t>
      </w:r>
      <w:r w:rsidR="00F322DD">
        <w:rPr>
          <w:shd w:val="clear" w:color="auto" w:fill="FFFFFF"/>
        </w:rPr>
        <w:t>проявлений этого феномена в практике психолого-педагогического процесса в колледже искусств.</w:t>
      </w:r>
    </w:p>
    <w:p w:rsidR="001601A6" w:rsidRPr="0090362E" w:rsidRDefault="001601A6" w:rsidP="00F05775">
      <w:pPr>
        <w:pStyle w:val="a6"/>
        <w:ind w:firstLine="709"/>
        <w:jc w:val="both"/>
        <w:rPr>
          <w:shd w:val="clear" w:color="auto" w:fill="FFFFFF"/>
        </w:rPr>
      </w:pPr>
      <w:r w:rsidRPr="000A75CB">
        <w:rPr>
          <w:b/>
          <w:i/>
          <w:shd w:val="clear" w:color="auto" w:fill="FFFFFF"/>
        </w:rPr>
        <w:t>Ключевые слова</w:t>
      </w:r>
      <w:r w:rsidR="0090362E" w:rsidRPr="000A75CB">
        <w:rPr>
          <w:b/>
          <w:i/>
          <w:shd w:val="clear" w:color="auto" w:fill="FFFFFF"/>
        </w:rPr>
        <w:t>:</w:t>
      </w:r>
      <w:r w:rsidR="0090362E">
        <w:rPr>
          <w:shd w:val="clear" w:color="auto" w:fill="FFFFFF"/>
        </w:rPr>
        <w:t xml:space="preserve"> позитивная психология, мотивация, </w:t>
      </w:r>
      <w:r w:rsidR="00800D47">
        <w:rPr>
          <w:shd w:val="clear" w:color="auto" w:fill="FFFFFF"/>
        </w:rPr>
        <w:t>"</w:t>
      </w:r>
      <w:r w:rsidR="0090362E">
        <w:rPr>
          <w:shd w:val="clear" w:color="auto" w:fill="FFFFFF"/>
        </w:rPr>
        <w:t>выученная беспомощность</w:t>
      </w:r>
      <w:r w:rsidR="00800D47">
        <w:rPr>
          <w:shd w:val="clear" w:color="auto" w:fill="FFFFFF"/>
        </w:rPr>
        <w:t>"</w:t>
      </w:r>
      <w:r w:rsidR="0090362E">
        <w:rPr>
          <w:shd w:val="clear" w:color="auto" w:fill="FFFFFF"/>
        </w:rPr>
        <w:t xml:space="preserve">, А. </w:t>
      </w:r>
      <w:proofErr w:type="spellStart"/>
      <w:r w:rsidR="0090362E">
        <w:rPr>
          <w:shd w:val="clear" w:color="auto" w:fill="FFFFFF"/>
        </w:rPr>
        <w:t>Маслоу</w:t>
      </w:r>
      <w:proofErr w:type="spellEnd"/>
      <w:r w:rsidR="0090362E">
        <w:rPr>
          <w:shd w:val="clear" w:color="auto" w:fill="FFFFFF"/>
        </w:rPr>
        <w:t xml:space="preserve">, </w:t>
      </w:r>
      <w:r w:rsidR="0090362E" w:rsidRPr="0090362E">
        <w:rPr>
          <w:shd w:val="clear" w:color="auto" w:fill="FFFFFF"/>
        </w:rPr>
        <w:t xml:space="preserve">К. </w:t>
      </w:r>
      <w:proofErr w:type="spellStart"/>
      <w:r w:rsidR="0090362E" w:rsidRPr="0090362E">
        <w:rPr>
          <w:shd w:val="clear" w:color="auto" w:fill="FFFFFF"/>
        </w:rPr>
        <w:t>Роджерс</w:t>
      </w:r>
      <w:proofErr w:type="spellEnd"/>
      <w:r w:rsidR="0090362E">
        <w:rPr>
          <w:shd w:val="clear" w:color="auto" w:fill="FFFFFF"/>
        </w:rPr>
        <w:t xml:space="preserve">, М. </w:t>
      </w:r>
      <w:proofErr w:type="spellStart"/>
      <w:r w:rsidR="0090362E">
        <w:rPr>
          <w:shd w:val="clear" w:color="auto" w:fill="FFFFFF"/>
        </w:rPr>
        <w:t>Селигман</w:t>
      </w:r>
      <w:proofErr w:type="spellEnd"/>
      <w:r w:rsidR="0090362E">
        <w:rPr>
          <w:shd w:val="clear" w:color="auto" w:fill="FFFFFF"/>
        </w:rPr>
        <w:t>.</w:t>
      </w:r>
    </w:p>
    <w:p w:rsidR="0090362E" w:rsidRDefault="0090362E" w:rsidP="002B6F81">
      <w:pPr>
        <w:spacing w:line="360" w:lineRule="auto"/>
        <w:ind w:firstLine="709"/>
        <w:rPr>
          <w:color w:val="000000"/>
          <w:shd w:val="clear" w:color="auto" w:fill="FFFFFF"/>
        </w:rPr>
      </w:pPr>
    </w:p>
    <w:p w:rsidR="0090362E" w:rsidRPr="00F05775" w:rsidRDefault="0090362E" w:rsidP="00F05775">
      <w:pPr>
        <w:pStyle w:val="a6"/>
        <w:ind w:firstLine="709"/>
        <w:jc w:val="both"/>
        <w:rPr>
          <w:b/>
          <w:i/>
          <w:color w:val="000000"/>
          <w:shd w:val="clear" w:color="auto" w:fill="FFFFFF"/>
          <w:lang w:val="en-US"/>
        </w:rPr>
      </w:pPr>
      <w:r w:rsidRPr="000A75CB">
        <w:rPr>
          <w:b/>
          <w:i/>
          <w:color w:val="000000"/>
          <w:shd w:val="clear" w:color="auto" w:fill="FFFFFF"/>
          <w:lang w:val="en-US"/>
        </w:rPr>
        <w:t>A</w:t>
      </w:r>
      <w:r w:rsidR="00874342" w:rsidRPr="000A75CB">
        <w:rPr>
          <w:b/>
          <w:i/>
          <w:color w:val="000000"/>
          <w:shd w:val="clear" w:color="auto" w:fill="FFFFFF"/>
          <w:lang w:val="en-US"/>
        </w:rPr>
        <w:t>bstract</w:t>
      </w:r>
      <w:r w:rsidR="000A75CB" w:rsidRPr="00F05775">
        <w:rPr>
          <w:b/>
          <w:i/>
          <w:color w:val="000000"/>
          <w:shd w:val="clear" w:color="auto" w:fill="FFFFFF"/>
          <w:lang w:val="en-US"/>
        </w:rPr>
        <w:t>.</w:t>
      </w:r>
      <w:r w:rsidR="00F05775" w:rsidRPr="00F05775">
        <w:rPr>
          <w:lang w:val="en-US"/>
        </w:rPr>
        <w:t xml:space="preserve"> </w:t>
      </w:r>
      <w:r w:rsidR="00F05775">
        <w:rPr>
          <w:lang w:val="en-US"/>
        </w:rPr>
        <w:t>T</w:t>
      </w:r>
      <w:r w:rsidR="00F05775" w:rsidRPr="00F05775">
        <w:rPr>
          <w:lang w:val="en-US"/>
        </w:rPr>
        <w:t>he article traces the history of the concept of "</w:t>
      </w:r>
      <w:r w:rsidR="00F05775" w:rsidRPr="00700D34">
        <w:rPr>
          <w:shd w:val="clear" w:color="auto" w:fill="FFFFFF"/>
          <w:lang w:val="en-US"/>
        </w:rPr>
        <w:t>l</w:t>
      </w:r>
      <w:r w:rsidR="00F05775" w:rsidRPr="000A75CB">
        <w:rPr>
          <w:iCs/>
          <w:shd w:val="clear" w:color="auto" w:fill="FFFFFF"/>
          <w:lang w:val="en-US"/>
        </w:rPr>
        <w:t>earned</w:t>
      </w:r>
      <w:r w:rsidR="00F05775" w:rsidRPr="00700D34">
        <w:rPr>
          <w:iCs/>
          <w:shd w:val="clear" w:color="auto" w:fill="FFFFFF"/>
          <w:lang w:val="en-US"/>
        </w:rPr>
        <w:t xml:space="preserve"> </w:t>
      </w:r>
      <w:r w:rsidR="00F05775" w:rsidRPr="000A75CB">
        <w:rPr>
          <w:iCs/>
          <w:shd w:val="clear" w:color="auto" w:fill="FFFFFF"/>
          <w:lang w:val="en-US"/>
        </w:rPr>
        <w:t>helplessness</w:t>
      </w:r>
      <w:r w:rsidR="00F05775" w:rsidRPr="00F05775">
        <w:rPr>
          <w:lang w:val="en-US"/>
        </w:rPr>
        <w:t>" in the modern teacher's sight, and also reveals the results of the long-term observation of this phenomenon's manifestations in the practice of the psycho-pedagogical process in the College of Arts.</w:t>
      </w:r>
    </w:p>
    <w:p w:rsidR="0090362E" w:rsidRPr="00700D34" w:rsidRDefault="00700D34" w:rsidP="00F05775">
      <w:pPr>
        <w:pStyle w:val="a6"/>
        <w:ind w:firstLine="709"/>
        <w:jc w:val="both"/>
        <w:rPr>
          <w:iCs/>
          <w:shd w:val="clear" w:color="auto" w:fill="FFFFFF"/>
          <w:lang w:val="en-US"/>
        </w:rPr>
      </w:pPr>
      <w:r w:rsidRPr="000A75CB">
        <w:rPr>
          <w:b/>
          <w:i/>
          <w:shd w:val="clear" w:color="auto" w:fill="FFFFFF"/>
          <w:lang w:val="en-US"/>
        </w:rPr>
        <w:t>K</w:t>
      </w:r>
      <w:r w:rsidR="0090362E" w:rsidRPr="000A75CB">
        <w:rPr>
          <w:b/>
          <w:i/>
          <w:shd w:val="clear" w:color="auto" w:fill="FFFFFF"/>
          <w:lang w:val="en-US"/>
        </w:rPr>
        <w:t>eywords</w:t>
      </w:r>
      <w:r w:rsidRPr="000A75CB">
        <w:rPr>
          <w:b/>
          <w:i/>
          <w:shd w:val="clear" w:color="auto" w:fill="FFFFFF"/>
          <w:lang w:val="en-US"/>
        </w:rPr>
        <w:t>:</w:t>
      </w:r>
      <w:r w:rsidRPr="00700D34">
        <w:rPr>
          <w:shd w:val="clear" w:color="auto" w:fill="FFFFFF"/>
          <w:lang w:val="en-US"/>
        </w:rPr>
        <w:t xml:space="preserve"> </w:t>
      </w:r>
      <w:r w:rsidR="0090362E" w:rsidRPr="00700D34">
        <w:rPr>
          <w:lang w:val="en-US"/>
        </w:rPr>
        <w:t>positive psychology</w:t>
      </w:r>
      <w:r w:rsidRPr="00700D34">
        <w:rPr>
          <w:lang w:val="en-US"/>
        </w:rPr>
        <w:t xml:space="preserve">, </w:t>
      </w:r>
      <w:r w:rsidR="0090362E" w:rsidRPr="00700D34">
        <w:rPr>
          <w:lang w:val="en-US"/>
        </w:rPr>
        <w:t>motivation</w:t>
      </w:r>
      <w:r w:rsidRPr="00700D34">
        <w:rPr>
          <w:lang w:val="en-US"/>
        </w:rPr>
        <w:t xml:space="preserve">, </w:t>
      </w:r>
      <w:r w:rsidR="0090362E" w:rsidRPr="00700D34">
        <w:rPr>
          <w:shd w:val="clear" w:color="auto" w:fill="FFFFFF"/>
          <w:lang w:val="en-US"/>
        </w:rPr>
        <w:t>l</w:t>
      </w:r>
      <w:r w:rsidR="0090362E" w:rsidRPr="000A75CB">
        <w:rPr>
          <w:iCs/>
          <w:shd w:val="clear" w:color="auto" w:fill="FFFFFF"/>
          <w:lang w:val="en-US"/>
        </w:rPr>
        <w:t>earned</w:t>
      </w:r>
      <w:r w:rsidRPr="00700D34">
        <w:rPr>
          <w:iCs/>
          <w:shd w:val="clear" w:color="auto" w:fill="FFFFFF"/>
          <w:lang w:val="en-US"/>
        </w:rPr>
        <w:t xml:space="preserve"> </w:t>
      </w:r>
      <w:r w:rsidR="0090362E" w:rsidRPr="000A75CB">
        <w:rPr>
          <w:iCs/>
          <w:shd w:val="clear" w:color="auto" w:fill="FFFFFF"/>
          <w:lang w:val="en-US"/>
        </w:rPr>
        <w:t>helplessness</w:t>
      </w:r>
      <w:r w:rsidRPr="00700D34">
        <w:rPr>
          <w:iCs/>
          <w:shd w:val="clear" w:color="auto" w:fill="FFFFFF"/>
          <w:lang w:val="en-US"/>
        </w:rPr>
        <w:t xml:space="preserve">, </w:t>
      </w:r>
      <w:r w:rsidR="0090362E" w:rsidRPr="00700D34">
        <w:rPr>
          <w:lang w:val="en-US"/>
        </w:rPr>
        <w:t>A. Maslow</w:t>
      </w:r>
      <w:r w:rsidRPr="00700D34">
        <w:rPr>
          <w:lang w:val="en-US"/>
        </w:rPr>
        <w:t xml:space="preserve">, </w:t>
      </w:r>
      <w:r w:rsidRPr="00700D34">
        <w:t>С</w:t>
      </w:r>
      <w:r w:rsidRPr="00700D34">
        <w:rPr>
          <w:lang w:val="en-US"/>
        </w:rPr>
        <w:t xml:space="preserve">. </w:t>
      </w:r>
      <w:r w:rsidR="0090362E" w:rsidRPr="00700D34">
        <w:rPr>
          <w:bCs/>
          <w:shd w:val="clear" w:color="auto" w:fill="FFFFFF"/>
          <w:lang w:val="en-US"/>
        </w:rPr>
        <w:t>Rogers</w:t>
      </w:r>
      <w:r w:rsidRPr="00700D34">
        <w:rPr>
          <w:bCs/>
          <w:shd w:val="clear" w:color="auto" w:fill="FFFFFF"/>
          <w:lang w:val="en-US"/>
        </w:rPr>
        <w:t xml:space="preserve">, </w:t>
      </w:r>
      <w:r w:rsidR="000571BE" w:rsidRPr="00700D34">
        <w:rPr>
          <w:iCs/>
          <w:shd w:val="clear" w:color="auto" w:fill="FFFFFF"/>
          <w:lang w:val="en-US"/>
        </w:rPr>
        <w:t>M</w:t>
      </w:r>
      <w:r w:rsidRPr="00700D34">
        <w:rPr>
          <w:iCs/>
          <w:shd w:val="clear" w:color="auto" w:fill="FFFFFF"/>
          <w:lang w:val="en-US"/>
        </w:rPr>
        <w:t>.</w:t>
      </w:r>
      <w:r w:rsidR="000571BE" w:rsidRPr="00700D34">
        <w:rPr>
          <w:iCs/>
          <w:shd w:val="clear" w:color="auto" w:fill="FFFFFF"/>
          <w:lang w:val="en-US"/>
        </w:rPr>
        <w:t xml:space="preserve"> Seligma</w:t>
      </w:r>
      <w:bookmarkStart w:id="0" w:name="_GoBack"/>
      <w:bookmarkEnd w:id="0"/>
      <w:r w:rsidRPr="00700D34">
        <w:rPr>
          <w:iCs/>
          <w:shd w:val="clear" w:color="auto" w:fill="FFFFFF"/>
          <w:lang w:val="en-US"/>
        </w:rPr>
        <w:t>n.</w:t>
      </w:r>
    </w:p>
    <w:p w:rsidR="00700D34" w:rsidRPr="000571BE" w:rsidRDefault="00700D34" w:rsidP="002B6F81">
      <w:pPr>
        <w:spacing w:line="360" w:lineRule="auto"/>
        <w:ind w:firstLine="709"/>
        <w:rPr>
          <w:lang w:val="en-US"/>
        </w:rPr>
      </w:pPr>
    </w:p>
    <w:p w:rsidR="00700D34" w:rsidRDefault="00700D34" w:rsidP="00700D3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среднем профессиональном художественном </w:t>
      </w:r>
      <w:r w:rsidRPr="00282596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процесс основной деятельности осуществляется на уровне сообществ. Сообщество (или </w:t>
      </w:r>
      <w:r w:rsidRPr="0090362E">
        <w:rPr>
          <w:sz w:val="28"/>
          <w:szCs w:val="28"/>
        </w:rPr>
        <w:t>коллектив)</w:t>
      </w:r>
      <w:r>
        <w:rPr>
          <w:sz w:val="28"/>
          <w:szCs w:val="28"/>
        </w:rPr>
        <w:t xml:space="preserve"> в полной мере способствует формированию будущего профессионала, при условии, что каждый участник образовательного сообщества отдает себе отчет в своих действиях, способен в полной мере нести ответственность за свои поступки, может оптимально планировать свои дальнейшие действия. Именно такие качества профессиональной деятельности человека декларируются как обязательные к освоению в федеральных государственных образовательных стандартах среднего профессионального образования (2010 г. и 2014 г.) – в виде описания общих и профессиональных компетенций, формируемых у обучающегося в процессе обучения.</w:t>
      </w:r>
    </w:p>
    <w:p w:rsidR="00700D34" w:rsidRDefault="00700D34" w:rsidP="00700D3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компетенции – единые для всех специальностей среднего профессионального, обучение по которым происходит в современной России, имеют четкую направленность – научить обучающего самостоятельности и ответственности в решении профессиональных задач. </w:t>
      </w:r>
    </w:p>
    <w:p w:rsidR="00700D34" w:rsidRDefault="00700D34" w:rsidP="00700D3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Связь подхода позитивной психологии и сформулированных общих компетенций не должна вызывать удивление – в обоих случаях очевидна направленность на результативную деятельность, призванную улучшить окружающую действительность, как в профессиональной сфере, так и в повседневной жизни студента, освоившего полный курс. Следовательно, речь идет об активности как привычном и органичном способе реагирования на изменения в общественной и профессиональной жизни.</w:t>
      </w:r>
    </w:p>
    <w:p w:rsidR="00700D34" w:rsidRPr="00700D34" w:rsidRDefault="00700D34" w:rsidP="002B6F81">
      <w:pPr>
        <w:pStyle w:val="a6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F9347B" w:rsidRDefault="000C6B13" w:rsidP="002B6F81">
      <w:pPr>
        <w:pStyle w:val="a6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Позитивная психология – это </w:t>
      </w:r>
      <w:r w:rsidR="00712180" w:rsidRPr="00282596">
        <w:rPr>
          <w:sz w:val="28"/>
          <w:szCs w:val="28"/>
          <w:shd w:val="clear" w:color="auto" w:fill="FFFFFF"/>
        </w:rPr>
        <w:t>направление</w:t>
      </w:r>
      <w:r w:rsidR="00712180" w:rsidRPr="00282596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Психология" w:history="1">
        <w:r w:rsidR="00712180" w:rsidRPr="000C6B1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психологии</w:t>
        </w:r>
      </w:hyperlink>
      <w:r w:rsidR="00712180" w:rsidRPr="000C6B13">
        <w:rPr>
          <w:sz w:val="28"/>
          <w:szCs w:val="28"/>
          <w:shd w:val="clear" w:color="auto" w:fill="FFFFFF"/>
        </w:rPr>
        <w:t xml:space="preserve">, </w:t>
      </w:r>
      <w:r w:rsidR="00712180" w:rsidRPr="00282596">
        <w:rPr>
          <w:sz w:val="28"/>
          <w:szCs w:val="28"/>
          <w:shd w:val="clear" w:color="auto" w:fill="FFFFFF"/>
        </w:rPr>
        <w:t>которое занимается исследованием положительных аспектов психики человека</w:t>
      </w:r>
      <w:r w:rsidR="00F9347B">
        <w:rPr>
          <w:sz w:val="28"/>
          <w:szCs w:val="28"/>
          <w:shd w:val="clear" w:color="auto" w:fill="FFFFFF"/>
        </w:rPr>
        <w:t>, способствующих достижению его удовлетворенности жизнью</w:t>
      </w:r>
      <w:r w:rsidR="00712180" w:rsidRPr="0028259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Известно, что долгое время знания о психологии человека осознавались научным и педагогическим сообществом, прежде всего, как некая во</w:t>
      </w:r>
      <w:r w:rsidR="00F9347B">
        <w:rPr>
          <w:sz w:val="28"/>
          <w:szCs w:val="28"/>
          <w:shd w:val="clear" w:color="auto" w:fill="FFFFFF"/>
        </w:rPr>
        <w:t xml:space="preserve">зможность коррекции </w:t>
      </w:r>
      <w:r w:rsidR="00F9347B" w:rsidRPr="00F9347B">
        <w:rPr>
          <w:sz w:val="28"/>
          <w:szCs w:val="28"/>
          <w:shd w:val="clear" w:color="auto" w:fill="FFFFFF"/>
        </w:rPr>
        <w:t>“</w:t>
      </w:r>
      <w:r w:rsidR="00F9347B">
        <w:rPr>
          <w:sz w:val="28"/>
          <w:szCs w:val="28"/>
          <w:shd w:val="clear" w:color="auto" w:fill="FFFFFF"/>
        </w:rPr>
        <w:t>неправильных</w:t>
      </w:r>
      <w:r w:rsidR="00F9347B" w:rsidRPr="00F9347B">
        <w:rPr>
          <w:sz w:val="28"/>
          <w:szCs w:val="28"/>
          <w:shd w:val="clear" w:color="auto" w:fill="FFFFFF"/>
        </w:rPr>
        <w:t>”</w:t>
      </w:r>
      <w:r w:rsidR="00F9347B">
        <w:rPr>
          <w:sz w:val="28"/>
          <w:szCs w:val="28"/>
          <w:shd w:val="clear" w:color="auto" w:fill="FFFFFF"/>
        </w:rPr>
        <w:t xml:space="preserve"> состояний, которые могут помешать целому, объединенному сообществу в достижении определенных целей (отсюда – мнение представителей позитивной психологии о том, что</w:t>
      </w:r>
      <w:r w:rsidR="00F9347B" w:rsidRPr="00F9347B">
        <w:rPr>
          <w:sz w:val="28"/>
          <w:szCs w:val="28"/>
          <w:shd w:val="clear" w:color="auto" w:fill="FFFFFF"/>
        </w:rPr>
        <w:t>“</w:t>
      </w:r>
      <w:r w:rsidR="00712180" w:rsidRPr="00282596">
        <w:rPr>
          <w:sz w:val="28"/>
          <w:szCs w:val="28"/>
          <w:shd w:val="clear" w:color="auto" w:fill="FFFFFF"/>
        </w:rPr>
        <w:t>классическ</w:t>
      </w:r>
      <w:r w:rsidR="00F9347B">
        <w:rPr>
          <w:sz w:val="28"/>
          <w:szCs w:val="28"/>
          <w:shd w:val="clear" w:color="auto" w:fill="FFFFFF"/>
        </w:rPr>
        <w:t>ая</w:t>
      </w:r>
      <w:r w:rsidR="00F9347B" w:rsidRPr="00F9347B">
        <w:rPr>
          <w:sz w:val="28"/>
          <w:szCs w:val="28"/>
          <w:shd w:val="clear" w:color="auto" w:fill="FFFFFF"/>
        </w:rPr>
        <w:t>”</w:t>
      </w:r>
      <w:r w:rsidR="00712180" w:rsidRPr="00282596">
        <w:rPr>
          <w:sz w:val="28"/>
          <w:szCs w:val="28"/>
          <w:shd w:val="clear" w:color="auto" w:fill="FFFFFF"/>
        </w:rPr>
        <w:t xml:space="preserve"> психологи</w:t>
      </w:r>
      <w:r w:rsidR="00F9347B">
        <w:rPr>
          <w:sz w:val="28"/>
          <w:szCs w:val="28"/>
          <w:shd w:val="clear" w:color="auto" w:fill="FFFFFF"/>
        </w:rPr>
        <w:t>я орие</w:t>
      </w:r>
      <w:r w:rsidR="00712180" w:rsidRPr="00282596">
        <w:rPr>
          <w:sz w:val="28"/>
          <w:szCs w:val="28"/>
          <w:shd w:val="clear" w:color="auto" w:fill="FFFFFF"/>
        </w:rPr>
        <w:t>нтируется в ос</w:t>
      </w:r>
      <w:r w:rsidR="00F9347B">
        <w:rPr>
          <w:sz w:val="28"/>
          <w:szCs w:val="28"/>
          <w:shd w:val="clear" w:color="auto" w:fill="FFFFFF"/>
        </w:rPr>
        <w:t>новном на проблемы и патологии). Позитивная психология, берущая своё начало от</w:t>
      </w:r>
      <w:r w:rsidR="00712180" w:rsidRPr="00282596">
        <w:rPr>
          <w:sz w:val="28"/>
          <w:szCs w:val="28"/>
          <w:shd w:val="clear" w:color="auto" w:fill="FFFFFF"/>
        </w:rPr>
        <w:t xml:space="preserve"> гуманистическ</w:t>
      </w:r>
      <w:r w:rsidR="00F9347B">
        <w:rPr>
          <w:sz w:val="28"/>
          <w:szCs w:val="28"/>
          <w:shd w:val="clear" w:color="auto" w:fill="FFFFFF"/>
        </w:rPr>
        <w:t>ой</w:t>
      </w:r>
      <w:r w:rsidR="00712180" w:rsidRPr="00282596">
        <w:rPr>
          <w:sz w:val="28"/>
          <w:szCs w:val="28"/>
          <w:shd w:val="clear" w:color="auto" w:fill="FFFFFF"/>
        </w:rPr>
        <w:t xml:space="preserve"> психологи</w:t>
      </w:r>
      <w:r w:rsidR="00635E77">
        <w:rPr>
          <w:sz w:val="28"/>
          <w:szCs w:val="28"/>
          <w:shd w:val="clear" w:color="auto" w:fill="FFFFFF"/>
        </w:rPr>
        <w:t>и</w:t>
      </w:r>
      <w:r w:rsidR="00F9347B">
        <w:rPr>
          <w:sz w:val="28"/>
          <w:szCs w:val="28"/>
          <w:shd w:val="clear" w:color="auto" w:fill="FFFFFF"/>
        </w:rPr>
        <w:t xml:space="preserve"> (А. </w:t>
      </w:r>
      <w:proofErr w:type="spellStart"/>
      <w:r w:rsidR="00F9347B">
        <w:rPr>
          <w:sz w:val="28"/>
          <w:szCs w:val="28"/>
          <w:shd w:val="clear" w:color="auto" w:fill="FFFFFF"/>
        </w:rPr>
        <w:t>Маслоу</w:t>
      </w:r>
      <w:proofErr w:type="spellEnd"/>
      <w:r w:rsidR="00F9347B">
        <w:rPr>
          <w:sz w:val="28"/>
          <w:szCs w:val="28"/>
          <w:shd w:val="clear" w:color="auto" w:fill="FFFFFF"/>
        </w:rPr>
        <w:t xml:space="preserve">, К. </w:t>
      </w:r>
      <w:proofErr w:type="spellStart"/>
      <w:r w:rsidR="00F9347B">
        <w:rPr>
          <w:sz w:val="28"/>
          <w:szCs w:val="28"/>
          <w:shd w:val="clear" w:color="auto" w:fill="FFFFFF"/>
        </w:rPr>
        <w:t>Роджерс</w:t>
      </w:r>
      <w:proofErr w:type="spellEnd"/>
      <w:r w:rsidR="00F9347B">
        <w:rPr>
          <w:sz w:val="28"/>
          <w:szCs w:val="28"/>
          <w:shd w:val="clear" w:color="auto" w:fill="FFFFFF"/>
        </w:rPr>
        <w:t>)</w:t>
      </w:r>
      <w:r w:rsidR="00712180" w:rsidRPr="00282596">
        <w:rPr>
          <w:sz w:val="28"/>
          <w:szCs w:val="28"/>
          <w:shd w:val="clear" w:color="auto" w:fill="FFFFFF"/>
        </w:rPr>
        <w:t xml:space="preserve">, </w:t>
      </w:r>
      <w:r w:rsidR="00F9347B">
        <w:rPr>
          <w:sz w:val="28"/>
          <w:szCs w:val="28"/>
          <w:shd w:val="clear" w:color="auto" w:fill="FFFFFF"/>
        </w:rPr>
        <w:t xml:space="preserve"> напротив, </w:t>
      </w:r>
      <w:r w:rsidR="00635E77">
        <w:rPr>
          <w:sz w:val="28"/>
          <w:szCs w:val="28"/>
          <w:shd w:val="clear" w:color="auto" w:fill="FFFFFF"/>
        </w:rPr>
        <w:t>рассматривает человека</w:t>
      </w:r>
      <w:r w:rsidR="00F9347B">
        <w:rPr>
          <w:sz w:val="28"/>
          <w:szCs w:val="28"/>
          <w:shd w:val="clear" w:color="auto" w:fill="FFFFFF"/>
        </w:rPr>
        <w:t xml:space="preserve"> как существо, изначально достойное любви и внимания, независимо от его частных проявлений. </w:t>
      </w:r>
    </w:p>
    <w:p w:rsidR="00712180" w:rsidRPr="00282596" w:rsidRDefault="00635E77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Принято считать, что</w:t>
      </w:r>
      <w:r w:rsidR="00712180" w:rsidRPr="00282596">
        <w:rPr>
          <w:sz w:val="28"/>
          <w:szCs w:val="28"/>
          <w:shd w:val="clear" w:color="auto" w:fill="FFFFFF"/>
        </w:rPr>
        <w:t xml:space="preserve"> впервые термин «позитивная психология» </w:t>
      </w:r>
      <w:r w:rsidRPr="00282596">
        <w:rPr>
          <w:sz w:val="28"/>
          <w:szCs w:val="28"/>
          <w:shd w:val="clear" w:color="auto" w:fill="FFFFFF"/>
        </w:rPr>
        <w:t xml:space="preserve">применяет </w:t>
      </w:r>
      <w:r>
        <w:rPr>
          <w:sz w:val="28"/>
          <w:szCs w:val="28"/>
          <w:shd w:val="clear" w:color="auto" w:fill="FFFFFF"/>
        </w:rPr>
        <w:t xml:space="preserve">А. </w:t>
      </w:r>
      <w:proofErr w:type="spellStart"/>
      <w:r>
        <w:rPr>
          <w:sz w:val="28"/>
          <w:szCs w:val="28"/>
          <w:shd w:val="clear" w:color="auto" w:fill="FFFFFF"/>
        </w:rPr>
        <w:t>Маслоу</w:t>
      </w:r>
      <w:proofErr w:type="spellEnd"/>
      <w:r w:rsidR="00700D34" w:rsidRPr="00700D34">
        <w:rPr>
          <w:sz w:val="28"/>
          <w:szCs w:val="28"/>
          <w:shd w:val="clear" w:color="auto" w:fill="FFFFFF"/>
        </w:rPr>
        <w:t xml:space="preserve"> </w:t>
      </w:r>
      <w:r w:rsidR="00712180" w:rsidRPr="00282596">
        <w:rPr>
          <w:sz w:val="28"/>
          <w:szCs w:val="28"/>
          <w:shd w:val="clear" w:color="auto" w:fill="FFFFFF"/>
        </w:rPr>
        <w:t>в своей книге «Мотивация и личность» (1954)</w:t>
      </w:r>
      <w:hyperlink r:id="rId6" w:anchor="cite_note-Maslow-2" w:history="1"/>
      <w:r w:rsidR="00712180" w:rsidRPr="00282596">
        <w:rPr>
          <w:sz w:val="28"/>
          <w:szCs w:val="28"/>
          <w:shd w:val="clear" w:color="auto" w:fill="FFFFFF"/>
        </w:rPr>
        <w:t>. Он и другие представители</w:t>
      </w:r>
      <w:r w:rsidR="00700D34">
        <w:rPr>
          <w:sz w:val="28"/>
          <w:szCs w:val="28"/>
          <w:shd w:val="clear" w:color="auto" w:fill="FFFFFF"/>
        </w:rPr>
        <w:t xml:space="preserve"> </w:t>
      </w:r>
      <w:hyperlink r:id="rId7" w:tooltip="Гуманистическая психология" w:history="1">
        <w:r w:rsidR="00712180" w:rsidRPr="002B084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гуманистической психологии</w:t>
        </w:r>
      </w:hyperlink>
      <w:r w:rsidR="00712180" w:rsidRPr="00282596">
        <w:rPr>
          <w:rStyle w:val="apple-converted-space"/>
          <w:sz w:val="28"/>
          <w:szCs w:val="28"/>
          <w:shd w:val="clear" w:color="auto" w:fill="FFFFFF"/>
        </w:rPr>
        <w:t> </w:t>
      </w:r>
      <w:r w:rsidR="00712180" w:rsidRPr="00282596">
        <w:rPr>
          <w:sz w:val="28"/>
          <w:szCs w:val="28"/>
          <w:shd w:val="clear" w:color="auto" w:fill="FFFFFF"/>
        </w:rPr>
        <w:t xml:space="preserve"> призывали психологов больше обращать внимание на стимулирование психического здоровья, чем на лечение болезней и патологий. </w:t>
      </w:r>
    </w:p>
    <w:p w:rsidR="00712180" w:rsidRPr="00282596" w:rsidRDefault="0071218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>Основателем позитивной психологии как академической области является</w:t>
      </w:r>
      <w:r w:rsidRPr="00282596">
        <w:rPr>
          <w:rStyle w:val="apple-converted-space"/>
          <w:sz w:val="28"/>
          <w:szCs w:val="28"/>
        </w:rPr>
        <w:t> </w:t>
      </w:r>
      <w:hyperlink r:id="rId8" w:tooltip="Мартин Селигман" w:history="1">
        <w:r w:rsidRPr="00282596">
          <w:rPr>
            <w:rStyle w:val="a3"/>
            <w:color w:val="auto"/>
            <w:sz w:val="28"/>
            <w:szCs w:val="28"/>
            <w:u w:val="none"/>
          </w:rPr>
          <w:t>М</w:t>
        </w:r>
        <w:r w:rsidR="002B0840">
          <w:rPr>
            <w:rStyle w:val="a3"/>
            <w:color w:val="auto"/>
            <w:sz w:val="28"/>
            <w:szCs w:val="28"/>
            <w:u w:val="none"/>
          </w:rPr>
          <w:t>.</w:t>
        </w:r>
        <w:r w:rsidR="00700D34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82596">
          <w:rPr>
            <w:rStyle w:val="a3"/>
            <w:color w:val="auto"/>
            <w:sz w:val="28"/>
            <w:szCs w:val="28"/>
            <w:u w:val="none"/>
          </w:rPr>
          <w:t>Селигман</w:t>
        </w:r>
        <w:proofErr w:type="spellEnd"/>
      </w:hyperlink>
      <w:r w:rsidR="002B0840">
        <w:rPr>
          <w:sz w:val="28"/>
          <w:szCs w:val="28"/>
        </w:rPr>
        <w:t xml:space="preserve">, который определил позитивную психологию </w:t>
      </w:r>
      <w:r w:rsidR="00624FF9">
        <w:rPr>
          <w:sz w:val="28"/>
          <w:szCs w:val="28"/>
        </w:rPr>
        <w:t>как</w:t>
      </w:r>
      <w:r w:rsidR="00700D34">
        <w:rPr>
          <w:sz w:val="28"/>
          <w:szCs w:val="28"/>
        </w:rPr>
        <w:t xml:space="preserve"> </w:t>
      </w:r>
      <w:r w:rsidR="002B0840" w:rsidRPr="00282596">
        <w:rPr>
          <w:sz w:val="28"/>
          <w:szCs w:val="28"/>
        </w:rPr>
        <w:t>«</w:t>
      </w:r>
      <w:r w:rsidR="00624FF9">
        <w:rPr>
          <w:sz w:val="28"/>
          <w:szCs w:val="28"/>
        </w:rPr>
        <w:t>н</w:t>
      </w:r>
      <w:r w:rsidR="002B0840" w:rsidRPr="00282596">
        <w:rPr>
          <w:sz w:val="28"/>
          <w:szCs w:val="28"/>
        </w:rPr>
        <w:t>аучное исследование оптимального функционирования человека, нацеленное на выявление и усиление тех факторов, которые позволяют отдельным людям и сообществам благоденствовать»</w:t>
      </w:r>
      <w:r w:rsidR="00700D34">
        <w:rPr>
          <w:sz w:val="28"/>
          <w:szCs w:val="28"/>
        </w:rPr>
        <w:t xml:space="preserve"> </w:t>
      </w:r>
      <w:r w:rsidR="00767AB7" w:rsidRPr="00767AB7">
        <w:rPr>
          <w:sz w:val="28"/>
          <w:szCs w:val="28"/>
        </w:rPr>
        <w:t>[</w:t>
      </w:r>
      <w:r w:rsidR="00767AB7">
        <w:rPr>
          <w:sz w:val="28"/>
          <w:szCs w:val="28"/>
        </w:rPr>
        <w:t>1</w:t>
      </w:r>
      <w:r w:rsidR="008E3453">
        <w:rPr>
          <w:sz w:val="28"/>
          <w:szCs w:val="28"/>
        </w:rPr>
        <w:t>,</w:t>
      </w:r>
      <w:r w:rsidR="00D9417F">
        <w:rPr>
          <w:sz w:val="28"/>
          <w:szCs w:val="28"/>
        </w:rPr>
        <w:t xml:space="preserve"> с.</w:t>
      </w:r>
      <w:r w:rsidR="008E3453">
        <w:rPr>
          <w:sz w:val="28"/>
          <w:szCs w:val="28"/>
        </w:rPr>
        <w:t xml:space="preserve"> </w:t>
      </w:r>
      <w:r w:rsidR="008E3453" w:rsidRPr="00700D34">
        <w:rPr>
          <w:sz w:val="28"/>
          <w:szCs w:val="28"/>
        </w:rPr>
        <w:t>5</w:t>
      </w:r>
      <w:r w:rsidR="00767AB7" w:rsidRPr="00767AB7">
        <w:rPr>
          <w:sz w:val="28"/>
          <w:szCs w:val="28"/>
        </w:rPr>
        <w:t>]</w:t>
      </w:r>
      <w:r w:rsidR="002B0840" w:rsidRPr="00282596">
        <w:rPr>
          <w:sz w:val="28"/>
          <w:szCs w:val="28"/>
        </w:rPr>
        <w:t xml:space="preserve">. </w:t>
      </w:r>
      <w:r w:rsidRPr="00282596">
        <w:rPr>
          <w:sz w:val="28"/>
          <w:szCs w:val="28"/>
        </w:rPr>
        <w:t xml:space="preserve">В своем выступлении </w:t>
      </w:r>
      <w:r w:rsidR="002B0840" w:rsidRPr="00282596">
        <w:rPr>
          <w:sz w:val="28"/>
          <w:szCs w:val="28"/>
        </w:rPr>
        <w:t xml:space="preserve">при избрании </w:t>
      </w:r>
      <w:r w:rsidR="002B0840" w:rsidRPr="00282596">
        <w:rPr>
          <w:sz w:val="28"/>
          <w:szCs w:val="28"/>
        </w:rPr>
        <w:lastRenderedPageBreak/>
        <w:t>президентом Американской психологической ассоциации в 1998 году</w:t>
      </w:r>
      <w:r w:rsidR="002B0840">
        <w:rPr>
          <w:sz w:val="28"/>
          <w:szCs w:val="28"/>
        </w:rPr>
        <w:t xml:space="preserve"> М. </w:t>
      </w:r>
      <w:proofErr w:type="spellStart"/>
      <w:r w:rsidRPr="00282596">
        <w:rPr>
          <w:sz w:val="28"/>
          <w:szCs w:val="28"/>
        </w:rPr>
        <w:t>Селигман</w:t>
      </w:r>
      <w:proofErr w:type="spellEnd"/>
      <w:r w:rsidRPr="00282596">
        <w:rPr>
          <w:sz w:val="28"/>
          <w:szCs w:val="28"/>
        </w:rPr>
        <w:t xml:space="preserve"> подчерк</w:t>
      </w:r>
      <w:r w:rsidR="00767AB7">
        <w:rPr>
          <w:sz w:val="28"/>
          <w:szCs w:val="28"/>
        </w:rPr>
        <w:t>ну</w:t>
      </w:r>
      <w:r w:rsidR="002B0840">
        <w:rPr>
          <w:sz w:val="28"/>
          <w:szCs w:val="28"/>
        </w:rPr>
        <w:t>л</w:t>
      </w:r>
      <w:r w:rsidRPr="00282596">
        <w:rPr>
          <w:sz w:val="28"/>
          <w:szCs w:val="28"/>
        </w:rPr>
        <w:t xml:space="preserve">, что в течение предшествующих пятидесяти лет психология занималась исследованием и лечением всевозможных патологий, не обращая внимания на позитивные аспекты жизни человека, такие, как способность к творчеству, надежда или упорство в достижении своих целей. </w:t>
      </w:r>
    </w:p>
    <w:p w:rsidR="001D1078" w:rsidRPr="00282596" w:rsidRDefault="0071218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  <w:shd w:val="clear" w:color="auto" w:fill="FFFFFF"/>
        </w:rPr>
        <w:t>М</w:t>
      </w:r>
      <w:r w:rsidR="00624FF9">
        <w:rPr>
          <w:sz w:val="28"/>
          <w:szCs w:val="28"/>
          <w:shd w:val="clear" w:color="auto" w:fill="FFFFFF"/>
        </w:rPr>
        <w:t>.</w:t>
      </w:r>
      <w:r w:rsidR="00700D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2596">
        <w:rPr>
          <w:sz w:val="28"/>
          <w:szCs w:val="28"/>
          <w:shd w:val="clear" w:color="auto" w:fill="FFFFFF"/>
        </w:rPr>
        <w:t>Селигман</w:t>
      </w:r>
      <w:proofErr w:type="spellEnd"/>
      <w:r w:rsidRPr="00282596">
        <w:rPr>
          <w:sz w:val="28"/>
          <w:szCs w:val="28"/>
          <w:shd w:val="clear" w:color="auto" w:fill="FFFFFF"/>
        </w:rPr>
        <w:t xml:space="preserve"> пришёл к открытию «феномена сознательного оптимизма», способности человека влиять на своё мышление и через него - на своё поведение.</w:t>
      </w:r>
      <w:r w:rsidR="00700D34">
        <w:rPr>
          <w:sz w:val="28"/>
          <w:szCs w:val="28"/>
          <w:shd w:val="clear" w:color="auto" w:fill="FFFFFF"/>
        </w:rPr>
        <w:t xml:space="preserve"> </w:t>
      </w:r>
      <w:r w:rsidR="001D1078" w:rsidRPr="00282596">
        <w:rPr>
          <w:sz w:val="28"/>
          <w:szCs w:val="28"/>
        </w:rPr>
        <w:t xml:space="preserve">Это направление в психологии стремится основательно исследовать </w:t>
      </w:r>
      <w:r w:rsidR="00401EBF">
        <w:rPr>
          <w:sz w:val="28"/>
          <w:szCs w:val="28"/>
        </w:rPr>
        <w:t xml:space="preserve">разные </w:t>
      </w:r>
      <w:r w:rsidR="001D1078" w:rsidRPr="00282596">
        <w:rPr>
          <w:sz w:val="28"/>
          <w:szCs w:val="28"/>
        </w:rPr>
        <w:t>области</w:t>
      </w:r>
      <w:r w:rsidR="00401EBF">
        <w:rPr>
          <w:sz w:val="28"/>
          <w:szCs w:val="28"/>
        </w:rPr>
        <w:t xml:space="preserve"> человеческ</w:t>
      </w:r>
      <w:r w:rsidR="00767AB7">
        <w:rPr>
          <w:sz w:val="28"/>
          <w:szCs w:val="28"/>
        </w:rPr>
        <w:t>их</w:t>
      </w:r>
      <w:r w:rsidR="00700D34">
        <w:rPr>
          <w:sz w:val="28"/>
          <w:szCs w:val="28"/>
        </w:rPr>
        <w:t xml:space="preserve"> </w:t>
      </w:r>
      <w:r w:rsidR="00767AB7">
        <w:rPr>
          <w:sz w:val="28"/>
          <w:szCs w:val="28"/>
        </w:rPr>
        <w:t>проявлений</w:t>
      </w:r>
      <w:r w:rsidR="001D1078" w:rsidRPr="00282596">
        <w:rPr>
          <w:sz w:val="28"/>
          <w:szCs w:val="28"/>
        </w:rPr>
        <w:t xml:space="preserve">, </w:t>
      </w:r>
      <w:r w:rsidR="00401EBF">
        <w:rPr>
          <w:sz w:val="28"/>
          <w:szCs w:val="28"/>
        </w:rPr>
        <w:t>в том числе - творческие способности</w:t>
      </w:r>
      <w:r w:rsidR="001D1078" w:rsidRPr="00282596">
        <w:rPr>
          <w:sz w:val="28"/>
          <w:szCs w:val="28"/>
        </w:rPr>
        <w:t>, а также признаки позитивно устроенных групп и учреждений.</w:t>
      </w:r>
    </w:p>
    <w:p w:rsidR="001D1078" w:rsidRPr="00282596" w:rsidRDefault="00767AB7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1078" w:rsidRPr="00282596">
        <w:rPr>
          <w:sz w:val="28"/>
          <w:szCs w:val="28"/>
        </w:rPr>
        <w:t>Наука позитивного субъективного опыта, позитивных индивидуальных особенностей и позитивных институтов обещает улучшить качество жизни и предупредить патологию, которая возрастает, когда жизнь пуста и бессмысленна</w:t>
      </w:r>
      <w:r>
        <w:rPr>
          <w:sz w:val="28"/>
          <w:szCs w:val="28"/>
        </w:rPr>
        <w:t xml:space="preserve">», - считает М. </w:t>
      </w:r>
      <w:proofErr w:type="spellStart"/>
      <w:r>
        <w:rPr>
          <w:sz w:val="28"/>
          <w:szCs w:val="28"/>
        </w:rPr>
        <w:t>Селигман</w:t>
      </w:r>
      <w:proofErr w:type="spellEnd"/>
      <w:r w:rsidR="00700D34">
        <w:rPr>
          <w:sz w:val="28"/>
          <w:szCs w:val="28"/>
        </w:rPr>
        <w:t xml:space="preserve"> </w:t>
      </w:r>
      <w:r w:rsidRPr="00767AB7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767AB7">
        <w:rPr>
          <w:sz w:val="28"/>
          <w:szCs w:val="28"/>
        </w:rPr>
        <w:t>,</w:t>
      </w:r>
      <w:r w:rsidR="00D9417F">
        <w:rPr>
          <w:sz w:val="28"/>
          <w:szCs w:val="28"/>
        </w:rPr>
        <w:t xml:space="preserve"> с.</w:t>
      </w:r>
      <w:r w:rsidRPr="00767AB7">
        <w:rPr>
          <w:sz w:val="28"/>
          <w:szCs w:val="28"/>
        </w:rPr>
        <w:t xml:space="preserve"> </w:t>
      </w:r>
      <w:r w:rsidRPr="00700D34">
        <w:rPr>
          <w:sz w:val="28"/>
          <w:szCs w:val="28"/>
        </w:rPr>
        <w:t>5</w:t>
      </w:r>
      <w:r w:rsidRPr="00767AB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1D1078" w:rsidRPr="00282596" w:rsidRDefault="00767AB7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исследованиях позитивных психологов, касающихся разного вида сообществ</w:t>
      </w:r>
      <w:r w:rsidR="001D1078" w:rsidRPr="00282596">
        <w:rPr>
          <w:sz w:val="28"/>
          <w:szCs w:val="28"/>
        </w:rPr>
        <w:t>, акцент делается на гражданственности, социальной ответственности, заботе о слабых, альтруизме, воспитанности, терпимости, трудовой этике, позитивных институтах и других факторах, способствующих развитию отдельных сообществ и гражданского общества в целом.</w:t>
      </w:r>
    </w:p>
    <w:p w:rsidR="001D1078" w:rsidRPr="003F5657" w:rsidRDefault="00B23DAA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заявленная в стандартах активная и действенная позиция может подвергнуться определенному риску при реализации позитивно сформулированных тезисов в повседневной учебной жизни. Примером этого мож</w:t>
      </w:r>
      <w:r w:rsidR="008B03A0">
        <w:rPr>
          <w:sz w:val="28"/>
          <w:szCs w:val="28"/>
        </w:rPr>
        <w:t>ет служить явление</w:t>
      </w:r>
      <w:r>
        <w:rPr>
          <w:sz w:val="28"/>
          <w:szCs w:val="28"/>
        </w:rPr>
        <w:t>, названном в позитивной</w:t>
      </w:r>
      <w:r w:rsidR="00712180" w:rsidRPr="00282596">
        <w:rPr>
          <w:sz w:val="28"/>
          <w:szCs w:val="28"/>
        </w:rPr>
        <w:t xml:space="preserve"> психологи</w:t>
      </w:r>
      <w:r>
        <w:rPr>
          <w:sz w:val="28"/>
          <w:szCs w:val="28"/>
        </w:rPr>
        <w:t>и</w:t>
      </w:r>
      <w:r w:rsidR="00712180" w:rsidRPr="00282596">
        <w:rPr>
          <w:sz w:val="28"/>
          <w:szCs w:val="28"/>
        </w:rPr>
        <w:t xml:space="preserve"> «выученная </w:t>
      </w:r>
      <w:r w:rsidR="00712180" w:rsidRPr="003F5657">
        <w:rPr>
          <w:sz w:val="28"/>
          <w:szCs w:val="28"/>
        </w:rPr>
        <w:t>беспомощность»</w:t>
      </w:r>
      <w:r w:rsidRPr="003F5657">
        <w:rPr>
          <w:sz w:val="28"/>
          <w:szCs w:val="28"/>
        </w:rPr>
        <w:t>. Предметом внимательного изучения это явлениестало совсем недавно, хотя известно, что в</w:t>
      </w:r>
      <w:r w:rsidR="00D1263D" w:rsidRPr="003F5657">
        <w:rPr>
          <w:sz w:val="28"/>
          <w:szCs w:val="28"/>
        </w:rPr>
        <w:t>первые беспомощность (</w:t>
      </w:r>
      <w:proofErr w:type="spellStart"/>
      <w:r w:rsidR="00D1263D" w:rsidRPr="00700D34">
        <w:rPr>
          <w:i/>
          <w:sz w:val="28"/>
          <w:szCs w:val="28"/>
        </w:rPr>
        <w:t>Нilfslosigkeit</w:t>
      </w:r>
      <w:proofErr w:type="spellEnd"/>
      <w:r w:rsidR="00D1263D" w:rsidRPr="003F5657">
        <w:rPr>
          <w:sz w:val="28"/>
          <w:szCs w:val="28"/>
        </w:rPr>
        <w:t xml:space="preserve">) как психологический феномен описал </w:t>
      </w:r>
      <w:r w:rsidRPr="003F5657">
        <w:rPr>
          <w:sz w:val="28"/>
          <w:szCs w:val="28"/>
        </w:rPr>
        <w:t xml:space="preserve">ещё </w:t>
      </w:r>
      <w:r w:rsidR="00D1263D" w:rsidRPr="003F5657">
        <w:rPr>
          <w:sz w:val="28"/>
          <w:szCs w:val="28"/>
        </w:rPr>
        <w:t>Зигмунд Фрейд. </w:t>
      </w:r>
    </w:p>
    <w:p w:rsidR="00700D34" w:rsidRDefault="008B03A0" w:rsidP="002B6F81">
      <w:pPr>
        <w:pStyle w:val="a6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Выу</w:t>
      </w:r>
      <w:r w:rsidR="00712180" w:rsidRPr="008B03A0">
        <w:rPr>
          <w:bCs/>
          <w:i/>
          <w:sz w:val="28"/>
          <w:szCs w:val="28"/>
          <w:shd w:val="clear" w:color="auto" w:fill="FFFFFF"/>
        </w:rPr>
        <w:t>ченная бесп</w:t>
      </w:r>
      <w:r>
        <w:rPr>
          <w:bCs/>
          <w:i/>
          <w:sz w:val="28"/>
          <w:szCs w:val="28"/>
          <w:shd w:val="clear" w:color="auto" w:fill="FFFFFF"/>
        </w:rPr>
        <w:t>о</w:t>
      </w:r>
      <w:r w:rsidR="00712180" w:rsidRPr="008B03A0">
        <w:rPr>
          <w:bCs/>
          <w:i/>
          <w:sz w:val="28"/>
          <w:szCs w:val="28"/>
          <w:shd w:val="clear" w:color="auto" w:fill="FFFFFF"/>
        </w:rPr>
        <w:t>мощность</w:t>
      </w:r>
      <w:r w:rsidR="00712180" w:rsidRPr="00282596">
        <w:rPr>
          <w:rStyle w:val="apple-converted-space"/>
          <w:sz w:val="28"/>
          <w:szCs w:val="28"/>
          <w:shd w:val="clear" w:color="auto" w:fill="FFFFFF"/>
        </w:rPr>
        <w:t> </w:t>
      </w:r>
      <w:r w:rsidR="00712180" w:rsidRPr="00282596">
        <w:rPr>
          <w:sz w:val="28"/>
          <w:szCs w:val="28"/>
          <w:shd w:val="clear" w:color="auto" w:fill="FFFFFF"/>
        </w:rPr>
        <w:t>(</w:t>
      </w:r>
      <w:hyperlink r:id="rId9" w:tooltip="Английский язык" w:history="1">
        <w:r w:rsidR="00712180" w:rsidRPr="008B03A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="00712180" w:rsidRPr="00282596">
        <w:rPr>
          <w:sz w:val="28"/>
          <w:szCs w:val="28"/>
          <w:shd w:val="clear" w:color="auto" w:fill="FFFFFF"/>
        </w:rPr>
        <w:t> </w:t>
      </w:r>
      <w:r w:rsidRPr="008B03A0">
        <w:rPr>
          <w:i/>
          <w:sz w:val="28"/>
          <w:szCs w:val="28"/>
          <w:shd w:val="clear" w:color="auto" w:fill="FFFFFF"/>
          <w:lang w:val="en-US"/>
        </w:rPr>
        <w:t>l</w:t>
      </w:r>
      <w:r w:rsidR="00712180" w:rsidRPr="00282596">
        <w:rPr>
          <w:i/>
          <w:iCs/>
          <w:sz w:val="28"/>
          <w:szCs w:val="28"/>
          <w:shd w:val="clear" w:color="auto" w:fill="FFFFFF"/>
        </w:rPr>
        <w:t>earned</w:t>
      </w:r>
      <w:r w:rsidR="00700D34">
        <w:rPr>
          <w:i/>
          <w:iCs/>
          <w:sz w:val="28"/>
          <w:szCs w:val="28"/>
          <w:shd w:val="clear" w:color="auto" w:fill="FFFFFF"/>
        </w:rPr>
        <w:t xml:space="preserve"> </w:t>
      </w:r>
      <w:r w:rsidR="00712180" w:rsidRPr="00282596">
        <w:rPr>
          <w:i/>
          <w:iCs/>
          <w:sz w:val="28"/>
          <w:szCs w:val="28"/>
          <w:shd w:val="clear" w:color="auto" w:fill="FFFFFF"/>
        </w:rPr>
        <w:t>helplessness</w:t>
      </w:r>
      <w:r w:rsidR="00712180" w:rsidRPr="00282596">
        <w:rPr>
          <w:sz w:val="28"/>
          <w:szCs w:val="28"/>
          <w:shd w:val="clear" w:color="auto" w:fill="FFFFFF"/>
        </w:rPr>
        <w:t>)</w:t>
      </w:r>
      <w:r w:rsidRPr="008B03A0">
        <w:rPr>
          <w:sz w:val="28"/>
          <w:szCs w:val="28"/>
          <w:shd w:val="clear" w:color="auto" w:fill="FFFFFF"/>
        </w:rPr>
        <w:t xml:space="preserve"> -</w:t>
      </w:r>
      <w:r w:rsidR="00712180" w:rsidRPr="00282596">
        <w:rPr>
          <w:sz w:val="28"/>
          <w:szCs w:val="28"/>
          <w:shd w:val="clear" w:color="auto" w:fill="FFFFFF"/>
        </w:rPr>
        <w:t xml:space="preserve"> состояние человека или животного, при котором индивид не предпринимает попыток к улучшению своего </w:t>
      </w:r>
      <w:r w:rsidR="00712180" w:rsidRPr="008B03A0">
        <w:rPr>
          <w:sz w:val="28"/>
          <w:szCs w:val="28"/>
          <w:shd w:val="clear" w:color="auto" w:fill="FFFFFF"/>
        </w:rPr>
        <w:t>состояния</w:t>
      </w:r>
      <w:r>
        <w:rPr>
          <w:sz w:val="28"/>
          <w:szCs w:val="28"/>
          <w:shd w:val="clear" w:color="auto" w:fill="FFFFFF"/>
        </w:rPr>
        <w:t>,</w:t>
      </w:r>
      <w:r w:rsidR="00712180" w:rsidRPr="008B03A0">
        <w:rPr>
          <w:sz w:val="28"/>
          <w:szCs w:val="28"/>
          <w:shd w:val="clear" w:color="auto" w:fill="FFFFFF"/>
        </w:rPr>
        <w:t xml:space="preserve"> не пытает</w:t>
      </w:r>
      <w:r>
        <w:rPr>
          <w:sz w:val="28"/>
          <w:szCs w:val="28"/>
          <w:shd w:val="clear" w:color="auto" w:fill="FFFFFF"/>
        </w:rPr>
        <w:t>ся избежать негативных стимулов</w:t>
      </w:r>
      <w:r w:rsidR="00712180" w:rsidRPr="008B03A0">
        <w:rPr>
          <w:sz w:val="28"/>
          <w:szCs w:val="28"/>
          <w:shd w:val="clear" w:color="auto" w:fill="FFFFFF"/>
        </w:rPr>
        <w:t>, хотя имее</w:t>
      </w:r>
      <w:r w:rsidR="003C2B93">
        <w:rPr>
          <w:sz w:val="28"/>
          <w:szCs w:val="28"/>
          <w:shd w:val="clear" w:color="auto" w:fill="FFFFFF"/>
        </w:rPr>
        <w:t>т такую возможность. Появляется</w:t>
      </w:r>
      <w:r w:rsidR="00712180" w:rsidRPr="008B03A0">
        <w:rPr>
          <w:sz w:val="28"/>
          <w:szCs w:val="28"/>
          <w:shd w:val="clear" w:color="auto" w:fill="FFFFFF"/>
        </w:rPr>
        <w:t xml:space="preserve"> после нескольких неудачных</w:t>
      </w:r>
      <w:r w:rsidR="00712180" w:rsidRPr="00282596">
        <w:rPr>
          <w:sz w:val="28"/>
          <w:szCs w:val="28"/>
          <w:shd w:val="clear" w:color="auto" w:fill="FFFFFF"/>
        </w:rPr>
        <w:t xml:space="preserve"> попыток </w:t>
      </w:r>
      <w:r w:rsidR="00712180" w:rsidRPr="00282596">
        <w:rPr>
          <w:sz w:val="28"/>
          <w:szCs w:val="28"/>
          <w:shd w:val="clear" w:color="auto" w:fill="FFFFFF"/>
        </w:rPr>
        <w:lastRenderedPageBreak/>
        <w:t>воздействовать на негативные обстоятельства среды (или избежать их) и характеризуется пас</w:t>
      </w:r>
      <w:r w:rsidR="003C2B93">
        <w:rPr>
          <w:sz w:val="28"/>
          <w:szCs w:val="28"/>
          <w:shd w:val="clear" w:color="auto" w:fill="FFFFFF"/>
        </w:rPr>
        <w:t>сивностью, отказом от действия</w:t>
      </w:r>
      <w:r w:rsidR="00712180" w:rsidRPr="00282596">
        <w:rPr>
          <w:sz w:val="28"/>
          <w:szCs w:val="28"/>
          <w:shd w:val="clear" w:color="auto" w:fill="FFFFFF"/>
        </w:rPr>
        <w:t>, даже когда появляется возможность</w:t>
      </w:r>
      <w:r w:rsidR="003C2B93">
        <w:rPr>
          <w:sz w:val="28"/>
          <w:szCs w:val="28"/>
          <w:shd w:val="clear" w:color="auto" w:fill="FFFFFF"/>
        </w:rPr>
        <w:t xml:space="preserve"> изменить положение к лучшему</w:t>
      </w:r>
      <w:r w:rsidR="00712180" w:rsidRPr="00282596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В условиях учебного процесса это явление </w:t>
      </w:r>
      <w:r w:rsidRPr="00282596">
        <w:rPr>
          <w:sz w:val="28"/>
          <w:szCs w:val="28"/>
          <w:shd w:val="clear" w:color="auto" w:fill="FFFFFF"/>
        </w:rPr>
        <w:t>также</w:t>
      </w:r>
      <w:r w:rsidRPr="00282596">
        <w:rPr>
          <w:rStyle w:val="apple-converted-space"/>
          <w:sz w:val="28"/>
          <w:szCs w:val="28"/>
          <w:shd w:val="clear" w:color="auto" w:fill="FFFFFF"/>
        </w:rPr>
        <w:t> </w:t>
      </w:r>
      <w:r w:rsidR="003C2B93">
        <w:rPr>
          <w:rStyle w:val="apple-converted-space"/>
          <w:sz w:val="28"/>
          <w:szCs w:val="28"/>
          <w:shd w:val="clear" w:color="auto" w:fill="FFFFFF"/>
        </w:rPr>
        <w:t xml:space="preserve">может характеризоваться как </w:t>
      </w:r>
      <w:r w:rsidRPr="008B03A0">
        <w:rPr>
          <w:bCs/>
          <w:i/>
          <w:sz w:val="28"/>
          <w:szCs w:val="28"/>
          <w:shd w:val="clear" w:color="auto" w:fill="FFFFFF"/>
        </w:rPr>
        <w:t>приобретённая</w:t>
      </w:r>
      <w:r w:rsidRPr="00282596">
        <w:rPr>
          <w:rStyle w:val="apple-converted-space"/>
          <w:sz w:val="28"/>
          <w:szCs w:val="28"/>
          <w:shd w:val="clear" w:color="auto" w:fill="FFFFFF"/>
        </w:rPr>
        <w:t> </w:t>
      </w:r>
      <w:r w:rsidRPr="008B03A0">
        <w:rPr>
          <w:bCs/>
          <w:i/>
          <w:sz w:val="28"/>
          <w:szCs w:val="28"/>
          <w:shd w:val="clear" w:color="auto" w:fill="FFFFFF"/>
        </w:rPr>
        <w:t>беспомощность</w:t>
      </w:r>
      <w:r w:rsidRPr="00282596">
        <w:rPr>
          <w:sz w:val="28"/>
          <w:szCs w:val="28"/>
          <w:shd w:val="clear" w:color="auto" w:fill="FFFFFF"/>
        </w:rPr>
        <w:t> </w:t>
      </w:r>
      <w:r w:rsidR="003C2B93">
        <w:rPr>
          <w:sz w:val="28"/>
          <w:szCs w:val="28"/>
          <w:shd w:val="clear" w:color="auto" w:fill="FFFFFF"/>
        </w:rPr>
        <w:t>– в случае, если процесс отказа от активного действия позитивного характера не корректируется преподавательским составом (в самом худшем случае – усугубляется им).</w:t>
      </w:r>
    </w:p>
    <w:p w:rsidR="00712180" w:rsidRPr="00282596" w:rsidRDefault="003C2B93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Феномен описан</w:t>
      </w:r>
      <w:r w:rsidR="00700D34">
        <w:rPr>
          <w:sz w:val="28"/>
          <w:szCs w:val="28"/>
          <w:shd w:val="clear" w:color="auto" w:fill="FFFFFF"/>
        </w:rPr>
        <w:t xml:space="preserve"> </w:t>
      </w:r>
      <w:hyperlink r:id="rId10" w:tooltip="Селигман, Мартин" w:history="1">
        <w:proofErr w:type="spellStart"/>
        <w:r w:rsidR="00712180" w:rsidRPr="003C2B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М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12180" w:rsidRPr="003C2B9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Селигманом</w:t>
        </w:r>
        <w:proofErr w:type="spellEnd"/>
      </w:hyperlink>
      <w:r w:rsidR="00712180" w:rsidRPr="00282596">
        <w:rPr>
          <w:rStyle w:val="apple-converted-space"/>
          <w:sz w:val="28"/>
          <w:szCs w:val="28"/>
          <w:shd w:val="clear" w:color="auto" w:fill="FFFFFF"/>
        </w:rPr>
        <w:t> </w:t>
      </w:r>
      <w:r w:rsidR="00712180" w:rsidRPr="00282596">
        <w:rPr>
          <w:sz w:val="28"/>
          <w:szCs w:val="28"/>
          <w:shd w:val="clear" w:color="auto" w:fill="FFFFFF"/>
        </w:rPr>
        <w:t>в 1967 году.</w:t>
      </w:r>
      <w:r w:rsidR="00543140">
        <w:rPr>
          <w:sz w:val="28"/>
          <w:szCs w:val="28"/>
          <w:shd w:val="clear" w:color="auto" w:fill="FFFFFF"/>
        </w:rPr>
        <w:t xml:space="preserve"> С</w:t>
      </w:r>
      <w:r w:rsidR="00712180" w:rsidRPr="00282596">
        <w:rPr>
          <w:sz w:val="28"/>
          <w:szCs w:val="28"/>
        </w:rPr>
        <w:t xml:space="preserve"> 1964 год</w:t>
      </w:r>
      <w:r w:rsidR="00543140">
        <w:rPr>
          <w:sz w:val="28"/>
          <w:szCs w:val="28"/>
        </w:rPr>
        <w:t xml:space="preserve">а </w:t>
      </w:r>
      <w:hyperlink r:id="rId11" w:tooltip="Селигман, Мартин" w:history="1">
        <w:r w:rsidR="00712180" w:rsidRPr="00282596">
          <w:rPr>
            <w:sz w:val="28"/>
            <w:szCs w:val="28"/>
          </w:rPr>
          <w:t>М</w:t>
        </w:r>
        <w:r w:rsidR="00543140">
          <w:rPr>
            <w:sz w:val="28"/>
            <w:szCs w:val="28"/>
          </w:rPr>
          <w:t>.</w:t>
        </w:r>
        <w:r w:rsidR="00700D34">
          <w:rPr>
            <w:sz w:val="28"/>
            <w:szCs w:val="28"/>
          </w:rPr>
          <w:t xml:space="preserve"> </w:t>
        </w:r>
        <w:proofErr w:type="spellStart"/>
        <w:r w:rsidR="00712180" w:rsidRPr="00282596">
          <w:rPr>
            <w:sz w:val="28"/>
            <w:szCs w:val="28"/>
          </w:rPr>
          <w:t>Селигман</w:t>
        </w:r>
        <w:proofErr w:type="spellEnd"/>
      </w:hyperlink>
      <w:r w:rsidR="00712180" w:rsidRPr="00282596">
        <w:rPr>
          <w:sz w:val="28"/>
          <w:szCs w:val="28"/>
        </w:rPr>
        <w:t xml:space="preserve"> участвовал в серии экспериментов над собаками в психологической лаборатории </w:t>
      </w:r>
      <w:proofErr w:type="spellStart"/>
      <w:r w:rsidR="00712180" w:rsidRPr="00282596">
        <w:rPr>
          <w:sz w:val="28"/>
          <w:szCs w:val="28"/>
        </w:rPr>
        <w:t>Пенсильванского</w:t>
      </w:r>
      <w:proofErr w:type="spellEnd"/>
      <w:r w:rsidR="00712180" w:rsidRPr="00282596">
        <w:rPr>
          <w:sz w:val="28"/>
          <w:szCs w:val="28"/>
        </w:rPr>
        <w:t xml:space="preserve"> университета</w:t>
      </w:r>
      <w:r w:rsidR="00543140">
        <w:rPr>
          <w:sz w:val="28"/>
          <w:szCs w:val="28"/>
        </w:rPr>
        <w:t xml:space="preserve">. </w:t>
      </w:r>
      <w:hyperlink r:id="rId12" w:anchor="cite_note-autogenerated20130513-2-2" w:history="1"/>
      <w:r w:rsidR="00712180" w:rsidRPr="00282596">
        <w:rPr>
          <w:sz w:val="28"/>
          <w:szCs w:val="28"/>
        </w:rPr>
        <w:t xml:space="preserve">Эксперименты ставились по схеме классического </w:t>
      </w:r>
      <w:proofErr w:type="spellStart"/>
      <w:r w:rsidR="00712180" w:rsidRPr="00282596">
        <w:rPr>
          <w:sz w:val="28"/>
          <w:szCs w:val="28"/>
        </w:rPr>
        <w:t>обусловливания</w:t>
      </w:r>
      <w:proofErr w:type="spellEnd"/>
      <w:r w:rsidR="00712180" w:rsidRPr="00282596">
        <w:rPr>
          <w:sz w:val="28"/>
          <w:szCs w:val="28"/>
        </w:rPr>
        <w:t> </w:t>
      </w:r>
      <w:hyperlink r:id="rId13" w:tooltip="Павлов, Иван Петрович" w:history="1">
        <w:r w:rsidR="00700D34">
          <w:rPr>
            <w:sz w:val="28"/>
            <w:szCs w:val="28"/>
          </w:rPr>
          <w:t>И.</w:t>
        </w:r>
        <w:r w:rsidR="00712180" w:rsidRPr="00282596">
          <w:rPr>
            <w:sz w:val="28"/>
            <w:szCs w:val="28"/>
          </w:rPr>
          <w:t>П. Павлова</w:t>
        </w:r>
      </w:hyperlink>
      <w:r w:rsidR="00712180" w:rsidRPr="00282596">
        <w:rPr>
          <w:sz w:val="28"/>
          <w:szCs w:val="28"/>
        </w:rPr>
        <w:t>, часть их состояла в том, чтобы сформировать у собак </w:t>
      </w:r>
      <w:hyperlink r:id="rId14" w:tooltip="Условные рефлексы" w:history="1">
        <w:r w:rsidR="00712180" w:rsidRPr="00282596">
          <w:rPr>
            <w:sz w:val="28"/>
            <w:szCs w:val="28"/>
          </w:rPr>
          <w:t>условный рефлекс</w:t>
        </w:r>
      </w:hyperlink>
      <w:r w:rsidR="00543140">
        <w:rPr>
          <w:sz w:val="28"/>
          <w:szCs w:val="28"/>
        </w:rPr>
        <w:t xml:space="preserve"> страха на звук высокого тона, сопровождаемого </w:t>
      </w:r>
      <w:r w:rsidR="00712180" w:rsidRPr="00282596">
        <w:rPr>
          <w:sz w:val="28"/>
          <w:szCs w:val="28"/>
        </w:rPr>
        <w:t>чувствительны</w:t>
      </w:r>
      <w:r w:rsidR="00543140">
        <w:rPr>
          <w:sz w:val="28"/>
          <w:szCs w:val="28"/>
        </w:rPr>
        <w:t>м</w:t>
      </w:r>
      <w:r w:rsidR="00712180" w:rsidRPr="00282596">
        <w:rPr>
          <w:sz w:val="28"/>
          <w:szCs w:val="28"/>
        </w:rPr>
        <w:t xml:space="preserve"> удар</w:t>
      </w:r>
      <w:r w:rsidR="00543140">
        <w:rPr>
          <w:sz w:val="28"/>
          <w:szCs w:val="28"/>
        </w:rPr>
        <w:t>ом электрического тока</w:t>
      </w:r>
      <w:r w:rsidR="00712180" w:rsidRPr="00282596">
        <w:rPr>
          <w:sz w:val="28"/>
          <w:szCs w:val="28"/>
        </w:rPr>
        <w:t xml:space="preserve">. После нескольких </w:t>
      </w:r>
      <w:proofErr w:type="spellStart"/>
      <w:r w:rsidR="00712180" w:rsidRPr="00282596">
        <w:rPr>
          <w:sz w:val="28"/>
          <w:szCs w:val="28"/>
        </w:rPr>
        <w:t>стимуляций</w:t>
      </w:r>
      <w:proofErr w:type="spellEnd"/>
      <w:r w:rsidR="00712180" w:rsidRPr="00282596">
        <w:rPr>
          <w:sz w:val="28"/>
          <w:szCs w:val="28"/>
        </w:rPr>
        <w:t xml:space="preserve"> клетки открыли, чтобы проверить, начали ли собаки бояться звука. Экспериментаторы ожидали, что в силу сформированного рефлекса страха собаки будут убегать, заслышав высокий звук, чтобы избежать удара током. Однако, вопреки ожиданиям, собаки не убегали. Они ложились на пол и скулили, но не совершали никаких попыток убежать, хотя при открытых ящиках это было несложно. Результат никак не согласовался с господствующим в то время в психологии </w:t>
      </w:r>
      <w:hyperlink r:id="rId15" w:tooltip="Бихевиоризм" w:history="1">
        <w:r w:rsidR="00712180" w:rsidRPr="00282596">
          <w:rPr>
            <w:sz w:val="28"/>
            <w:szCs w:val="28"/>
          </w:rPr>
          <w:t>бихевиоризмом</w:t>
        </w:r>
      </w:hyperlink>
      <w:r w:rsidR="00712180" w:rsidRPr="00282596">
        <w:rPr>
          <w:sz w:val="28"/>
          <w:szCs w:val="28"/>
        </w:rPr>
        <w:t>.</w:t>
      </w:r>
    </w:p>
    <w:p w:rsidR="00712180" w:rsidRPr="00282596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9A35C7">
        <w:rPr>
          <w:sz w:val="28"/>
          <w:szCs w:val="28"/>
        </w:rPr>
        <w:t xml:space="preserve"> </w:t>
      </w:r>
      <w:proofErr w:type="spellStart"/>
      <w:r w:rsidR="00712180" w:rsidRPr="00282596">
        <w:rPr>
          <w:sz w:val="28"/>
          <w:szCs w:val="28"/>
        </w:rPr>
        <w:t>Селигман</w:t>
      </w:r>
      <w:proofErr w:type="spellEnd"/>
      <w:r w:rsidR="00712180" w:rsidRPr="00282596">
        <w:rPr>
          <w:sz w:val="28"/>
          <w:szCs w:val="28"/>
        </w:rPr>
        <w:t xml:space="preserve"> предположил, что возможно, собаки не пытаются избежать удара током не из-за отсутствия страха </w:t>
      </w:r>
      <w:r>
        <w:rPr>
          <w:sz w:val="28"/>
          <w:szCs w:val="28"/>
        </w:rPr>
        <w:t>-</w:t>
      </w:r>
      <w:r w:rsidR="00712180" w:rsidRPr="00282596">
        <w:rPr>
          <w:sz w:val="28"/>
          <w:szCs w:val="28"/>
        </w:rPr>
        <w:t xml:space="preserve"> по их поведению было очевидно, что они ожидают удара </w:t>
      </w:r>
      <w:r>
        <w:rPr>
          <w:sz w:val="28"/>
          <w:szCs w:val="28"/>
        </w:rPr>
        <w:t xml:space="preserve">- </w:t>
      </w:r>
      <w:r w:rsidR="00712180" w:rsidRPr="00282596">
        <w:rPr>
          <w:sz w:val="28"/>
          <w:szCs w:val="28"/>
        </w:rPr>
        <w:t xml:space="preserve">а потому, что в ходе эксперимента они несколько раз попытались избежать его, но поскольку это не получилось, они привыкли к его </w:t>
      </w:r>
      <w:r w:rsidR="00712180" w:rsidRPr="00543140">
        <w:rPr>
          <w:sz w:val="28"/>
          <w:szCs w:val="28"/>
        </w:rPr>
        <w:t>неизбежности. Иначе говоря, собаки «научились беспомощности».</w:t>
      </w:r>
      <w:r w:rsidRPr="00543140">
        <w:rPr>
          <w:sz w:val="28"/>
          <w:szCs w:val="28"/>
        </w:rPr>
        <w:t xml:space="preserve"> В то время как собаки, не имеющие опыта такого «негативного научения» быстро находили выход. То есть животные длительное время подвергающиеся неустранимому наказанию, обучаются бесполезности своих усилий, у них вырабатывается выученная беспомощность, которая становится основной </w:t>
      </w:r>
      <w:r w:rsidRPr="00543140">
        <w:rPr>
          <w:sz w:val="28"/>
          <w:szCs w:val="28"/>
        </w:rPr>
        <w:lastRenderedPageBreak/>
        <w:t>формой их поведения в дальнейшем, независимо от условий окружающей среды.</w:t>
      </w:r>
    </w:p>
    <w:p w:rsidR="00D1263D" w:rsidRPr="00282596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Исследования М. </w:t>
      </w:r>
      <w:proofErr w:type="spellStart"/>
      <w:r w:rsidRPr="00282596">
        <w:rPr>
          <w:sz w:val="28"/>
          <w:szCs w:val="28"/>
        </w:rPr>
        <w:t>Селигмана</w:t>
      </w:r>
      <w:proofErr w:type="spellEnd"/>
      <w:r w:rsidRPr="00282596">
        <w:rPr>
          <w:sz w:val="28"/>
          <w:szCs w:val="28"/>
        </w:rPr>
        <w:t xml:space="preserve"> продолжил </w:t>
      </w:r>
      <w:r w:rsidR="00543140" w:rsidRPr="00282596">
        <w:rPr>
          <w:sz w:val="28"/>
          <w:szCs w:val="28"/>
        </w:rPr>
        <w:t xml:space="preserve">немецкий ученый </w:t>
      </w:r>
      <w:r w:rsidRPr="00282596">
        <w:rPr>
          <w:sz w:val="28"/>
          <w:szCs w:val="28"/>
        </w:rPr>
        <w:t>Ю</w:t>
      </w:r>
      <w:r w:rsidR="00543140">
        <w:rPr>
          <w:sz w:val="28"/>
          <w:szCs w:val="28"/>
        </w:rPr>
        <w:t>. Куль</w:t>
      </w:r>
      <w:r w:rsidRPr="00282596">
        <w:rPr>
          <w:sz w:val="28"/>
          <w:szCs w:val="28"/>
        </w:rPr>
        <w:t xml:space="preserve">. Он проводил свои эксперименты на студентах. Им предлагали решать различные интеллектуальные задачи. Все задачи не имели решения, но испытуемые об этом не знали. После серии безуспешных попыток решить </w:t>
      </w:r>
      <w:r w:rsidR="00543140">
        <w:rPr>
          <w:sz w:val="28"/>
          <w:szCs w:val="28"/>
        </w:rPr>
        <w:t>изначально нерешаемые</w:t>
      </w:r>
      <w:r w:rsidRPr="00282596">
        <w:rPr>
          <w:sz w:val="28"/>
          <w:szCs w:val="28"/>
        </w:rPr>
        <w:t xml:space="preserve">задачи, сопровождавшихся негативными комментариями экспериментатора о способностях испытуемых, большинство людей впадало в состояние тревоги и отчаяния, так как наносился удар по самооценке. После чего испытуемым предлагали простую, решаемую задачу, с которой они тоже не справлялись, так как </w:t>
      </w:r>
      <w:r w:rsidR="00543140">
        <w:rPr>
          <w:sz w:val="28"/>
          <w:szCs w:val="28"/>
        </w:rPr>
        <w:t xml:space="preserve">к этому времени уже </w:t>
      </w:r>
      <w:r w:rsidRPr="00282596">
        <w:rPr>
          <w:sz w:val="28"/>
          <w:szCs w:val="28"/>
        </w:rPr>
        <w:t>формировалась выученная беспомощность.</w:t>
      </w:r>
    </w:p>
    <w:p w:rsidR="00543140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>Ю.</w:t>
      </w:r>
      <w:r w:rsidR="00D802BA">
        <w:rPr>
          <w:sz w:val="28"/>
          <w:szCs w:val="28"/>
        </w:rPr>
        <w:t xml:space="preserve"> </w:t>
      </w:r>
      <w:r w:rsidRPr="00282596">
        <w:rPr>
          <w:sz w:val="28"/>
          <w:szCs w:val="28"/>
        </w:rPr>
        <w:t>Куль предположил, что снижение продуктивности решения тестовой задачи в последнем случае связано с невозможностью быстро дезактивировать мысли о неудаче, которые, оставаясь в активном состоянии, поглощают ресурсы, необходимые для реализации намерения. Ю. Куль определил выученную беспомощность (</w:t>
      </w:r>
      <w:proofErr w:type="spellStart"/>
      <w:r w:rsidRPr="00543140">
        <w:rPr>
          <w:i/>
          <w:sz w:val="28"/>
          <w:szCs w:val="28"/>
        </w:rPr>
        <w:t>learned</w:t>
      </w:r>
      <w:proofErr w:type="spellEnd"/>
      <w:r w:rsidR="00D802BA">
        <w:rPr>
          <w:i/>
          <w:sz w:val="28"/>
          <w:szCs w:val="28"/>
        </w:rPr>
        <w:t xml:space="preserve"> </w:t>
      </w:r>
      <w:proofErr w:type="spellStart"/>
      <w:r w:rsidRPr="00543140">
        <w:rPr>
          <w:i/>
          <w:sz w:val="28"/>
          <w:szCs w:val="28"/>
        </w:rPr>
        <w:t>helplessness</w:t>
      </w:r>
      <w:proofErr w:type="spellEnd"/>
      <w:r w:rsidRPr="00282596">
        <w:rPr>
          <w:sz w:val="28"/>
          <w:szCs w:val="28"/>
        </w:rPr>
        <w:t>) как нарушение способности преодоления имеющихся трудностей, отказ от каких-либо действий для их разрешения на основе опыта предшествующих неудач в сходны</w:t>
      </w:r>
      <w:r w:rsidR="00543140">
        <w:rPr>
          <w:sz w:val="28"/>
          <w:szCs w:val="28"/>
        </w:rPr>
        <w:t xml:space="preserve">х ситуациях. </w:t>
      </w:r>
    </w:p>
    <w:p w:rsidR="00543140" w:rsidRDefault="00D802BA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 </w:t>
      </w:r>
      <w:r w:rsidR="00543140">
        <w:rPr>
          <w:sz w:val="28"/>
          <w:szCs w:val="28"/>
        </w:rPr>
        <w:t>Куль выяснил, что</w:t>
      </w:r>
      <w:r>
        <w:rPr>
          <w:sz w:val="28"/>
          <w:szCs w:val="28"/>
        </w:rPr>
        <w:t xml:space="preserve"> </w:t>
      </w:r>
      <w:r w:rsidR="00543140">
        <w:rPr>
          <w:sz w:val="28"/>
          <w:szCs w:val="28"/>
        </w:rPr>
        <w:t xml:space="preserve">следующие </w:t>
      </w:r>
      <w:r w:rsidR="00D1263D" w:rsidRPr="00282596">
        <w:rPr>
          <w:sz w:val="28"/>
          <w:szCs w:val="28"/>
        </w:rPr>
        <w:t>три составляющих</w:t>
      </w:r>
      <w:r w:rsidR="00543140">
        <w:rPr>
          <w:sz w:val="28"/>
          <w:szCs w:val="28"/>
        </w:rPr>
        <w:t xml:space="preserve"> ведут к состоянию выученной беспомощности</w:t>
      </w:r>
      <w:r w:rsidR="00D1263D" w:rsidRPr="00282596">
        <w:rPr>
          <w:sz w:val="28"/>
          <w:szCs w:val="28"/>
        </w:rPr>
        <w:t xml:space="preserve">: </w:t>
      </w:r>
    </w:p>
    <w:p w:rsidR="00543140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1. </w:t>
      </w:r>
      <w:r w:rsidR="00543140">
        <w:rPr>
          <w:sz w:val="28"/>
          <w:szCs w:val="28"/>
        </w:rPr>
        <w:t>Н</w:t>
      </w:r>
      <w:r w:rsidRPr="00282596">
        <w:rPr>
          <w:sz w:val="28"/>
          <w:szCs w:val="28"/>
        </w:rPr>
        <w:t>аличие субъективной оценки невозможности самому справиться с задачей</w:t>
      </w:r>
      <w:r w:rsidR="00543140">
        <w:rPr>
          <w:sz w:val="28"/>
          <w:szCs w:val="28"/>
        </w:rPr>
        <w:t>;</w:t>
      </w:r>
    </w:p>
    <w:p w:rsidR="00543140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2. </w:t>
      </w:r>
      <w:r w:rsidR="00543140">
        <w:rPr>
          <w:sz w:val="28"/>
          <w:szCs w:val="28"/>
        </w:rPr>
        <w:t>О</w:t>
      </w:r>
      <w:r w:rsidRPr="00282596">
        <w:rPr>
          <w:sz w:val="28"/>
          <w:szCs w:val="28"/>
        </w:rPr>
        <w:t>щущение невозможности контролировать ситуацию</w:t>
      </w:r>
      <w:r w:rsidR="00543140">
        <w:rPr>
          <w:sz w:val="28"/>
          <w:szCs w:val="28"/>
        </w:rPr>
        <w:t>;</w:t>
      </w:r>
    </w:p>
    <w:p w:rsidR="00543140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3. </w:t>
      </w:r>
      <w:r w:rsidR="00543140">
        <w:rPr>
          <w:sz w:val="28"/>
          <w:szCs w:val="28"/>
        </w:rPr>
        <w:t>П</w:t>
      </w:r>
      <w:r w:rsidRPr="00282596">
        <w:rPr>
          <w:sz w:val="28"/>
          <w:szCs w:val="28"/>
        </w:rPr>
        <w:t xml:space="preserve">риписывание причин неуспеха </w:t>
      </w:r>
      <w:r w:rsidR="00882EA5">
        <w:rPr>
          <w:sz w:val="28"/>
          <w:szCs w:val="28"/>
        </w:rPr>
        <w:t xml:space="preserve">только </w:t>
      </w:r>
      <w:r w:rsidRPr="00282596">
        <w:rPr>
          <w:sz w:val="28"/>
          <w:szCs w:val="28"/>
        </w:rPr>
        <w:t>себе и своим личным качествам</w:t>
      </w:r>
      <w:r w:rsidR="00543140">
        <w:rPr>
          <w:sz w:val="28"/>
          <w:szCs w:val="28"/>
        </w:rPr>
        <w:t>.</w:t>
      </w:r>
    </w:p>
    <w:p w:rsidR="00543140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D1263D" w:rsidRPr="00282596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</w:t>
      </w:r>
      <w:r w:rsidR="00D1263D" w:rsidRPr="00282596">
        <w:rPr>
          <w:sz w:val="28"/>
          <w:szCs w:val="28"/>
        </w:rPr>
        <w:t>ыученная бе</w:t>
      </w:r>
      <w:r>
        <w:rPr>
          <w:sz w:val="28"/>
          <w:szCs w:val="28"/>
        </w:rPr>
        <w:t>спомощность вырабатывается</w:t>
      </w:r>
      <w:r w:rsidR="00882EA5">
        <w:rPr>
          <w:sz w:val="28"/>
          <w:szCs w:val="28"/>
        </w:rPr>
        <w:t>,</w:t>
      </w:r>
      <w:r>
        <w:rPr>
          <w:sz w:val="28"/>
          <w:szCs w:val="28"/>
        </w:rPr>
        <w:t xml:space="preserve"> если</w:t>
      </w:r>
      <w:r w:rsidR="00D1263D" w:rsidRPr="0028259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(студент, обучающийся)</w:t>
      </w:r>
      <w:r w:rsidR="00D1263D" w:rsidRPr="00282596">
        <w:rPr>
          <w:sz w:val="28"/>
          <w:szCs w:val="28"/>
        </w:rPr>
        <w:t xml:space="preserve"> убеждается, что ситуация, которая его не устраивает, </w:t>
      </w:r>
      <w:r w:rsidR="00D1263D" w:rsidRPr="00282596">
        <w:rPr>
          <w:sz w:val="28"/>
          <w:szCs w:val="28"/>
        </w:rPr>
        <w:lastRenderedPageBreak/>
        <w:t>не зависит от его поведения</w:t>
      </w:r>
      <w:r>
        <w:rPr>
          <w:sz w:val="28"/>
          <w:szCs w:val="28"/>
        </w:rPr>
        <w:t xml:space="preserve"> и от предпринимаемых им усилий,</w:t>
      </w:r>
      <w:r w:rsidR="00D1263D" w:rsidRPr="00282596">
        <w:rPr>
          <w:sz w:val="28"/>
          <w:szCs w:val="28"/>
        </w:rPr>
        <w:t xml:space="preserve"> что во всех своих неудачах повинен он сам (его </w:t>
      </w:r>
      <w:r w:rsidRPr="00543140">
        <w:rPr>
          <w:sz w:val="28"/>
          <w:szCs w:val="28"/>
        </w:rPr>
        <w:t>“</w:t>
      </w:r>
      <w:r w:rsidR="00D1263D" w:rsidRPr="00282596">
        <w:rPr>
          <w:sz w:val="28"/>
          <w:szCs w:val="28"/>
        </w:rPr>
        <w:t>бездарность</w:t>
      </w:r>
      <w:r w:rsidRPr="00543140">
        <w:rPr>
          <w:sz w:val="28"/>
          <w:szCs w:val="28"/>
        </w:rPr>
        <w:t>”</w:t>
      </w:r>
      <w:r w:rsidR="00D1263D" w:rsidRPr="00282596">
        <w:rPr>
          <w:sz w:val="28"/>
          <w:szCs w:val="28"/>
        </w:rPr>
        <w:t xml:space="preserve">, </w:t>
      </w:r>
      <w:r w:rsidRPr="00543140">
        <w:rPr>
          <w:sz w:val="28"/>
          <w:szCs w:val="28"/>
        </w:rPr>
        <w:t>“</w:t>
      </w:r>
      <w:r w:rsidR="00D1263D" w:rsidRPr="00282596">
        <w:rPr>
          <w:sz w:val="28"/>
          <w:szCs w:val="28"/>
        </w:rPr>
        <w:t>глупость</w:t>
      </w:r>
      <w:r w:rsidR="00D802BA">
        <w:rPr>
          <w:sz w:val="28"/>
          <w:szCs w:val="28"/>
        </w:rPr>
        <w:t xml:space="preserve">”, </w:t>
      </w:r>
      <w:r w:rsidR="00D802BA" w:rsidRPr="00543140">
        <w:rPr>
          <w:sz w:val="28"/>
          <w:szCs w:val="28"/>
        </w:rPr>
        <w:t>“</w:t>
      </w:r>
      <w:r w:rsidR="00D802BA">
        <w:rPr>
          <w:sz w:val="28"/>
          <w:szCs w:val="28"/>
        </w:rPr>
        <w:t>лен</w:t>
      </w:r>
      <w:r w:rsidR="00D802BA" w:rsidRPr="00282596">
        <w:rPr>
          <w:sz w:val="28"/>
          <w:szCs w:val="28"/>
        </w:rPr>
        <w:t>ь</w:t>
      </w:r>
      <w:r w:rsidR="00D802BA">
        <w:rPr>
          <w:sz w:val="28"/>
          <w:szCs w:val="28"/>
        </w:rPr>
        <w:t>”</w:t>
      </w:r>
      <w:r>
        <w:rPr>
          <w:sz w:val="28"/>
          <w:szCs w:val="28"/>
        </w:rPr>
        <w:t>и пр.)</w:t>
      </w:r>
      <w:r w:rsidR="00D1263D" w:rsidRPr="00282596">
        <w:rPr>
          <w:sz w:val="28"/>
          <w:szCs w:val="28"/>
        </w:rPr>
        <w:t>.</w:t>
      </w:r>
    </w:p>
    <w:p w:rsidR="00D1263D" w:rsidRPr="00282596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 Солнцева указывает на то, что состояние выученной беспомощности можно обнаружить у </w:t>
      </w:r>
      <w:r w:rsidR="007011AC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по присутствию в его речи определенных слов – </w:t>
      </w:r>
      <w:r w:rsidRPr="00543140">
        <w:rPr>
          <w:sz w:val="28"/>
          <w:szCs w:val="28"/>
        </w:rPr>
        <w:t>“</w:t>
      </w:r>
      <w:r>
        <w:rPr>
          <w:sz w:val="28"/>
          <w:szCs w:val="28"/>
        </w:rPr>
        <w:t>маркеров</w:t>
      </w:r>
      <w:r w:rsidRPr="00543140">
        <w:rPr>
          <w:sz w:val="28"/>
          <w:szCs w:val="28"/>
        </w:rPr>
        <w:t>”</w:t>
      </w:r>
      <w:r w:rsidR="00D802BA">
        <w:rPr>
          <w:sz w:val="28"/>
          <w:szCs w:val="28"/>
        </w:rPr>
        <w:t xml:space="preserve"> </w:t>
      </w:r>
      <w:r w:rsidR="007011AC" w:rsidRPr="007011AC">
        <w:rPr>
          <w:sz w:val="28"/>
          <w:szCs w:val="28"/>
        </w:rPr>
        <w:t>[</w:t>
      </w:r>
      <w:r w:rsidR="00E419F8">
        <w:rPr>
          <w:sz w:val="28"/>
          <w:szCs w:val="28"/>
        </w:rPr>
        <w:t>3</w:t>
      </w:r>
      <w:r w:rsidR="007011AC" w:rsidRPr="007011AC">
        <w:rPr>
          <w:sz w:val="28"/>
          <w:szCs w:val="28"/>
        </w:rPr>
        <w:t>]</w:t>
      </w:r>
      <w:r w:rsidR="00D1263D" w:rsidRPr="00282596">
        <w:rPr>
          <w:sz w:val="28"/>
          <w:szCs w:val="28"/>
        </w:rPr>
        <w:t>:</w:t>
      </w:r>
    </w:p>
    <w:p w:rsidR="00D1263D" w:rsidRPr="00282596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«Не могу» (просить о помощи, отказывать, найти друзей, строить нормальные отношения, изменить свое поведение и т.д.)</w:t>
      </w:r>
      <w:r>
        <w:rPr>
          <w:sz w:val="28"/>
          <w:szCs w:val="28"/>
        </w:rPr>
        <w:t>;</w:t>
      </w:r>
    </w:p>
    <w:p w:rsidR="00543140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«Не хочу» (учить трудный предмет, менять образ жизни, решать существующий конфликт и т.д.)</w:t>
      </w:r>
      <w:r>
        <w:rPr>
          <w:sz w:val="28"/>
          <w:szCs w:val="28"/>
        </w:rPr>
        <w:t>;</w:t>
      </w:r>
    </w:p>
    <w:p w:rsidR="00D1263D" w:rsidRPr="00282596" w:rsidRDefault="00543140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63D" w:rsidRPr="00282596">
        <w:rPr>
          <w:sz w:val="28"/>
          <w:szCs w:val="28"/>
        </w:rPr>
        <w:t xml:space="preserve"> «Это не мое»</w:t>
      </w:r>
      <w:r w:rsidR="009704C5">
        <w:rPr>
          <w:sz w:val="28"/>
          <w:szCs w:val="28"/>
        </w:rPr>
        <w:t xml:space="preserve"> (я выбрал не ту профессию/учебное заведение и т.д.);</w:t>
      </w:r>
    </w:p>
    <w:p w:rsidR="00D1263D" w:rsidRPr="00282596" w:rsidRDefault="009704C5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«Всегда» («взрываюсь» по пустякам,</w:t>
      </w:r>
      <w:r>
        <w:rPr>
          <w:sz w:val="28"/>
          <w:szCs w:val="28"/>
        </w:rPr>
        <w:t xml:space="preserve"> опаздываю на занятия</w:t>
      </w:r>
      <w:r w:rsidR="00D1263D" w:rsidRPr="00282596">
        <w:rPr>
          <w:sz w:val="28"/>
          <w:szCs w:val="28"/>
        </w:rPr>
        <w:t>, вечно все теряю</w:t>
      </w:r>
      <w:r>
        <w:rPr>
          <w:sz w:val="28"/>
          <w:szCs w:val="28"/>
        </w:rPr>
        <w:t>, не знаю расписания</w:t>
      </w:r>
      <w:r w:rsidR="00D1263D" w:rsidRPr="00282596">
        <w:rPr>
          <w:sz w:val="28"/>
          <w:szCs w:val="28"/>
        </w:rPr>
        <w:t xml:space="preserve"> и т. д., то есть «я всегда таким(ой) был(а), есть и буду»)</w:t>
      </w:r>
      <w:r>
        <w:rPr>
          <w:sz w:val="28"/>
          <w:szCs w:val="28"/>
        </w:rPr>
        <w:t>;</w:t>
      </w:r>
    </w:p>
    <w:p w:rsidR="00D1263D" w:rsidRPr="00282596" w:rsidRDefault="009704C5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 xml:space="preserve">«Никогда» (не могу вовремя подготовиться к </w:t>
      </w:r>
      <w:r>
        <w:rPr>
          <w:sz w:val="28"/>
          <w:szCs w:val="28"/>
        </w:rPr>
        <w:t>семинару</w:t>
      </w:r>
      <w:r w:rsidR="00D1263D" w:rsidRPr="00282596">
        <w:rPr>
          <w:sz w:val="28"/>
          <w:szCs w:val="28"/>
        </w:rPr>
        <w:t xml:space="preserve">, </w:t>
      </w:r>
      <w:r w:rsidR="00D802BA">
        <w:rPr>
          <w:sz w:val="28"/>
          <w:szCs w:val="28"/>
        </w:rPr>
        <w:t xml:space="preserve">академическому концерту, </w:t>
      </w:r>
      <w:r w:rsidR="00D1263D" w:rsidRPr="00282596">
        <w:rPr>
          <w:sz w:val="28"/>
          <w:szCs w:val="28"/>
        </w:rPr>
        <w:t>не прошу о помощи, у меня никогда не получится справиться с этой проблемой и т.д.)</w:t>
      </w:r>
      <w:r>
        <w:rPr>
          <w:sz w:val="28"/>
          <w:szCs w:val="28"/>
        </w:rPr>
        <w:t>;</w:t>
      </w:r>
    </w:p>
    <w:p w:rsidR="00D1263D" w:rsidRPr="00282596" w:rsidRDefault="009704C5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«Все бесполезно»</w:t>
      </w:r>
      <w:r w:rsidR="00D802BA">
        <w:rPr>
          <w:sz w:val="28"/>
          <w:szCs w:val="28"/>
        </w:rPr>
        <w:t xml:space="preserve"> </w:t>
      </w:r>
      <w:r w:rsidR="00D1263D" w:rsidRPr="00282596">
        <w:rPr>
          <w:sz w:val="28"/>
          <w:szCs w:val="28"/>
        </w:rPr>
        <w:t xml:space="preserve">(нечего и пытаться, никогда </w:t>
      </w:r>
      <w:r>
        <w:rPr>
          <w:sz w:val="28"/>
          <w:szCs w:val="28"/>
        </w:rPr>
        <w:t>у меня</w:t>
      </w:r>
      <w:r w:rsidR="00D1263D" w:rsidRPr="00282596">
        <w:rPr>
          <w:sz w:val="28"/>
          <w:szCs w:val="28"/>
        </w:rPr>
        <w:t xml:space="preserve"> ничего в этой ситуации не получалось)</w:t>
      </w:r>
      <w:r>
        <w:rPr>
          <w:sz w:val="28"/>
          <w:szCs w:val="28"/>
        </w:rPr>
        <w:t>.</w:t>
      </w:r>
    </w:p>
    <w:p w:rsidR="00D1263D" w:rsidRPr="00282596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D1263D" w:rsidRPr="00282596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>За всеми этими словами, скрывается отсутствие позитивного опыта, неверие в собственные силы, тревога и страх неудачи, отсутствие позитивного прогноза и неверие в то, что возможно иное решение ситуации.</w:t>
      </w:r>
      <w:r w:rsidR="009704C5">
        <w:rPr>
          <w:sz w:val="28"/>
          <w:szCs w:val="28"/>
        </w:rPr>
        <w:t xml:space="preserve"> Практика показывается, что б</w:t>
      </w:r>
      <w:r w:rsidRPr="00282596">
        <w:rPr>
          <w:sz w:val="28"/>
          <w:szCs w:val="28"/>
        </w:rPr>
        <w:t xml:space="preserve">еспомощность </w:t>
      </w:r>
      <w:r w:rsidR="009704C5">
        <w:rPr>
          <w:sz w:val="28"/>
          <w:szCs w:val="28"/>
        </w:rPr>
        <w:t>довольно часто</w:t>
      </w:r>
      <w:r w:rsidRPr="00282596">
        <w:rPr>
          <w:sz w:val="28"/>
          <w:szCs w:val="28"/>
        </w:rPr>
        <w:t xml:space="preserve"> идентифициру</w:t>
      </w:r>
      <w:r w:rsidR="009704C5">
        <w:rPr>
          <w:sz w:val="28"/>
          <w:szCs w:val="28"/>
        </w:rPr>
        <w:t>е</w:t>
      </w:r>
      <w:r w:rsidRPr="00282596">
        <w:rPr>
          <w:sz w:val="28"/>
          <w:szCs w:val="28"/>
        </w:rPr>
        <w:t>т</w:t>
      </w:r>
      <w:r w:rsidR="009704C5">
        <w:rPr>
          <w:sz w:val="28"/>
          <w:szCs w:val="28"/>
        </w:rPr>
        <w:t xml:space="preserve">ся </w:t>
      </w:r>
      <w:r w:rsidR="00531A4E">
        <w:rPr>
          <w:sz w:val="28"/>
          <w:szCs w:val="28"/>
        </w:rPr>
        <w:t>преподавателями</w:t>
      </w:r>
      <w:r w:rsidR="009704C5">
        <w:rPr>
          <w:sz w:val="28"/>
          <w:szCs w:val="28"/>
        </w:rPr>
        <w:t xml:space="preserve"> (не сведущими в области позитивной психологии)</w:t>
      </w:r>
      <w:r w:rsidRPr="00282596">
        <w:rPr>
          <w:sz w:val="28"/>
          <w:szCs w:val="28"/>
        </w:rPr>
        <w:t xml:space="preserve"> как нечто иное, например, как </w:t>
      </w:r>
      <w:r w:rsidR="009704C5">
        <w:rPr>
          <w:sz w:val="28"/>
          <w:szCs w:val="28"/>
        </w:rPr>
        <w:t xml:space="preserve">равнодушие, лень или </w:t>
      </w:r>
      <w:r w:rsidR="009704C5" w:rsidRPr="009704C5">
        <w:rPr>
          <w:sz w:val="28"/>
          <w:szCs w:val="28"/>
        </w:rPr>
        <w:t>“</w:t>
      </w:r>
      <w:r w:rsidR="009704C5">
        <w:rPr>
          <w:sz w:val="28"/>
          <w:szCs w:val="28"/>
        </w:rPr>
        <w:t>наглость</w:t>
      </w:r>
      <w:r w:rsidR="009704C5" w:rsidRPr="009704C5">
        <w:rPr>
          <w:sz w:val="28"/>
          <w:szCs w:val="28"/>
        </w:rPr>
        <w:t>”</w:t>
      </w:r>
      <w:r w:rsidR="009704C5">
        <w:rPr>
          <w:sz w:val="28"/>
          <w:szCs w:val="28"/>
        </w:rPr>
        <w:t xml:space="preserve"> студента</w:t>
      </w:r>
      <w:r w:rsidRPr="00282596">
        <w:rPr>
          <w:sz w:val="28"/>
          <w:szCs w:val="28"/>
        </w:rPr>
        <w:t xml:space="preserve">. </w:t>
      </w:r>
      <w:r w:rsidR="009704C5">
        <w:rPr>
          <w:sz w:val="28"/>
          <w:szCs w:val="28"/>
        </w:rPr>
        <w:t>Однако п</w:t>
      </w:r>
      <w:r w:rsidRPr="00282596">
        <w:rPr>
          <w:sz w:val="28"/>
          <w:szCs w:val="28"/>
        </w:rPr>
        <w:t xml:space="preserve">оведение </w:t>
      </w:r>
      <w:r w:rsidR="009704C5">
        <w:rPr>
          <w:sz w:val="28"/>
          <w:szCs w:val="28"/>
        </w:rPr>
        <w:t>студентов</w:t>
      </w:r>
      <w:r w:rsidRPr="00282596">
        <w:rPr>
          <w:sz w:val="28"/>
          <w:szCs w:val="28"/>
        </w:rPr>
        <w:t xml:space="preserve"> в состоянии выученной беспомощности </w:t>
      </w:r>
      <w:r w:rsidR="009704C5">
        <w:rPr>
          <w:sz w:val="28"/>
          <w:szCs w:val="28"/>
        </w:rPr>
        <w:t>ведет</w:t>
      </w:r>
      <w:r w:rsidR="00D802BA">
        <w:rPr>
          <w:sz w:val="28"/>
          <w:szCs w:val="28"/>
        </w:rPr>
        <w:t xml:space="preserve"> </w:t>
      </w:r>
      <w:r w:rsidR="009704C5">
        <w:rPr>
          <w:sz w:val="28"/>
          <w:szCs w:val="28"/>
        </w:rPr>
        <w:t>именно к таким негативным последствиям, как пропуски занятий, неудачные выступления на семинаре или академическом концерте, наконец – невыученный материал и, как следствие, - задолженности по итогам сессии</w:t>
      </w:r>
      <w:r w:rsidR="00531A4E">
        <w:rPr>
          <w:sz w:val="28"/>
          <w:szCs w:val="28"/>
        </w:rPr>
        <w:t xml:space="preserve"> с возможным дальнейшим отчислением</w:t>
      </w:r>
      <w:r w:rsidR="009704C5">
        <w:rPr>
          <w:sz w:val="28"/>
          <w:szCs w:val="28"/>
        </w:rPr>
        <w:t>.</w:t>
      </w:r>
    </w:p>
    <w:p w:rsidR="00D1263D" w:rsidRPr="00282596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lastRenderedPageBreak/>
        <w:t>Отказ</w:t>
      </w:r>
      <w:r w:rsidR="00EB11C4">
        <w:rPr>
          <w:sz w:val="28"/>
          <w:szCs w:val="28"/>
        </w:rPr>
        <w:t xml:space="preserve"> обучающегося</w:t>
      </w:r>
      <w:r w:rsidRPr="00282596">
        <w:rPr>
          <w:sz w:val="28"/>
          <w:szCs w:val="28"/>
        </w:rPr>
        <w:t xml:space="preserve"> от </w:t>
      </w:r>
      <w:r w:rsidR="00EB11C4">
        <w:rPr>
          <w:sz w:val="28"/>
          <w:szCs w:val="28"/>
        </w:rPr>
        <w:t xml:space="preserve">всякой </w:t>
      </w:r>
      <w:r w:rsidRPr="00282596">
        <w:rPr>
          <w:sz w:val="28"/>
          <w:szCs w:val="28"/>
        </w:rPr>
        <w:t>деятельности (</w:t>
      </w:r>
      <w:r w:rsidR="00EB11C4">
        <w:rPr>
          <w:sz w:val="28"/>
          <w:szCs w:val="28"/>
        </w:rPr>
        <w:t xml:space="preserve">своего рода </w:t>
      </w:r>
      <w:r w:rsidR="00EB11C4" w:rsidRPr="00EB11C4">
        <w:rPr>
          <w:sz w:val="28"/>
          <w:szCs w:val="28"/>
        </w:rPr>
        <w:t>“</w:t>
      </w:r>
      <w:r w:rsidRPr="00282596">
        <w:rPr>
          <w:sz w:val="28"/>
          <w:szCs w:val="28"/>
        </w:rPr>
        <w:t>капитуляция</w:t>
      </w:r>
      <w:r w:rsidR="00EB11C4" w:rsidRPr="00EB11C4">
        <w:rPr>
          <w:sz w:val="28"/>
          <w:szCs w:val="28"/>
        </w:rPr>
        <w:t>”</w:t>
      </w:r>
      <w:r w:rsidRPr="00282596">
        <w:rPr>
          <w:sz w:val="28"/>
          <w:szCs w:val="28"/>
        </w:rPr>
        <w:t>, апатия, потеря интереса)</w:t>
      </w:r>
      <w:r w:rsidR="00D802BA">
        <w:rPr>
          <w:sz w:val="28"/>
          <w:szCs w:val="28"/>
        </w:rPr>
        <w:t xml:space="preserve"> </w:t>
      </w:r>
      <w:r w:rsidR="00EB11C4">
        <w:rPr>
          <w:sz w:val="28"/>
          <w:szCs w:val="28"/>
        </w:rPr>
        <w:t>и с</w:t>
      </w:r>
      <w:r w:rsidRPr="00282596">
        <w:rPr>
          <w:sz w:val="28"/>
          <w:szCs w:val="28"/>
        </w:rPr>
        <w:t>тупор (состояние заторможенно</w:t>
      </w:r>
      <w:r w:rsidR="00EB11C4">
        <w:rPr>
          <w:sz w:val="28"/>
          <w:szCs w:val="28"/>
        </w:rPr>
        <w:t>сти, непонимание происходящего) у одних и возможное д</w:t>
      </w:r>
      <w:r w:rsidRPr="00282596">
        <w:rPr>
          <w:sz w:val="28"/>
          <w:szCs w:val="28"/>
        </w:rPr>
        <w:t>еструктивное поведение</w:t>
      </w:r>
      <w:r w:rsidR="00EB11C4">
        <w:rPr>
          <w:sz w:val="28"/>
          <w:szCs w:val="28"/>
        </w:rPr>
        <w:t>, направленное на себя и/</w:t>
      </w:r>
      <w:r w:rsidRPr="00282596">
        <w:rPr>
          <w:sz w:val="28"/>
          <w:szCs w:val="28"/>
        </w:rPr>
        <w:t>или окружающих</w:t>
      </w:r>
      <w:r w:rsidR="00531A4E">
        <w:rPr>
          <w:sz w:val="28"/>
          <w:szCs w:val="28"/>
        </w:rPr>
        <w:t xml:space="preserve"> у других</w:t>
      </w:r>
      <w:r w:rsidR="00EB11C4">
        <w:rPr>
          <w:sz w:val="28"/>
          <w:szCs w:val="28"/>
        </w:rPr>
        <w:t xml:space="preserve"> – всё это может являться крайней формой выученной беспомощности, которая, однако, может быть </w:t>
      </w:r>
      <w:r w:rsidR="007011AC">
        <w:rPr>
          <w:sz w:val="28"/>
          <w:szCs w:val="28"/>
        </w:rPr>
        <w:t>нейтрализована преподавателем или сообществом преподавателей при следующих условиях:</w:t>
      </w:r>
    </w:p>
    <w:p w:rsidR="00D1263D" w:rsidRDefault="00531A4E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преподаватель имеет достаточный уровень психолого-педагогической подготовки, в том числе – владеет простыми навыками быстрой и эффективной </w:t>
      </w:r>
      <w:proofErr w:type="spellStart"/>
      <w:r>
        <w:rPr>
          <w:sz w:val="28"/>
          <w:szCs w:val="28"/>
        </w:rPr>
        <w:t>психокоррекции</w:t>
      </w:r>
      <w:proofErr w:type="spellEnd"/>
      <w:r>
        <w:rPr>
          <w:sz w:val="28"/>
          <w:szCs w:val="28"/>
        </w:rPr>
        <w:t xml:space="preserve">, которые может применить в </w:t>
      </w:r>
      <w:r w:rsidRPr="00531A4E">
        <w:rPr>
          <w:sz w:val="28"/>
          <w:szCs w:val="28"/>
        </w:rPr>
        <w:t>“</w:t>
      </w:r>
      <w:r>
        <w:rPr>
          <w:sz w:val="28"/>
          <w:szCs w:val="28"/>
        </w:rPr>
        <w:t>рабочем порядке</w:t>
      </w:r>
      <w:r w:rsidRPr="00531A4E">
        <w:rPr>
          <w:sz w:val="28"/>
          <w:szCs w:val="28"/>
        </w:rPr>
        <w:t>”</w:t>
      </w:r>
      <w:r>
        <w:rPr>
          <w:sz w:val="28"/>
          <w:szCs w:val="28"/>
        </w:rPr>
        <w:t xml:space="preserve">, в ходе групповых и индивидуальных занятий, подняв самооценку студента и приведя его в </w:t>
      </w:r>
      <w:r w:rsidRPr="00531A4E">
        <w:rPr>
          <w:sz w:val="28"/>
          <w:szCs w:val="28"/>
        </w:rPr>
        <w:t>“</w:t>
      </w:r>
      <w:r>
        <w:rPr>
          <w:sz w:val="28"/>
          <w:szCs w:val="28"/>
        </w:rPr>
        <w:t>рабочую форму</w:t>
      </w:r>
      <w:r w:rsidRPr="00531A4E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92A2C" w:rsidRDefault="00531A4E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преподаватель понимает значимость и объективную суть собственной педагогической деятельности, не заменяя их </w:t>
      </w:r>
      <w:r w:rsidR="00392A2C">
        <w:rPr>
          <w:sz w:val="28"/>
          <w:szCs w:val="28"/>
        </w:rPr>
        <w:t xml:space="preserve">сиюминутным желанием поскорее провести занятие, не </w:t>
      </w:r>
      <w:r w:rsidR="00392A2C" w:rsidRPr="00392A2C">
        <w:rPr>
          <w:sz w:val="28"/>
          <w:szCs w:val="28"/>
        </w:rPr>
        <w:t>“</w:t>
      </w:r>
      <w:r w:rsidR="00392A2C">
        <w:rPr>
          <w:sz w:val="28"/>
          <w:szCs w:val="28"/>
        </w:rPr>
        <w:t>вникая</w:t>
      </w:r>
      <w:r w:rsidR="00392A2C" w:rsidRPr="00392A2C">
        <w:rPr>
          <w:sz w:val="28"/>
          <w:szCs w:val="28"/>
        </w:rPr>
        <w:t>”</w:t>
      </w:r>
      <w:r w:rsidR="00392A2C">
        <w:rPr>
          <w:sz w:val="28"/>
          <w:szCs w:val="28"/>
        </w:rPr>
        <w:t xml:space="preserve"> в качество реально разворачивающегося образовательного процесса;</w:t>
      </w:r>
    </w:p>
    <w:p w:rsidR="00531A4E" w:rsidRPr="00392A2C" w:rsidRDefault="00392A2C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и, наконец, - преподаватель</w:t>
      </w:r>
      <w:r w:rsidR="00C84B4A">
        <w:rPr>
          <w:sz w:val="28"/>
          <w:szCs w:val="28"/>
        </w:rPr>
        <w:t xml:space="preserve"> сам на высоком уровне владеет компетенциями</w:t>
      </w:r>
      <w:r w:rsidR="001D00AF">
        <w:rPr>
          <w:sz w:val="28"/>
          <w:szCs w:val="28"/>
        </w:rPr>
        <w:t>, описанными в стандарте</w:t>
      </w:r>
      <w:r w:rsidR="00C84B4A">
        <w:rPr>
          <w:sz w:val="28"/>
          <w:szCs w:val="28"/>
        </w:rPr>
        <w:t xml:space="preserve">, </w:t>
      </w:r>
      <w:r w:rsidR="001D00AF">
        <w:rPr>
          <w:sz w:val="28"/>
          <w:szCs w:val="28"/>
        </w:rPr>
        <w:t xml:space="preserve">как общими, так и профессиональными, знает нормативную документацию и в соответствии с ней выстраивает свою профессиональную деятельность, умея объяснить себе и окружающим </w:t>
      </w:r>
      <w:r w:rsidR="001D00AF" w:rsidRPr="001D00AF">
        <w:rPr>
          <w:i/>
          <w:sz w:val="28"/>
          <w:szCs w:val="28"/>
        </w:rPr>
        <w:t>как</w:t>
      </w:r>
      <w:r w:rsidR="001D00AF">
        <w:rPr>
          <w:sz w:val="28"/>
          <w:szCs w:val="28"/>
        </w:rPr>
        <w:t xml:space="preserve">, </w:t>
      </w:r>
      <w:r w:rsidR="001D00AF" w:rsidRPr="001D00AF">
        <w:rPr>
          <w:i/>
          <w:sz w:val="28"/>
          <w:szCs w:val="28"/>
        </w:rPr>
        <w:t>для чего</w:t>
      </w:r>
      <w:r w:rsidR="001D00AF">
        <w:rPr>
          <w:sz w:val="28"/>
          <w:szCs w:val="28"/>
        </w:rPr>
        <w:t xml:space="preserve"> и </w:t>
      </w:r>
      <w:r w:rsidR="001D00AF" w:rsidRPr="001D00AF">
        <w:rPr>
          <w:i/>
          <w:sz w:val="28"/>
          <w:szCs w:val="28"/>
        </w:rPr>
        <w:t>зачем</w:t>
      </w:r>
      <w:r w:rsidR="001D00AF">
        <w:rPr>
          <w:sz w:val="28"/>
          <w:szCs w:val="28"/>
        </w:rPr>
        <w:t xml:space="preserve"> он делает.</w:t>
      </w:r>
    </w:p>
    <w:p w:rsidR="00D1263D" w:rsidRPr="00EE393F" w:rsidRDefault="001D00AF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также напомнить о том, что хорошо известно опытным преподавателям. </w:t>
      </w:r>
      <w:r w:rsidR="00D1263D" w:rsidRPr="00282596">
        <w:rPr>
          <w:sz w:val="28"/>
          <w:szCs w:val="28"/>
        </w:rPr>
        <w:t xml:space="preserve">Состояние выученной беспомощности является предпосылкой возникновения </w:t>
      </w:r>
      <w:r w:rsidR="00EE393F">
        <w:rPr>
          <w:sz w:val="28"/>
          <w:szCs w:val="28"/>
        </w:rPr>
        <w:t xml:space="preserve">различного рода </w:t>
      </w:r>
      <w:r w:rsidR="00D1263D" w:rsidRPr="00282596">
        <w:rPr>
          <w:sz w:val="28"/>
          <w:szCs w:val="28"/>
        </w:rPr>
        <w:t>зависимостей, психосоматических заболеваний и депрессий.</w:t>
      </w:r>
      <w:r w:rsidR="00D802BA">
        <w:rPr>
          <w:sz w:val="28"/>
          <w:szCs w:val="28"/>
        </w:rPr>
        <w:t xml:space="preserve"> </w:t>
      </w:r>
      <w:r w:rsidR="00EE393F">
        <w:rPr>
          <w:sz w:val="28"/>
          <w:szCs w:val="28"/>
        </w:rPr>
        <w:t xml:space="preserve">Не случайно неуспевающий студент в течение года может предъявить внушительное количество медицинских справок и представить разного рода </w:t>
      </w:r>
      <w:r w:rsidR="00EE393F" w:rsidRPr="00EE393F">
        <w:rPr>
          <w:sz w:val="28"/>
          <w:szCs w:val="28"/>
        </w:rPr>
        <w:t>“</w:t>
      </w:r>
      <w:r w:rsidR="00EE393F">
        <w:rPr>
          <w:sz w:val="28"/>
          <w:szCs w:val="28"/>
        </w:rPr>
        <w:t>освобождения</w:t>
      </w:r>
      <w:r w:rsidR="00EE393F" w:rsidRPr="00EE393F">
        <w:rPr>
          <w:sz w:val="28"/>
          <w:szCs w:val="28"/>
        </w:rPr>
        <w:t>”</w:t>
      </w:r>
      <w:r w:rsidR="00EE393F">
        <w:rPr>
          <w:sz w:val="28"/>
          <w:szCs w:val="28"/>
        </w:rPr>
        <w:t>.</w:t>
      </w:r>
    </w:p>
    <w:p w:rsidR="00D1263D" w:rsidRPr="00282596" w:rsidRDefault="00D1263D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282596">
        <w:rPr>
          <w:sz w:val="28"/>
          <w:szCs w:val="28"/>
        </w:rPr>
        <w:t xml:space="preserve">К факторам, препятствующим формированию выученной беспомощности, </w:t>
      </w:r>
      <w:r w:rsidR="00EE393F">
        <w:rPr>
          <w:sz w:val="28"/>
          <w:szCs w:val="28"/>
        </w:rPr>
        <w:t>Н. Солнцева относи</w:t>
      </w:r>
      <w:r w:rsidRPr="00282596">
        <w:rPr>
          <w:sz w:val="28"/>
          <w:szCs w:val="28"/>
        </w:rPr>
        <w:t>т</w:t>
      </w:r>
      <w:r w:rsidR="00D802BA">
        <w:rPr>
          <w:sz w:val="28"/>
          <w:szCs w:val="28"/>
        </w:rPr>
        <w:t xml:space="preserve"> </w:t>
      </w:r>
      <w:r w:rsidR="00EE393F" w:rsidRPr="00EE393F">
        <w:rPr>
          <w:sz w:val="28"/>
          <w:szCs w:val="28"/>
        </w:rPr>
        <w:t>[</w:t>
      </w:r>
      <w:r w:rsidR="00E419F8">
        <w:rPr>
          <w:sz w:val="28"/>
          <w:szCs w:val="28"/>
        </w:rPr>
        <w:t>3</w:t>
      </w:r>
      <w:r w:rsidR="00EE393F" w:rsidRPr="00EE393F">
        <w:rPr>
          <w:sz w:val="28"/>
          <w:szCs w:val="28"/>
        </w:rPr>
        <w:t>]</w:t>
      </w:r>
      <w:r w:rsidRPr="00282596">
        <w:rPr>
          <w:sz w:val="28"/>
          <w:szCs w:val="28"/>
        </w:rPr>
        <w:t>:</w:t>
      </w:r>
    </w:p>
    <w:p w:rsidR="00D1263D" w:rsidRPr="00282596" w:rsidRDefault="00EE393F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Опыт активного преодоления трудностей и собственного поискового поведения</w:t>
      </w:r>
      <w:r>
        <w:rPr>
          <w:sz w:val="28"/>
          <w:szCs w:val="28"/>
        </w:rPr>
        <w:t>, что</w:t>
      </w:r>
      <w:r w:rsidR="00D1263D" w:rsidRPr="00282596">
        <w:rPr>
          <w:sz w:val="28"/>
          <w:szCs w:val="28"/>
        </w:rPr>
        <w:t xml:space="preserve"> повышает сопротивляемость человека к неудачам</w:t>
      </w:r>
      <w:r>
        <w:rPr>
          <w:sz w:val="28"/>
          <w:szCs w:val="28"/>
        </w:rPr>
        <w:t>;</w:t>
      </w:r>
    </w:p>
    <w:p w:rsidR="00D1263D" w:rsidRPr="00282596" w:rsidRDefault="00EE393F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1263D" w:rsidRPr="00282596">
        <w:rPr>
          <w:sz w:val="28"/>
          <w:szCs w:val="28"/>
        </w:rPr>
        <w:t>Психологические установки</w:t>
      </w:r>
      <w:r>
        <w:rPr>
          <w:sz w:val="28"/>
          <w:szCs w:val="28"/>
        </w:rPr>
        <w:t>, способствующие оценке</w:t>
      </w:r>
      <w:r w:rsidR="008D07D9">
        <w:rPr>
          <w:sz w:val="28"/>
          <w:szCs w:val="28"/>
        </w:rPr>
        <w:t>своего успеха и неудач;</w:t>
      </w:r>
    </w:p>
    <w:p w:rsidR="00D1263D" w:rsidRPr="00282596" w:rsidRDefault="00EE393F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Высокую самооценку</w:t>
      </w:r>
      <w:r>
        <w:rPr>
          <w:sz w:val="28"/>
          <w:szCs w:val="28"/>
        </w:rPr>
        <w:t>, так как чело</w:t>
      </w:r>
      <w:r w:rsidR="00D1263D" w:rsidRPr="00282596">
        <w:rPr>
          <w:sz w:val="28"/>
          <w:szCs w:val="28"/>
        </w:rPr>
        <w:t>век</w:t>
      </w:r>
      <w:r>
        <w:rPr>
          <w:sz w:val="28"/>
          <w:szCs w:val="28"/>
        </w:rPr>
        <w:t>,</w:t>
      </w:r>
      <w:r w:rsidR="00D1263D" w:rsidRPr="00282596">
        <w:rPr>
          <w:sz w:val="28"/>
          <w:szCs w:val="28"/>
        </w:rPr>
        <w:t xml:space="preserve"> сохраняющий уважение к себе, более устойчив к формированию выученной беспомощности, чем человек с чувством собственной неполноценности</w:t>
      </w:r>
      <w:r w:rsidR="008D07D9">
        <w:rPr>
          <w:sz w:val="28"/>
          <w:szCs w:val="28"/>
        </w:rPr>
        <w:t>;</w:t>
      </w:r>
    </w:p>
    <w:p w:rsidR="00D1263D" w:rsidRPr="00282596" w:rsidRDefault="00EE393F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63D" w:rsidRPr="00282596">
        <w:rPr>
          <w:sz w:val="28"/>
          <w:szCs w:val="28"/>
        </w:rPr>
        <w:t>Оптимизм</w:t>
      </w:r>
      <w:r>
        <w:rPr>
          <w:sz w:val="28"/>
          <w:szCs w:val="28"/>
        </w:rPr>
        <w:t>,</w:t>
      </w:r>
      <w:r w:rsidR="00D1263D" w:rsidRPr="00282596">
        <w:rPr>
          <w:sz w:val="28"/>
          <w:szCs w:val="28"/>
        </w:rPr>
        <w:t xml:space="preserve"> отража</w:t>
      </w:r>
      <w:r>
        <w:rPr>
          <w:sz w:val="28"/>
          <w:szCs w:val="28"/>
        </w:rPr>
        <w:t>ющий веру человека в позитивный исход</w:t>
      </w:r>
      <w:r w:rsidR="00D1263D" w:rsidRPr="00282596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="00D1263D" w:rsidRPr="00282596">
        <w:rPr>
          <w:sz w:val="28"/>
          <w:szCs w:val="28"/>
        </w:rPr>
        <w:t>вляется одним важных факторов противодействия формированию выученной беспомощности.</w:t>
      </w:r>
    </w:p>
    <w:p w:rsidR="006A41BB" w:rsidRPr="00282596" w:rsidRDefault="006A41BB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991A35" w:rsidRDefault="002A7834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у традиционно мыслящей преподавательской аудитории сами принципы позитивной психологии, а</w:t>
      </w:r>
      <w:r w:rsidR="00D802BA">
        <w:rPr>
          <w:sz w:val="28"/>
          <w:szCs w:val="28"/>
        </w:rPr>
        <w:t xml:space="preserve"> </w:t>
      </w:r>
      <w:r w:rsidR="009F7BC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сведения о </w:t>
      </w:r>
      <w:r w:rsidR="009F7BCC">
        <w:rPr>
          <w:sz w:val="28"/>
          <w:szCs w:val="28"/>
        </w:rPr>
        <w:t>феномене «</w:t>
      </w:r>
      <w:r>
        <w:rPr>
          <w:sz w:val="28"/>
          <w:szCs w:val="28"/>
        </w:rPr>
        <w:t>выученной беспомощности</w:t>
      </w:r>
      <w:r w:rsidR="009F7BCC">
        <w:rPr>
          <w:sz w:val="28"/>
          <w:szCs w:val="28"/>
        </w:rPr>
        <w:t>»</w:t>
      </w:r>
      <w:r>
        <w:rPr>
          <w:sz w:val="28"/>
          <w:szCs w:val="28"/>
        </w:rPr>
        <w:t xml:space="preserve"> могут вызвать некоторое недоверие. </w:t>
      </w:r>
      <w:r w:rsidR="008E74C9">
        <w:rPr>
          <w:sz w:val="28"/>
          <w:szCs w:val="28"/>
        </w:rPr>
        <w:t>Однако уже сейчас очевидно, что привычные методы, возможно, успешно себя зарекомендовавшие в прошлые годы</w:t>
      </w:r>
      <w:r w:rsidR="00991A35">
        <w:rPr>
          <w:sz w:val="28"/>
          <w:szCs w:val="28"/>
        </w:rPr>
        <w:t xml:space="preserve">, оказываются совершенно бесполезны в работе с современными студентами, которым предстоит профессионально </w:t>
      </w:r>
      <w:proofErr w:type="spellStart"/>
      <w:r w:rsidR="00991A35">
        <w:rPr>
          <w:sz w:val="28"/>
          <w:szCs w:val="28"/>
        </w:rPr>
        <w:t>самореализоваться</w:t>
      </w:r>
      <w:proofErr w:type="spellEnd"/>
      <w:r w:rsidR="00991A35">
        <w:rPr>
          <w:sz w:val="28"/>
          <w:szCs w:val="28"/>
        </w:rPr>
        <w:t xml:space="preserve"> в </w:t>
      </w:r>
      <w:r w:rsidR="00D802BA">
        <w:rPr>
          <w:sz w:val="28"/>
          <w:szCs w:val="28"/>
        </w:rPr>
        <w:t>меняющихся</w:t>
      </w:r>
      <w:r w:rsidR="00991A35">
        <w:rPr>
          <w:sz w:val="28"/>
          <w:szCs w:val="28"/>
        </w:rPr>
        <w:t xml:space="preserve"> условиях. Недостаточно научить определенному алгоритму действий (как выбирать пьесу для ученика, готовить урок и пр.), выпускник профессионального учебного заведения </w:t>
      </w:r>
      <w:r w:rsidR="009F7BCC">
        <w:rPr>
          <w:sz w:val="28"/>
          <w:szCs w:val="28"/>
        </w:rPr>
        <w:t xml:space="preserve">в сфере искусства </w:t>
      </w:r>
      <w:r w:rsidR="00991A35">
        <w:rPr>
          <w:sz w:val="28"/>
          <w:szCs w:val="28"/>
        </w:rPr>
        <w:t xml:space="preserve">в наше время должен быть готов к решению разнообразных задач, в том числе – и нестандартных. </w:t>
      </w:r>
      <w:r w:rsidR="00D802BA">
        <w:rPr>
          <w:sz w:val="28"/>
          <w:szCs w:val="28"/>
        </w:rPr>
        <w:t xml:space="preserve">А для этого как минимум он должен иметь первоначальный опыт выхода из критических ситуаций и </w:t>
      </w:r>
      <w:proofErr w:type="spellStart"/>
      <w:r w:rsidR="00D802BA">
        <w:rPr>
          <w:sz w:val="28"/>
          <w:szCs w:val="28"/>
        </w:rPr>
        <w:t>самокоррекции</w:t>
      </w:r>
      <w:proofErr w:type="spellEnd"/>
      <w:r w:rsidR="00D802BA">
        <w:rPr>
          <w:sz w:val="28"/>
          <w:szCs w:val="28"/>
        </w:rPr>
        <w:t xml:space="preserve"> "нерабочих" состояний для себя самого. В этом и может помочь знание о позитивной психологии и коварстве "выученной беспомощности".</w:t>
      </w:r>
    </w:p>
    <w:p w:rsidR="003F5657" w:rsidRDefault="003F5657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1E63FE" w:rsidRPr="00282596" w:rsidRDefault="001E63FE" w:rsidP="002B6F81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2F41DC" w:rsidRPr="00D9417F" w:rsidRDefault="001601A6" w:rsidP="002B6F81">
      <w:pPr>
        <w:pStyle w:val="a6"/>
        <w:spacing w:line="360" w:lineRule="auto"/>
        <w:ind w:firstLine="709"/>
        <w:jc w:val="center"/>
        <w:rPr>
          <w:b/>
        </w:rPr>
      </w:pPr>
      <w:r w:rsidRPr="00D9417F">
        <w:rPr>
          <w:b/>
        </w:rPr>
        <w:t xml:space="preserve">Список </w:t>
      </w:r>
      <w:r w:rsidR="00D9417F" w:rsidRPr="00D9417F">
        <w:rPr>
          <w:b/>
        </w:rPr>
        <w:t xml:space="preserve">источников и </w:t>
      </w:r>
      <w:r w:rsidRPr="00D9417F">
        <w:rPr>
          <w:b/>
        </w:rPr>
        <w:t>л</w:t>
      </w:r>
      <w:r w:rsidR="002A7834" w:rsidRPr="00D9417F">
        <w:rPr>
          <w:b/>
        </w:rPr>
        <w:t>итератур</w:t>
      </w:r>
      <w:r w:rsidRPr="00D9417F">
        <w:rPr>
          <w:b/>
        </w:rPr>
        <w:t>ы</w:t>
      </w:r>
    </w:p>
    <w:p w:rsidR="002A7834" w:rsidRPr="001601A6" w:rsidRDefault="002A7834" w:rsidP="001601A6">
      <w:pPr>
        <w:pStyle w:val="a6"/>
        <w:spacing w:line="360" w:lineRule="auto"/>
        <w:ind w:firstLine="709"/>
        <w:jc w:val="both"/>
      </w:pPr>
    </w:p>
    <w:p w:rsidR="00D9417F" w:rsidRDefault="002F41DC" w:rsidP="00D9417F">
      <w:pPr>
        <w:pStyle w:val="a6"/>
        <w:numPr>
          <w:ilvl w:val="0"/>
          <w:numId w:val="9"/>
        </w:numPr>
        <w:spacing w:line="360" w:lineRule="auto"/>
        <w:ind w:left="0" w:firstLine="709"/>
        <w:jc w:val="both"/>
      </w:pPr>
      <w:r w:rsidRPr="00D9417F">
        <w:rPr>
          <w:i/>
        </w:rPr>
        <w:t>Левченко П.П.</w:t>
      </w:r>
      <w:r w:rsidRPr="002A7834">
        <w:t xml:space="preserve"> Позитивная психология.</w:t>
      </w:r>
      <w:r w:rsidR="002A7834">
        <w:t xml:space="preserve"> Учебное пособие. – М.: Издательство «Флинта»,</w:t>
      </w:r>
      <w:r w:rsidRPr="002A7834">
        <w:t xml:space="preserve"> 2014</w:t>
      </w:r>
      <w:r w:rsidR="002A7834">
        <w:t>.</w:t>
      </w:r>
      <w:r w:rsidR="00D9417F">
        <w:t xml:space="preserve"> 258 с.</w:t>
      </w:r>
    </w:p>
    <w:p w:rsidR="00D9417F" w:rsidRDefault="002F41DC" w:rsidP="00D9417F">
      <w:pPr>
        <w:pStyle w:val="a6"/>
        <w:numPr>
          <w:ilvl w:val="0"/>
          <w:numId w:val="9"/>
        </w:numPr>
        <w:spacing w:line="360" w:lineRule="auto"/>
        <w:ind w:left="0" w:firstLine="709"/>
        <w:jc w:val="both"/>
      </w:pPr>
      <w:proofErr w:type="spellStart"/>
      <w:r w:rsidRPr="00D9417F">
        <w:rPr>
          <w:i/>
        </w:rPr>
        <w:t>Селигман</w:t>
      </w:r>
      <w:proofErr w:type="spellEnd"/>
      <w:r w:rsidRPr="00D9417F">
        <w:rPr>
          <w:i/>
        </w:rPr>
        <w:t xml:space="preserve"> М.Э.П.</w:t>
      </w:r>
      <w:r w:rsidRPr="002A7834">
        <w:t xml:space="preserve"> Новая позитивная психология: Научный в</w:t>
      </w:r>
      <w:r w:rsidR="00D9417F">
        <w:t>згляд на счастье и смысл жизни</w:t>
      </w:r>
      <w:r w:rsidR="00D9417F">
        <w:rPr>
          <w:color w:val="000000"/>
          <w:spacing w:val="-2"/>
        </w:rPr>
        <w:t>/ Перев. с англ. -</w:t>
      </w:r>
      <w:r w:rsidR="00D9417F" w:rsidRPr="00D9417F">
        <w:rPr>
          <w:color w:val="000000"/>
          <w:spacing w:val="-2"/>
        </w:rPr>
        <w:t xml:space="preserve"> М.: Издательство «София», </w:t>
      </w:r>
      <w:r w:rsidR="00D9417F">
        <w:rPr>
          <w:color w:val="000000"/>
          <w:spacing w:val="-6"/>
        </w:rPr>
        <w:t xml:space="preserve">2006. </w:t>
      </w:r>
      <w:r w:rsidR="00D9417F" w:rsidRPr="00D9417F">
        <w:rPr>
          <w:color w:val="000000"/>
          <w:spacing w:val="-6"/>
        </w:rPr>
        <w:t>368 с.</w:t>
      </w:r>
    </w:p>
    <w:p w:rsidR="002F41DC" w:rsidRPr="002A7834" w:rsidRDefault="002F41DC" w:rsidP="00D9417F">
      <w:pPr>
        <w:pStyle w:val="a6"/>
        <w:spacing w:line="360" w:lineRule="auto"/>
        <w:ind w:left="709"/>
        <w:jc w:val="both"/>
      </w:pPr>
    </w:p>
    <w:p w:rsidR="00D1263D" w:rsidRPr="002A7834" w:rsidRDefault="00187F8F" w:rsidP="001601A6">
      <w:pPr>
        <w:pStyle w:val="a6"/>
        <w:numPr>
          <w:ilvl w:val="0"/>
          <w:numId w:val="9"/>
        </w:numPr>
        <w:spacing w:line="360" w:lineRule="auto"/>
        <w:ind w:left="0" w:firstLine="709"/>
        <w:jc w:val="both"/>
      </w:pPr>
      <w:hyperlink r:id="rId16" w:history="1">
        <w:r w:rsidR="002A7834" w:rsidRPr="00D9417F">
          <w:rPr>
            <w:i/>
          </w:rPr>
          <w:t xml:space="preserve">Солнцева Н.В. </w:t>
        </w:r>
        <w:r w:rsidR="002A7834" w:rsidRPr="002A7834">
          <w:t>Феномен выученной беспомощности: причины формирования и пути преодоления</w:t>
        </w:r>
      </w:hyperlink>
      <w:r w:rsidR="002A7834" w:rsidRPr="002A7834">
        <w:t xml:space="preserve">// </w:t>
      </w:r>
      <w:r w:rsidR="00D1263D" w:rsidRPr="002A7834">
        <w:t>Интегративный подход к психологии человека и социальному взаимодействию людей</w:t>
      </w:r>
      <w:r w:rsidR="00E419F8">
        <w:t>.</w:t>
      </w:r>
      <w:r w:rsidR="00D1263D" w:rsidRPr="002A7834">
        <w:t xml:space="preserve"> Материалы научно-практической заочной конференции «Интегративный подход к психологии человека и социальному взаимодействию людей» / Под редакцией В. Н. Панферова, Е. Ю. </w:t>
      </w:r>
      <w:proofErr w:type="spellStart"/>
      <w:r w:rsidR="00D1263D" w:rsidRPr="002A7834">
        <w:t>Коржовой</w:t>
      </w:r>
      <w:proofErr w:type="spellEnd"/>
      <w:r w:rsidR="00D1263D" w:rsidRPr="002A7834">
        <w:t xml:space="preserve"> и др. - СПб</w:t>
      </w:r>
      <w:r w:rsidR="00D9417F">
        <w:t xml:space="preserve">.: Издательство НИИРРР, 2011. </w:t>
      </w:r>
      <w:r w:rsidR="00D1263D" w:rsidRPr="002A7834">
        <w:t xml:space="preserve">С. 174-180. </w:t>
      </w:r>
    </w:p>
    <w:p w:rsidR="00D1263D" w:rsidRPr="002A7834" w:rsidRDefault="00D1263D" w:rsidP="001601A6">
      <w:pPr>
        <w:pStyle w:val="a6"/>
        <w:spacing w:line="360" w:lineRule="auto"/>
        <w:ind w:firstLine="709"/>
        <w:jc w:val="both"/>
      </w:pPr>
    </w:p>
    <w:p w:rsidR="006A41BB" w:rsidRPr="002A7834" w:rsidRDefault="006A41BB" w:rsidP="002B6F81">
      <w:pPr>
        <w:pStyle w:val="a6"/>
        <w:spacing w:line="360" w:lineRule="auto"/>
        <w:ind w:firstLine="709"/>
        <w:jc w:val="both"/>
      </w:pPr>
    </w:p>
    <w:sectPr w:rsidR="006A41BB" w:rsidRPr="002A7834" w:rsidSect="002825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3D9"/>
    <w:multiLevelType w:val="multilevel"/>
    <w:tmpl w:val="B2C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3BDB"/>
    <w:multiLevelType w:val="hybridMultilevel"/>
    <w:tmpl w:val="145C8B72"/>
    <w:lvl w:ilvl="0" w:tplc="BAB40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52C35"/>
    <w:multiLevelType w:val="multilevel"/>
    <w:tmpl w:val="6F2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86E08"/>
    <w:multiLevelType w:val="multilevel"/>
    <w:tmpl w:val="08B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81F36"/>
    <w:multiLevelType w:val="multilevel"/>
    <w:tmpl w:val="3BA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C90ABA"/>
    <w:multiLevelType w:val="multilevel"/>
    <w:tmpl w:val="811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0080C"/>
    <w:multiLevelType w:val="multilevel"/>
    <w:tmpl w:val="C13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51548"/>
    <w:multiLevelType w:val="multilevel"/>
    <w:tmpl w:val="4B00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70124"/>
    <w:multiLevelType w:val="multilevel"/>
    <w:tmpl w:val="CB1A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049E5"/>
    <w:rsid w:val="000571BE"/>
    <w:rsid w:val="000A75CB"/>
    <w:rsid w:val="000C1443"/>
    <w:rsid w:val="000C6B13"/>
    <w:rsid w:val="000E617B"/>
    <w:rsid w:val="001601A6"/>
    <w:rsid w:val="00187F8F"/>
    <w:rsid w:val="001A1618"/>
    <w:rsid w:val="001D00AF"/>
    <w:rsid w:val="001D1078"/>
    <w:rsid w:val="001E63FE"/>
    <w:rsid w:val="00282596"/>
    <w:rsid w:val="00296D9F"/>
    <w:rsid w:val="002A5F69"/>
    <w:rsid w:val="002A7834"/>
    <w:rsid w:val="002B0840"/>
    <w:rsid w:val="002B2FFE"/>
    <w:rsid w:val="002B6F81"/>
    <w:rsid w:val="002F41DC"/>
    <w:rsid w:val="003777EC"/>
    <w:rsid w:val="00392A2C"/>
    <w:rsid w:val="003C2B93"/>
    <w:rsid w:val="003F5657"/>
    <w:rsid w:val="00401EBF"/>
    <w:rsid w:val="00412551"/>
    <w:rsid w:val="00464330"/>
    <w:rsid w:val="00481033"/>
    <w:rsid w:val="00504267"/>
    <w:rsid w:val="005246FD"/>
    <w:rsid w:val="00531A4E"/>
    <w:rsid w:val="00543140"/>
    <w:rsid w:val="005513F1"/>
    <w:rsid w:val="00624FF9"/>
    <w:rsid w:val="00635E77"/>
    <w:rsid w:val="006A41BB"/>
    <w:rsid w:val="00700D34"/>
    <w:rsid w:val="007011AC"/>
    <w:rsid w:val="00701947"/>
    <w:rsid w:val="007049E5"/>
    <w:rsid w:val="00712180"/>
    <w:rsid w:val="00767AB7"/>
    <w:rsid w:val="00800D47"/>
    <w:rsid w:val="00874342"/>
    <w:rsid w:val="00882EA5"/>
    <w:rsid w:val="008B03A0"/>
    <w:rsid w:val="008D07D9"/>
    <w:rsid w:val="008E3453"/>
    <w:rsid w:val="008E74C9"/>
    <w:rsid w:val="008F787B"/>
    <w:rsid w:val="00902705"/>
    <w:rsid w:val="0090362E"/>
    <w:rsid w:val="0090466B"/>
    <w:rsid w:val="00960982"/>
    <w:rsid w:val="009704C5"/>
    <w:rsid w:val="00982C20"/>
    <w:rsid w:val="00991A35"/>
    <w:rsid w:val="009A35C7"/>
    <w:rsid w:val="009F7BCC"/>
    <w:rsid w:val="00A8078B"/>
    <w:rsid w:val="00AF5BC2"/>
    <w:rsid w:val="00B23DAA"/>
    <w:rsid w:val="00C43DBF"/>
    <w:rsid w:val="00C84B4A"/>
    <w:rsid w:val="00C96397"/>
    <w:rsid w:val="00D065F5"/>
    <w:rsid w:val="00D1263D"/>
    <w:rsid w:val="00D802BA"/>
    <w:rsid w:val="00D9417F"/>
    <w:rsid w:val="00E419F8"/>
    <w:rsid w:val="00E6344C"/>
    <w:rsid w:val="00E7761B"/>
    <w:rsid w:val="00EB11C4"/>
    <w:rsid w:val="00EE393F"/>
    <w:rsid w:val="00F05775"/>
    <w:rsid w:val="00F30508"/>
    <w:rsid w:val="00F322DD"/>
    <w:rsid w:val="00F9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12180"/>
  </w:style>
  <w:style w:type="character" w:styleId="a3">
    <w:name w:val="Hyperlink"/>
    <w:basedOn w:val="a0"/>
    <w:uiPriority w:val="99"/>
    <w:semiHidden/>
    <w:unhideWhenUsed/>
    <w:rsid w:val="007121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218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126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12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28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semiHidden/>
    <w:rsid w:val="00882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9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9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0%D1%82%D0%B8%D0%BD_%D0%A1%D0%B5%D0%BB%D0%B8%D0%B3%D0%BC%D0%B0%D0%BD" TargetMode="External"/><Relationship Id="rId13" Type="http://schemas.openxmlformats.org/officeDocument/2006/relationships/hyperlink" Target="https://ru.wikipedia.org/wiki/%D0%9F%D0%B0%D0%B2%D0%BB%D0%BE%D0%B2,_%D0%98%D0%B2%D0%B0%D0%BD_%D0%9F%D0%B5%D1%82%D1%80%D0%BE%D0%B2%D0%B8%D1%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1%83%D0%BC%D0%B0%D0%BD%D0%B8%D1%81%D1%82%D0%B8%D1%87%D0%B5%D1%81%D0%BA%D0%B0%D1%8F_%D0%BF%D1%81%D0%B8%D1%85%D0%BE%D0%BB%D0%BE%D0%B3%D0%B8%D1%8F" TargetMode="External"/><Relationship Id="rId12" Type="http://schemas.openxmlformats.org/officeDocument/2006/relationships/hyperlink" Target="https://ru.wikipedia.org/wiki/%C2%FB%F3%F7%E5%ED%ED%E0%FF_%E1%E5%F1%EF%EE%EC%EE%F9%ED%EE%F1%F2%F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umanpsy.ru/solntseva/hilfslosigke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CF%EE%E7%E8%F2%E8%E2%ED%E0%FF_%EF%F1%E8%F5%EE%EB%EE%E3%E8%FF" TargetMode="External"/><Relationship Id="rId11" Type="http://schemas.openxmlformats.org/officeDocument/2006/relationships/hyperlink" Target="https://ru.wikipedia.org/wiki/%D0%A1%D0%B5%D0%BB%D0%B8%D0%B3%D0%BC%D0%B0%D0%BD,_%D0%9C%D0%B0%D1%80%D1%82%D0%B8%D0%BD" TargetMode="External"/><Relationship Id="rId5" Type="http://schemas.openxmlformats.org/officeDocument/2006/relationships/hyperlink" Target="https://ru.wikipedia.org/wiki/%D0%9F%D1%81%D0%B8%D1%85%D0%BE%D0%BB%D0%BE%D0%B3%D0%B8%D1%8F" TargetMode="External"/><Relationship Id="rId15" Type="http://schemas.openxmlformats.org/officeDocument/2006/relationships/hyperlink" Target="https://ru.wikipedia.org/wiki/%D0%91%D0%B8%D1%85%D0%B5%D0%B2%D0%B8%D0%BE%D1%80%D0%B8%D0%B7%D0%BC" TargetMode="External"/><Relationship Id="rId10" Type="http://schemas.openxmlformats.org/officeDocument/2006/relationships/hyperlink" Target="https://ru.wikipedia.org/wiki/%D0%A1%D0%B5%D0%BB%D0%B8%D0%B3%D0%BC%D0%B0%D0%BD,_%D0%9C%D0%B0%D1%80%D1%82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A3%D1%81%D0%BB%D0%BE%D0%B2%D0%BD%D1%8B%D0%B5_%D1%80%D0%B5%D1%84%D0%BB%D0%B5%D0%BA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Brain</cp:lastModifiedBy>
  <cp:revision>2</cp:revision>
  <cp:lastPrinted>2015-02-24T11:55:00Z</cp:lastPrinted>
  <dcterms:created xsi:type="dcterms:W3CDTF">2021-02-23T16:13:00Z</dcterms:created>
  <dcterms:modified xsi:type="dcterms:W3CDTF">2021-02-23T16:13:00Z</dcterms:modified>
</cp:coreProperties>
</file>