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8D" w:rsidRDefault="00E25B8D" w:rsidP="00E25B8D">
      <w:pPr>
        <w:spacing w:after="0" w:line="23" w:lineRule="atLeast"/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t>Конспект патриотического урока по теме "Вписанные и описанные четырёхугольники, их признаки и свойства"</w:t>
      </w:r>
    </w:p>
    <w:p w:rsidR="00E25B8D" w:rsidRDefault="00E25B8D" w:rsidP="00E25B8D">
      <w:pPr>
        <w:spacing w:after="0" w:line="23" w:lineRule="atLeast"/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Геометрия Родины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«</w:t>
      </w: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Вписанные и Описанные Четырехугольники как </w:t>
      </w:r>
    </w:p>
    <w:p w:rsidR="00E25B8D" w:rsidRDefault="00E25B8D" w:rsidP="00E25B8D">
      <w:pPr>
        <w:spacing w:after="0" w:line="23" w:lineRule="atLeast"/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Символ Единства и Гармонии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</w:p>
    <w:p w:rsidR="00A54B3E" w:rsidRPr="00A54B3E" w:rsidRDefault="00A54B3E" w:rsidP="00A54B3E">
      <w:pPr>
        <w:pStyle w:val="4"/>
        <w:rPr>
          <w:rFonts w:ascii="Times New Roman" w:hAnsi="Times New Roman" w:cs="Times New Roman"/>
          <w:i w:val="0"/>
          <w:color w:val="000000"/>
          <w:szCs w:val="24"/>
        </w:rPr>
      </w:pPr>
      <w:r w:rsidRPr="00A54B3E">
        <w:rPr>
          <w:rFonts w:ascii="Times New Roman" w:hAnsi="Times New Roman" w:cs="Times New Roman"/>
          <w:i w:val="0"/>
          <w:color w:val="000000"/>
          <w:szCs w:val="24"/>
        </w:rPr>
        <w:t>Цели урока:</w:t>
      </w:r>
    </w:p>
    <w:p w:rsidR="00A54B3E" w:rsidRPr="00A54B3E" w:rsidRDefault="00A54B3E" w:rsidP="00A54B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Познакомить учащихся с понятиями вписанных и описанных четырёхугольников.</w:t>
      </w:r>
    </w:p>
    <w:p w:rsidR="00A54B3E" w:rsidRPr="00A54B3E" w:rsidRDefault="00A54B3E" w:rsidP="00A54B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Рассмотреть признаки и свойства вписанных и описанных четырёхугольников.</w:t>
      </w:r>
    </w:p>
    <w:p w:rsidR="00A54B3E" w:rsidRPr="00A54B3E" w:rsidRDefault="00A54B3E" w:rsidP="00A54B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Развивать логическое мышление и навыки решения задач.</w:t>
      </w:r>
    </w:p>
    <w:p w:rsidR="00A54B3E" w:rsidRPr="00A54B3E" w:rsidRDefault="00A54B3E" w:rsidP="00A54B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Воспитывать чувство гордости за достижения отечественной науки и культуры.</w:t>
      </w:r>
    </w:p>
    <w:p w:rsidR="00A54B3E" w:rsidRPr="00A54B3E" w:rsidRDefault="00A54B3E" w:rsidP="00A54B3E">
      <w:pPr>
        <w:pStyle w:val="4"/>
        <w:rPr>
          <w:rFonts w:ascii="Times New Roman" w:hAnsi="Times New Roman" w:cs="Times New Roman"/>
          <w:i w:val="0"/>
          <w:color w:val="000000"/>
          <w:szCs w:val="24"/>
        </w:rPr>
      </w:pPr>
      <w:r w:rsidRPr="00A54B3E">
        <w:rPr>
          <w:rFonts w:ascii="Times New Roman" w:hAnsi="Times New Roman" w:cs="Times New Roman"/>
          <w:i w:val="0"/>
          <w:color w:val="000000"/>
          <w:szCs w:val="24"/>
        </w:rPr>
        <w:t>Оборудование:</w:t>
      </w:r>
    </w:p>
    <w:p w:rsidR="00A54B3E" w:rsidRPr="00A54B3E" w:rsidRDefault="00A54B3E" w:rsidP="00A54B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Интерактивная панель, </w:t>
      </w:r>
      <w:proofErr w:type="spellStart"/>
      <w:r>
        <w:rPr>
          <w:rFonts w:cs="Times New Roman"/>
          <w:color w:val="000000"/>
          <w:szCs w:val="24"/>
        </w:rPr>
        <w:t>стилус</w:t>
      </w:r>
      <w:proofErr w:type="spellEnd"/>
      <w:r>
        <w:rPr>
          <w:rFonts w:cs="Times New Roman"/>
          <w:color w:val="000000"/>
          <w:szCs w:val="24"/>
        </w:rPr>
        <w:t>.</w:t>
      </w:r>
    </w:p>
    <w:p w:rsidR="00A54B3E" w:rsidRPr="00A54B3E" w:rsidRDefault="00A54B3E" w:rsidP="00A54B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 xml:space="preserve">Презентация с историческими </w:t>
      </w:r>
      <w:proofErr w:type="gramStart"/>
      <w:r w:rsidRPr="00A54B3E">
        <w:rPr>
          <w:rFonts w:cs="Times New Roman"/>
          <w:color w:val="000000"/>
          <w:szCs w:val="24"/>
        </w:rPr>
        <w:t>фактами о</w:t>
      </w:r>
      <w:proofErr w:type="gramEnd"/>
      <w:r w:rsidRPr="00A54B3E">
        <w:rPr>
          <w:rFonts w:cs="Times New Roman"/>
          <w:color w:val="000000"/>
          <w:szCs w:val="24"/>
        </w:rPr>
        <w:t xml:space="preserve"> российских математиках.</w:t>
      </w:r>
    </w:p>
    <w:p w:rsidR="00A54B3E" w:rsidRPr="00A54B3E" w:rsidRDefault="00A54B3E" w:rsidP="00A54B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Раздаточный материал с задачами.</w:t>
      </w:r>
    </w:p>
    <w:p w:rsidR="00A54B3E" w:rsidRPr="00A54B3E" w:rsidRDefault="00A54B3E" w:rsidP="00A54B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Видеоролик о вкладе российских учёных в математику.</w:t>
      </w:r>
    </w:p>
    <w:p w:rsidR="00A54B3E" w:rsidRPr="00A54B3E" w:rsidRDefault="00A54B3E" w:rsidP="00A54B3E">
      <w:pPr>
        <w:pStyle w:val="4"/>
        <w:rPr>
          <w:rFonts w:ascii="Times New Roman" w:hAnsi="Times New Roman" w:cs="Times New Roman"/>
          <w:i w:val="0"/>
          <w:color w:val="000000"/>
          <w:szCs w:val="24"/>
        </w:rPr>
      </w:pPr>
      <w:r w:rsidRPr="00A54B3E">
        <w:rPr>
          <w:rFonts w:ascii="Times New Roman" w:hAnsi="Times New Roman" w:cs="Times New Roman"/>
          <w:i w:val="0"/>
          <w:color w:val="000000"/>
          <w:szCs w:val="24"/>
        </w:rPr>
        <w:t>Ход урока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Организационный момент (</w:t>
      </w:r>
      <w:r w:rsidR="00F2165B">
        <w:rPr>
          <w:rStyle w:val="a4"/>
          <w:color w:val="000000"/>
        </w:rPr>
        <w:t>3</w:t>
      </w:r>
      <w:r w:rsidRPr="00A54B3E">
        <w:rPr>
          <w:rStyle w:val="a4"/>
          <w:color w:val="000000"/>
        </w:rPr>
        <w:t xml:space="preserve"> минут</w:t>
      </w:r>
      <w:r w:rsidR="00F2165B">
        <w:rPr>
          <w:rStyle w:val="a4"/>
          <w:color w:val="000000"/>
        </w:rPr>
        <w:t>ы</w:t>
      </w:r>
      <w:r w:rsidRPr="00A54B3E">
        <w:rPr>
          <w:rStyle w:val="a4"/>
          <w:color w:val="000000"/>
        </w:rPr>
        <w:t>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Приветствие учащихся.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Объявление темы урока.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Краткое введение в тему с акцентом на её важность для развития математического мышления.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Введение в тему (</w:t>
      </w:r>
      <w:r w:rsidR="00824E08">
        <w:rPr>
          <w:rStyle w:val="a4"/>
          <w:color w:val="000000"/>
        </w:rPr>
        <w:t>5</w:t>
      </w:r>
      <w:r w:rsidRPr="00A54B3E">
        <w:rPr>
          <w:rStyle w:val="a4"/>
          <w:color w:val="000000"/>
        </w:rPr>
        <w:t xml:space="preserve"> минут):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Объяснение понятий вписанного и описанного четырёхугольников.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Примеры из повседневной жизни, где эти понятия могут быть применены.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Историческая справка (</w:t>
      </w:r>
      <w:r w:rsidR="00824E08">
        <w:rPr>
          <w:rStyle w:val="a4"/>
          <w:color w:val="000000"/>
        </w:rPr>
        <w:t>5</w:t>
      </w:r>
      <w:r w:rsidRPr="00A54B3E">
        <w:rPr>
          <w:rStyle w:val="a4"/>
          <w:color w:val="000000"/>
        </w:rPr>
        <w:t xml:space="preserve"> минут):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Презентация о вкладе российских математиков в развитие геометрии.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Рассказ о жизни и достижениях таких учёных, как Лобачевский, Чебышёв, Колмогоров.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Показ видеоролика о вкладе российских учёных в математику.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Основная часть (</w:t>
      </w:r>
      <w:r w:rsidR="00824E08">
        <w:rPr>
          <w:rStyle w:val="a4"/>
          <w:color w:val="000000"/>
        </w:rPr>
        <w:t>20</w:t>
      </w:r>
      <w:r w:rsidRPr="00A54B3E">
        <w:rPr>
          <w:rStyle w:val="a4"/>
          <w:color w:val="000000"/>
        </w:rPr>
        <w:t xml:space="preserve"> минут):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Рассмотрение признаков и свой</w:t>
      </w:r>
      <w:proofErr w:type="gramStart"/>
      <w:r w:rsidRPr="00A54B3E">
        <w:rPr>
          <w:rFonts w:cs="Times New Roman"/>
          <w:color w:val="000000"/>
          <w:szCs w:val="24"/>
        </w:rPr>
        <w:t>ств вп</w:t>
      </w:r>
      <w:proofErr w:type="gramEnd"/>
      <w:r w:rsidRPr="00A54B3E">
        <w:rPr>
          <w:rFonts w:cs="Times New Roman"/>
          <w:color w:val="000000"/>
          <w:szCs w:val="24"/>
        </w:rPr>
        <w:t>исанных и описанных четырёхугольников.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Решение задач на доске с участием учащихся.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Обсуждение решений и выводов.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Практическая работа (</w:t>
      </w:r>
      <w:r w:rsidR="00824E08">
        <w:rPr>
          <w:rStyle w:val="a4"/>
          <w:color w:val="000000"/>
        </w:rPr>
        <w:t>7</w:t>
      </w:r>
      <w:r w:rsidRPr="00A54B3E">
        <w:rPr>
          <w:rStyle w:val="a4"/>
          <w:color w:val="000000"/>
        </w:rPr>
        <w:t xml:space="preserve"> минут):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Раздача задач на карточках.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Учащиеся работают в парах или группах.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Обсуждение решений и проверка ответов.</w:t>
      </w:r>
    </w:p>
    <w:p w:rsidR="00A54B3E" w:rsidRPr="00A54B3E" w:rsidRDefault="00A54B3E" w:rsidP="00A54B3E">
      <w:pPr>
        <w:pStyle w:val="a3"/>
        <w:numPr>
          <w:ilvl w:val="0"/>
          <w:numId w:val="9"/>
        </w:numPr>
        <w:rPr>
          <w:color w:val="000000"/>
        </w:rPr>
      </w:pPr>
      <w:r w:rsidRPr="00A54B3E">
        <w:rPr>
          <w:rStyle w:val="a4"/>
          <w:color w:val="000000"/>
        </w:rPr>
        <w:t>Заключительная часть (</w:t>
      </w:r>
      <w:r w:rsidR="00824E08">
        <w:rPr>
          <w:rStyle w:val="a4"/>
          <w:color w:val="000000"/>
        </w:rPr>
        <w:t>5</w:t>
      </w:r>
      <w:r w:rsidRPr="00A54B3E">
        <w:rPr>
          <w:rStyle w:val="a4"/>
          <w:color w:val="000000"/>
        </w:rPr>
        <w:t xml:space="preserve"> минут):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Подведение итогов урока.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Обсуждение, что нового узнали учащиеся.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Вопросы и ответы.</w:t>
      </w:r>
    </w:p>
    <w:p w:rsidR="00A54B3E" w:rsidRPr="00A54B3E" w:rsidRDefault="00A54B3E" w:rsidP="00A54B3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Домашнее задание: решить несколько задач на тему вписанных и описанных четырёхугольников.</w:t>
      </w:r>
    </w:p>
    <w:p w:rsidR="00A54B3E" w:rsidRDefault="00A54B3E" w:rsidP="00A54B3E">
      <w:pPr>
        <w:spacing w:after="0" w:line="23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2165B" w:rsidRDefault="00F2165B" w:rsidP="00A54B3E">
      <w:pPr>
        <w:spacing w:after="0" w:line="23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2165B" w:rsidRDefault="00F2165B" w:rsidP="00A54B3E">
      <w:pPr>
        <w:spacing w:after="0" w:line="23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2165B" w:rsidRDefault="00F2165B" w:rsidP="00A54B3E">
      <w:pPr>
        <w:spacing w:after="0" w:line="23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2165B" w:rsidRPr="00E25B8D" w:rsidRDefault="00F2165B" w:rsidP="00A54B3E">
      <w:pPr>
        <w:spacing w:after="0" w:line="23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lastRenderedPageBreak/>
        <w:t>Геометрия – это не просто набор формул и теорем. Это язык, описывающий мир вокруг нас, язык, на котором говорит сама природа. И сегодня, в рамках патриотического урока, мы рассмотрим тему, которая, на первый взгляд, может показаться далекой от патриотизма, но на самом деле тесно с ним связана: "Вписанные и описанные четырехугольники, их признаки и свойства".</w:t>
      </w:r>
    </w:p>
    <w:p w:rsidR="00E25B8D" w:rsidRP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Почему именно эта тема? Потому что вписанные и описанные четырехугольники – это прекрасная иллюстрация гармонии, единства и взаимосвязи, тех самых ценностей, которые лежат в основе сильного и процветающего государства.</w:t>
      </w:r>
    </w:p>
    <w:p w:rsidR="00E25B8D" w:rsidRPr="00E25B8D" w:rsidRDefault="00E25B8D" w:rsidP="00E25B8D">
      <w:pPr>
        <w:spacing w:after="0" w:line="23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Вписанные четырехугольники: Единство в многообразии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Представьте себе круг – символ единства, целостности. В него можно вписать множество различных четырехугольников: квадраты, прямоугольники, трапеции, произвольные фигуры. Каждый из них уникален, имеет свои особенности, но все они объединены одним – они вписаны в круг, подчиняются его законам.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Так и наша страна – это многообразие культур, народов, традиций. Каждый регион, каждый человек уникален, но все мы объединены общей историей, общей культурой, общей любовью к Родине.</w:t>
      </w:r>
    </w:p>
    <w:p w:rsid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Признак вписанного четырехугольника: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Сумма противоположных углов вписанного четырехугольника равна 180°.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Этот признак – как закон, который объединяет все вписанные четырехугольники. Он показывает, что даже в разнообразии есть определенная гармония, определенный порядок.</w:t>
      </w:r>
    </w:p>
    <w:p w:rsid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Свойство вписанного четырехугольника: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Углы, опирающиеся на одну и ту же дугу, равны.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Это свойство – как общая память, общая история, которая связывает нас, независимо от того, где мы находимся. Мы все опираемся на одни и те же исторические события, на одни и те же культурные ценности.</w:t>
      </w:r>
    </w:p>
    <w:p w:rsidR="00E25B8D" w:rsidRPr="00E25B8D" w:rsidRDefault="00E25B8D" w:rsidP="00E25B8D">
      <w:pPr>
        <w:spacing w:after="0" w:line="23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Описанные четырехугольники: Сила в единстве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Теперь представим себе четырехугольник, вокруг которого описан круг. Это символ силы, защиты, опоры. Четырехугольник, окруженный кругом, становится более устойчивым, более защищенным.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Так и наша страна – это сила, которая защищает нас, обеспечивает нам безопасность и стабильность. Мы, как граждане, должны быть опорой для своей страны, укреплять ее изнутри.</w:t>
      </w:r>
    </w:p>
    <w:p w:rsid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Признак описанного четырехугольника: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Суммы противоположных сторон описанного четырехугольника равны.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Этот признак – как принцип справедливости и равенства, который должен лежать в основе нашего общества. Он показывает, что только при соблюдении баланса и гармонии можно построить сильное и процветающее государство.</w:t>
      </w:r>
    </w:p>
    <w:p w:rsid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Свойство описанного четырехугольника: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Центр вписанной окружности лежит на пересечении биссектрис углов четырехугольника.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Это свойство – как символ мудрости и справедливости, которые должны направлять нас в принятии решений. Биссектрисы углов – это как пути, которые ведут к центру, к истине, к справедливости.</w:t>
      </w:r>
    </w:p>
    <w:p w:rsidR="00E25B8D" w:rsidRPr="00E25B8D" w:rsidRDefault="00E25B8D" w:rsidP="00E25B8D">
      <w:pPr>
        <w:spacing w:after="0" w:line="23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Практическое применение: Геометрия в архитектуре и искусстве</w:t>
      </w:r>
    </w:p>
    <w:p w:rsidR="00E25B8D" w:rsidRPr="00E25B8D" w:rsidRDefault="00E25B8D" w:rsidP="00E25B8D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Вписанные и описанные четырехугольники – это не просто абстрактные геометрические фигуры. Они находят широкое применение в архитектуре, искусстве, дизайне. Многие архитектурные шедевры, памятники культуры построены с использованием принципов геометрии, в том числе и свой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ств вп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>исанных и описанных четырехугольников.</w:t>
      </w:r>
    </w:p>
    <w:p w:rsidR="00E25B8D" w:rsidRPr="00E25B8D" w:rsidRDefault="00E25B8D" w:rsidP="00824E08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Вспомните купола церквей, арки мостов, орнаменты на зданиях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25B8D">
        <w:rPr>
          <w:rFonts w:eastAsia="Times New Roman" w:cs="Times New Roman"/>
          <w:color w:val="000000"/>
          <w:szCs w:val="24"/>
          <w:lang w:eastAsia="ru-RU"/>
        </w:rPr>
        <w:t>– все это примеры использования геометрии в создании прекрасного и долговечного.</w:t>
      </w:r>
    </w:p>
    <w:p w:rsidR="00A54B3E" w:rsidRPr="00A54B3E" w:rsidRDefault="00A54B3E" w:rsidP="00824E08">
      <w:pPr>
        <w:pStyle w:val="3"/>
        <w:spacing w:before="0"/>
        <w:rPr>
          <w:rFonts w:ascii="Times New Roman" w:hAnsi="Times New Roman" w:cs="Times New Roman"/>
          <w:color w:val="000000"/>
          <w:szCs w:val="24"/>
        </w:rPr>
      </w:pPr>
      <w:r w:rsidRPr="00A54B3E">
        <w:rPr>
          <w:rFonts w:ascii="Times New Roman" w:hAnsi="Times New Roman" w:cs="Times New Roman"/>
          <w:color w:val="000000"/>
          <w:szCs w:val="24"/>
        </w:rPr>
        <w:t>Примеры задач для практической работы</w:t>
      </w:r>
      <w:r>
        <w:rPr>
          <w:rFonts w:ascii="Times New Roman" w:hAnsi="Times New Roman" w:cs="Times New Roman"/>
          <w:color w:val="000000"/>
          <w:szCs w:val="24"/>
        </w:rPr>
        <w:t>:</w:t>
      </w:r>
    </w:p>
    <w:p w:rsidR="00A54B3E" w:rsidRPr="00A54B3E" w:rsidRDefault="00A54B3E" w:rsidP="00A54B3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hanging="357"/>
        <w:rPr>
          <w:color w:val="000000"/>
        </w:rPr>
      </w:pPr>
      <w:r w:rsidRPr="00A54B3E">
        <w:rPr>
          <w:rStyle w:val="a4"/>
          <w:b w:val="0"/>
          <w:color w:val="000000"/>
        </w:rPr>
        <w:t>Задача 1:</w:t>
      </w:r>
    </w:p>
    <w:p w:rsidR="00A54B3E" w:rsidRDefault="00A54B3E" w:rsidP="00A54B3E">
      <w:pPr>
        <w:numPr>
          <w:ilvl w:val="1"/>
          <w:numId w:val="11"/>
        </w:numPr>
        <w:spacing w:after="0"/>
        <w:ind w:hanging="357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Дано: Четырёхугольник ABCD вписан в окружность. Найдите углы этого четырёхугольника, если известно, что сумма противоположных углов равна 180 градусов.</w:t>
      </w:r>
    </w:p>
    <w:p w:rsidR="00824E08" w:rsidRPr="00A54B3E" w:rsidRDefault="00824E08" w:rsidP="00824E08">
      <w:pPr>
        <w:spacing w:after="0"/>
        <w:ind w:left="1440"/>
        <w:rPr>
          <w:rFonts w:cs="Times New Roman"/>
          <w:color w:val="000000"/>
          <w:szCs w:val="24"/>
        </w:rPr>
      </w:pPr>
    </w:p>
    <w:p w:rsidR="00A54B3E" w:rsidRPr="00A54B3E" w:rsidRDefault="00A54B3E" w:rsidP="00A54B3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hanging="357"/>
        <w:rPr>
          <w:color w:val="000000"/>
        </w:rPr>
      </w:pPr>
      <w:r w:rsidRPr="00A54B3E">
        <w:rPr>
          <w:rStyle w:val="a4"/>
          <w:b w:val="0"/>
          <w:color w:val="000000"/>
        </w:rPr>
        <w:lastRenderedPageBreak/>
        <w:t>Задача 2:</w:t>
      </w:r>
    </w:p>
    <w:p w:rsidR="00A54B3E" w:rsidRPr="00A54B3E" w:rsidRDefault="00A54B3E" w:rsidP="00A54B3E">
      <w:pPr>
        <w:numPr>
          <w:ilvl w:val="1"/>
          <w:numId w:val="11"/>
        </w:numPr>
        <w:spacing w:after="0"/>
        <w:ind w:hanging="357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Дано: Четырёхугольник EFGH описан около окружности. Найдите радиус окружности, если известны стороны четырёхугольника.</w:t>
      </w:r>
    </w:p>
    <w:p w:rsidR="00A54B3E" w:rsidRPr="00A54B3E" w:rsidRDefault="00A54B3E" w:rsidP="00A54B3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hanging="357"/>
        <w:rPr>
          <w:color w:val="000000"/>
        </w:rPr>
      </w:pPr>
      <w:r w:rsidRPr="00A54B3E">
        <w:rPr>
          <w:rStyle w:val="a4"/>
          <w:b w:val="0"/>
          <w:color w:val="000000"/>
        </w:rPr>
        <w:t>Задача 3:</w:t>
      </w:r>
    </w:p>
    <w:p w:rsidR="00A54B3E" w:rsidRPr="00A54B3E" w:rsidRDefault="00A54B3E" w:rsidP="00A54B3E">
      <w:pPr>
        <w:numPr>
          <w:ilvl w:val="1"/>
          <w:numId w:val="11"/>
        </w:numPr>
        <w:spacing w:after="0"/>
        <w:ind w:hanging="357"/>
        <w:rPr>
          <w:rFonts w:cs="Times New Roman"/>
          <w:color w:val="000000"/>
          <w:szCs w:val="24"/>
        </w:rPr>
      </w:pPr>
      <w:r w:rsidRPr="00A54B3E">
        <w:rPr>
          <w:rFonts w:cs="Times New Roman"/>
          <w:color w:val="000000"/>
          <w:szCs w:val="24"/>
        </w:rPr>
        <w:t>Дано: Четырёхугольник KLMN вписан в окружность. Найдите длину диагонали, если известны стороны и один из углов.</w:t>
      </w:r>
    </w:p>
    <w:p w:rsidR="00A54B3E" w:rsidRDefault="00A54B3E" w:rsidP="00E25B8D">
      <w:pPr>
        <w:spacing w:after="0" w:line="23" w:lineRule="atLeas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E25B8D" w:rsidRP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Примеры патриотических задач:</w:t>
      </w:r>
    </w:p>
    <w:p w:rsidR="00E25B8D" w:rsidRPr="00E25B8D" w:rsidRDefault="00E25B8D" w:rsidP="00E25B8D">
      <w:pPr>
        <w:numPr>
          <w:ilvl w:val="0"/>
          <w:numId w:val="1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Задача о крепости:</w:t>
      </w:r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 Четыре башни крепости расположены по кругу. Известно, что углы, образованные прямыми, соединяющими башни, равны 60°, 80° и 100°. Определите угол, образованный прямыми, соединяющими оставшиеся две башни.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(Решение: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Используем признак вписанного четырехугольника.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Сумма противоположных углов должна быть 180°. Значит, четвертый угол равен 180° - 80° = 100°).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  <w:r w:rsidRPr="00E25B8D">
        <w:rPr>
          <w:rFonts w:eastAsia="Times New Roman" w:cs="Times New Roman"/>
          <w:i/>
          <w:iCs/>
          <w:color w:val="000000"/>
          <w:szCs w:val="24"/>
          <w:lang w:eastAsia="ru-RU"/>
        </w:rPr>
        <w:t>Обсуждение: Крепость – символ защиты Родины. Знание геометрии помогало строить надежные оборонительные сооружения.</w:t>
      </w:r>
    </w:p>
    <w:p w:rsidR="00E25B8D" w:rsidRPr="00E25B8D" w:rsidRDefault="00E25B8D" w:rsidP="00E25B8D">
      <w:pPr>
        <w:numPr>
          <w:ilvl w:val="0"/>
          <w:numId w:val="1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Задача о гербе:</w:t>
      </w:r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 На гербе города изображен четырехугольник, описанный вокруг круга. Известно, что длины трех сторон четырехугольника равны 5 см, 7 см и 9 см. Найдите длину четвертой стороны.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(Решение: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Используем признак описанного четырехугольника. Суммы противоположных сторон равны. Значит, 5 + 9 = 7 + </w:t>
      </w:r>
      <w:proofErr w:type="spellStart"/>
      <w:r w:rsidRPr="00E25B8D">
        <w:rPr>
          <w:rFonts w:eastAsia="Times New Roman" w:cs="Times New Roman"/>
          <w:color w:val="000000"/>
          <w:szCs w:val="24"/>
          <w:lang w:eastAsia="ru-RU"/>
        </w:rPr>
        <w:t>x</w:t>
      </w:r>
      <w:proofErr w:type="spell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, где </w:t>
      </w:r>
      <w:proofErr w:type="spellStart"/>
      <w:r w:rsidRPr="00E25B8D">
        <w:rPr>
          <w:rFonts w:eastAsia="Times New Roman" w:cs="Times New Roman"/>
          <w:color w:val="000000"/>
          <w:szCs w:val="24"/>
          <w:lang w:eastAsia="ru-RU"/>
        </w:rPr>
        <w:t>x</w:t>
      </w:r>
      <w:proofErr w:type="spell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– длина четвертой стороны.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Отсюда </w:t>
      </w:r>
      <w:proofErr w:type="spellStart"/>
      <w:r w:rsidRPr="00E25B8D">
        <w:rPr>
          <w:rFonts w:eastAsia="Times New Roman" w:cs="Times New Roman"/>
          <w:color w:val="000000"/>
          <w:szCs w:val="24"/>
          <w:lang w:eastAsia="ru-RU"/>
        </w:rPr>
        <w:t>x</w:t>
      </w:r>
      <w:proofErr w:type="spell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= 7 см).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  <w:r w:rsidRPr="00E25B8D">
        <w:rPr>
          <w:rFonts w:eastAsia="Times New Roman" w:cs="Times New Roman"/>
          <w:i/>
          <w:iCs/>
          <w:color w:val="000000"/>
          <w:szCs w:val="24"/>
          <w:lang w:eastAsia="ru-RU"/>
        </w:rPr>
        <w:t>Обсуждение: Герб – символ города, его истории и традиций. Геометрические фигуры на гербе могут нести определенный смысл.</w:t>
      </w:r>
    </w:p>
    <w:p w:rsidR="00E25B8D" w:rsidRPr="00E25B8D" w:rsidRDefault="00E25B8D" w:rsidP="00E25B8D">
      <w:pPr>
        <w:numPr>
          <w:ilvl w:val="0"/>
          <w:numId w:val="1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Задача о памятнике:</w:t>
      </w:r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 Памятник герою Великой Отечественной войны установлен на площадке, имеющей форму вписанного четырехугольника. Известно, что два угла площадки равны 70° и 110°. Найдите два других угла площадки.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(Решение: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Используем признак вписанного четырехугольника.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Сумма противоположных углов должна быть 180°. Значит, два других угла равны 180° - 70° = 110° и 180° - 110° = 70°).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> </w:t>
      </w:r>
      <w:r w:rsidRPr="00E25B8D">
        <w:rPr>
          <w:rFonts w:eastAsia="Times New Roman" w:cs="Times New Roman"/>
          <w:i/>
          <w:iCs/>
          <w:color w:val="000000"/>
          <w:szCs w:val="24"/>
          <w:lang w:eastAsia="ru-RU"/>
        </w:rPr>
        <w:t>Обсуждение: Памятник – символ памяти о героях, защищавших нашу Родину. Форма площадки может быть выбрана не случайно, а с учетом геометрических принципов.</w:t>
      </w:r>
    </w:p>
    <w:p w:rsidR="00E25B8D" w:rsidRPr="00E25B8D" w:rsidRDefault="00E25B8D" w:rsidP="00824E08">
      <w:pPr>
        <w:spacing w:after="0" w:line="23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Заключение: Геометрия как инструмент познания мира и укрепления Родины</w:t>
      </w:r>
    </w:p>
    <w:p w:rsidR="00824E08" w:rsidRPr="00E25B8D" w:rsidRDefault="00824E08" w:rsidP="00824E08">
      <w:pPr>
        <w:spacing w:after="0" w:line="23" w:lineRule="atLeast"/>
        <w:ind w:firstLine="360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Наши предки, строившие храмы, создававшие узоры на тканях и вырезавшие резные украшения на деревянных домах, интуитивно или осознанно использовали геометрические принципы. Вспомните, например, узоры на русских народных рубахах или орнаменты в архитектуре древних русских церквей. Часто в них можно увидеть элементы, напоминающие вписанные или описанные четырехугольники, символизирующие гармонию, защиту и связь с высшими силами.</w:t>
      </w:r>
    </w:p>
    <w:p w:rsidR="00824E08" w:rsidRPr="00E25B8D" w:rsidRDefault="00824E08" w:rsidP="00824E08">
      <w:pPr>
        <w:numPr>
          <w:ilvl w:val="0"/>
          <w:numId w:val="3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Круг и вписанный квадрат:</w:t>
      </w:r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 В древних культурах круг часто ассоциировался с вечностью, солнцем, божественным началом. Вписанный в него квадрат мог символизировать земной мир, порядок, стабильность. Такое сочетание отражало гармонию между </w:t>
      </w:r>
      <w:proofErr w:type="gramStart"/>
      <w:r w:rsidRPr="00E25B8D">
        <w:rPr>
          <w:rFonts w:eastAsia="Times New Roman" w:cs="Times New Roman"/>
          <w:color w:val="000000"/>
          <w:szCs w:val="24"/>
          <w:lang w:eastAsia="ru-RU"/>
        </w:rPr>
        <w:t>небесным</w:t>
      </w:r>
      <w:proofErr w:type="gramEnd"/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 и земным.</w:t>
      </w:r>
    </w:p>
    <w:p w:rsidR="00824E08" w:rsidRPr="00E25B8D" w:rsidRDefault="00824E08" w:rsidP="00824E08">
      <w:pPr>
        <w:numPr>
          <w:ilvl w:val="0"/>
          <w:numId w:val="3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Ромб и его свойства: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Ромб, как частный случай описанного четырехугольника, с его симметрией и равными сторонами, мог символизировать равновесие, справедливость. Диагонали ромба, пересекаясь под прямым углом, также несли в себе идею гармоничного взаимодействия.</w:t>
      </w:r>
    </w:p>
    <w:p w:rsidR="00824E08" w:rsidRPr="00E25B8D" w:rsidRDefault="00824E08" w:rsidP="00824E08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Изучая эти геометрические фигуры, мы прикасаемся к наследию наших предков, понимаем их мировоззрение и связь с природой. Это помогает нам почувствовать себя частью большой истории, частью народа, который веками стремился к гармонии и порядку.</w:t>
      </w:r>
    </w:p>
    <w:p w:rsidR="00824E08" w:rsidRPr="00E25B8D" w:rsidRDefault="00824E08" w:rsidP="00824E08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Геометрия как основа для развития страны</w:t>
      </w:r>
    </w:p>
    <w:p w:rsidR="00824E08" w:rsidRPr="00E25B8D" w:rsidRDefault="00824E08" w:rsidP="00824E08">
      <w:pPr>
        <w:spacing w:after="0" w:line="23" w:lineRule="atLeast"/>
        <w:ind w:firstLine="360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Современная Россия – это страна, стремящаяся к развитию во всех сферах: от науки и технологий до культуры и искусства. И везде, где есть стремление к совершенству, к созданию чего-то нового и прочного, мы находим применение геометрии.</w:t>
      </w:r>
    </w:p>
    <w:p w:rsidR="00824E08" w:rsidRPr="00E25B8D" w:rsidRDefault="00824E08" w:rsidP="00824E08">
      <w:pPr>
        <w:numPr>
          <w:ilvl w:val="0"/>
          <w:numId w:val="4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Инженерное дело и строительство:</w:t>
      </w:r>
      <w:r w:rsidRPr="00E25B8D">
        <w:rPr>
          <w:rFonts w:eastAsia="Times New Roman" w:cs="Times New Roman"/>
          <w:color w:val="000000"/>
          <w:szCs w:val="24"/>
          <w:lang w:eastAsia="ru-RU"/>
        </w:rPr>
        <w:t xml:space="preserve"> От проектирования мостов и небоскребов до создания космических кораблей – везде требуются точные расчеты, основанные на геометрических принципах. Вписанные и описанные четырехугольники, их свойства, </w:t>
      </w:r>
      <w:r w:rsidRPr="00E25B8D">
        <w:rPr>
          <w:rFonts w:eastAsia="Times New Roman" w:cs="Times New Roman"/>
          <w:color w:val="000000"/>
          <w:szCs w:val="24"/>
          <w:lang w:eastAsia="ru-RU"/>
        </w:rPr>
        <w:lastRenderedPageBreak/>
        <w:t>помогают инженерам создавать надежные конструкции, выдерживающие колоссальные нагрузки.</w:t>
      </w:r>
    </w:p>
    <w:p w:rsidR="00824E08" w:rsidRPr="00E25B8D" w:rsidRDefault="00824E08" w:rsidP="00824E08">
      <w:pPr>
        <w:numPr>
          <w:ilvl w:val="0"/>
          <w:numId w:val="4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Информационные технологии: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Даже в мире цифровых технологий геометрия играет важную роль. Графические редакторы, алгоритмы обработки изображений, разработка игр – все это опирается на математические и геометрические модели.</w:t>
      </w:r>
    </w:p>
    <w:p w:rsidR="00E25B8D" w:rsidRPr="00E25B8D" w:rsidRDefault="00824E08" w:rsidP="00824E08">
      <w:pPr>
        <w:numPr>
          <w:ilvl w:val="0"/>
          <w:numId w:val="4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Научные исследования:</w:t>
      </w:r>
      <w:r w:rsidRPr="00E25B8D">
        <w:rPr>
          <w:rFonts w:eastAsia="Times New Roman" w:cs="Times New Roman"/>
          <w:color w:val="000000"/>
          <w:szCs w:val="24"/>
          <w:lang w:eastAsia="ru-RU"/>
        </w:rPr>
        <w:t> От астрономии до биологии, от физики до химии – геометрия является универсальным языком для описания природных явлений и построения научных теорий.</w:t>
      </w:r>
    </w:p>
    <w:p w:rsidR="00824E08" w:rsidRPr="00E25B8D" w:rsidRDefault="00824E08" w:rsidP="00824E08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Сегодня мы увидели, что геометрия – это не просто сухая наука, а живой язык, который помогает нам понимать мир вокруг нас. Вписанные и описанные четырехугольники – это лишь один пример того, как геометрия может быть связана с патриотизмом, с любовью к Родине.</w:t>
      </w:r>
    </w:p>
    <w:p w:rsidR="00824E08" w:rsidRDefault="00824E08" w:rsidP="00824E08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Изучая геометрию, мы развиваем логическое мышление, умение анализировать и решать задачи, а эти навыки необходимы для построения сильного и процветающего государства.</w:t>
      </w:r>
      <w:r w:rsidRPr="00824E08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E25B8D" w:rsidRPr="00E25B8D" w:rsidRDefault="00E25B8D" w:rsidP="00A54B3E">
      <w:pPr>
        <w:spacing w:after="0" w:line="23" w:lineRule="atLeast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Помните, что каждый из вас – часть нашей Родины, и от вашего труда, от ваших знаний зависит ее будущее. Учитесь, развивайтесь, стремитесь к новым знаниям, и тогда вы сможете внести свой вклад в укрепление и процветание нашей Родины!</w:t>
      </w:r>
    </w:p>
    <w:p w:rsidR="00E25B8D" w:rsidRP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b/>
          <w:bCs/>
          <w:color w:val="000000"/>
          <w:szCs w:val="24"/>
          <w:lang w:eastAsia="ru-RU"/>
        </w:rPr>
        <w:t>Домашнее задание:</w:t>
      </w:r>
    </w:p>
    <w:p w:rsidR="00E25B8D" w:rsidRPr="00E25B8D" w:rsidRDefault="00E25B8D" w:rsidP="00E25B8D">
      <w:pPr>
        <w:numPr>
          <w:ilvl w:val="0"/>
          <w:numId w:val="2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Найти примеры использования вписанных и описанных четырехугольников в архитектуре и искусстве вашего региона.</w:t>
      </w:r>
    </w:p>
    <w:p w:rsidR="00E25B8D" w:rsidRPr="00E25B8D" w:rsidRDefault="00E25B8D" w:rsidP="00E25B8D">
      <w:pPr>
        <w:numPr>
          <w:ilvl w:val="0"/>
          <w:numId w:val="2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Составить свою патриотическую задачу, связанную с вписанными и описанными четырехугольниками.</w:t>
      </w:r>
    </w:p>
    <w:p w:rsidR="00E25B8D" w:rsidRPr="00E25B8D" w:rsidRDefault="00E25B8D" w:rsidP="00E25B8D">
      <w:pPr>
        <w:numPr>
          <w:ilvl w:val="0"/>
          <w:numId w:val="2"/>
        </w:num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Подумать, какие еще геометрические фигуры могут символизировать единство, силу и гармонию.</w:t>
      </w:r>
    </w:p>
    <w:p w:rsidR="00E25B8D" w:rsidRPr="00E25B8D" w:rsidRDefault="00E25B8D" w:rsidP="00E25B8D">
      <w:pPr>
        <w:spacing w:after="0" w:line="23" w:lineRule="atLeast"/>
        <w:rPr>
          <w:rFonts w:eastAsia="Times New Roman" w:cs="Times New Roman"/>
          <w:color w:val="000000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t>Этот урок – лишь начало вашего пути в мир геометрии и патриотизма. Идите вперед, открывайте новые горизонты, и помните, что знания – это сила, а любовь к Родине – это компас, который ведет нас к светлому будущему!</w:t>
      </w:r>
    </w:p>
    <w:p w:rsidR="00E25B8D" w:rsidRPr="00E25B8D" w:rsidRDefault="00E25B8D" w:rsidP="00E25B8D">
      <w:pPr>
        <w:spacing w:after="0" w:line="23" w:lineRule="atLeast"/>
        <w:rPr>
          <w:rFonts w:eastAsia="Times New Roman" w:cs="Times New Roman"/>
          <w:szCs w:val="24"/>
          <w:lang w:eastAsia="ru-RU"/>
        </w:rPr>
      </w:pPr>
      <w:r w:rsidRPr="00E25B8D">
        <w:rPr>
          <w:rFonts w:eastAsia="Times New Roman" w:cs="Times New Roman"/>
          <w:color w:val="000000"/>
          <w:szCs w:val="24"/>
          <w:lang w:eastAsia="ru-RU"/>
        </w:rPr>
        <w:br/>
      </w:r>
    </w:p>
    <w:p w:rsidR="00075355" w:rsidRDefault="00075355"/>
    <w:sectPr w:rsidR="00075355" w:rsidSect="00824E08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042"/>
    <w:multiLevelType w:val="multilevel"/>
    <w:tmpl w:val="E446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6F8D"/>
    <w:multiLevelType w:val="multilevel"/>
    <w:tmpl w:val="9A12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D5ACC"/>
    <w:multiLevelType w:val="multilevel"/>
    <w:tmpl w:val="226E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F53"/>
    <w:multiLevelType w:val="multilevel"/>
    <w:tmpl w:val="D61C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91ABB"/>
    <w:multiLevelType w:val="multilevel"/>
    <w:tmpl w:val="58DA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A3492"/>
    <w:multiLevelType w:val="multilevel"/>
    <w:tmpl w:val="0506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96E10"/>
    <w:multiLevelType w:val="multilevel"/>
    <w:tmpl w:val="6C765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A69D7"/>
    <w:multiLevelType w:val="multilevel"/>
    <w:tmpl w:val="67F81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3D7F18"/>
    <w:multiLevelType w:val="multilevel"/>
    <w:tmpl w:val="FE0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E2EC0"/>
    <w:multiLevelType w:val="multilevel"/>
    <w:tmpl w:val="62CC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E7452C"/>
    <w:multiLevelType w:val="multilevel"/>
    <w:tmpl w:val="F9E0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5B8D"/>
    <w:rsid w:val="00075355"/>
    <w:rsid w:val="005C142E"/>
    <w:rsid w:val="00824E08"/>
    <w:rsid w:val="00A54B3E"/>
    <w:rsid w:val="00E25B8D"/>
    <w:rsid w:val="00F2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55"/>
  </w:style>
  <w:style w:type="paragraph" w:styleId="2">
    <w:name w:val="heading 2"/>
    <w:basedOn w:val="a"/>
    <w:link w:val="20"/>
    <w:uiPriority w:val="9"/>
    <w:qFormat/>
    <w:rsid w:val="00E25B8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B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B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B8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5B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25B8D"/>
    <w:rPr>
      <w:b/>
      <w:bCs/>
    </w:rPr>
  </w:style>
  <w:style w:type="character" w:styleId="a5">
    <w:name w:val="Emphasis"/>
    <w:basedOn w:val="a0"/>
    <w:uiPriority w:val="20"/>
    <w:qFormat/>
    <w:rsid w:val="00E25B8D"/>
    <w:rPr>
      <w:i/>
      <w:iCs/>
    </w:rPr>
  </w:style>
  <w:style w:type="character" w:styleId="a6">
    <w:name w:val="Hyperlink"/>
    <w:basedOn w:val="a0"/>
    <w:uiPriority w:val="99"/>
    <w:semiHidden/>
    <w:unhideWhenUsed/>
    <w:rsid w:val="00E25B8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54B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A54B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2025-11-03T16:14:00Z</dcterms:created>
  <dcterms:modified xsi:type="dcterms:W3CDTF">2025-11-03T16:51:00Z</dcterms:modified>
</cp:coreProperties>
</file>