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FB" w:rsidRPr="00555A05" w:rsidRDefault="00E26125" w:rsidP="00555A05">
      <w:pPr>
        <w:pStyle w:val="2"/>
        <w:spacing w:before="0" w:beforeAutospacing="0" w:after="0" w:afterAutospacing="0" w:line="360" w:lineRule="auto"/>
        <w:jc w:val="center"/>
        <w:divId w:val="1116413533"/>
        <w:rPr>
          <w:rFonts w:eastAsia="Times New Roman"/>
          <w:sz w:val="28"/>
          <w:szCs w:val="28"/>
        </w:rPr>
      </w:pPr>
      <w:bookmarkStart w:id="0" w:name="_GoBack"/>
      <w:r w:rsidRPr="00555A05">
        <w:rPr>
          <w:rFonts w:eastAsia="Times New Roman"/>
          <w:sz w:val="28"/>
          <w:szCs w:val="28"/>
        </w:rPr>
        <w:t>Игры по безопасности для детей средней группы компенсирующей направленности</w:t>
      </w:r>
      <w:bookmarkEnd w:id="0"/>
      <w:r w:rsidR="00CB5AEF">
        <w:rPr>
          <w:rFonts w:eastAsia="Times New Roman"/>
          <w:sz w:val="28"/>
          <w:szCs w:val="28"/>
        </w:rPr>
        <w:t>.</w:t>
      </w:r>
    </w:p>
    <w:p w:rsidR="00555A05" w:rsidRDefault="00555A05" w:rsidP="00555A05">
      <w:pPr>
        <w:pStyle w:val="a4"/>
        <w:spacing w:before="0" w:beforeAutospacing="0" w:after="0" w:afterAutospacing="0" w:line="360" w:lineRule="auto"/>
        <w:divId w:val="1116413533"/>
        <w:rPr>
          <w:sz w:val="28"/>
          <w:szCs w:val="28"/>
        </w:rPr>
      </w:pP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sz w:val="28"/>
          <w:szCs w:val="28"/>
        </w:rPr>
        <w:t>В средней группе компенсирующей направленности дети активно познают мир, и очень важно, чтобы это познание было безопасным. Игры – это лучший способ донести до малышей важные правила, сделать их запоминающимися и, конечно же, увлекательными. Давайте разберемся, как игры по безопасности могут помочь нашим особенным деткам освоить необходимые навыки.</w:t>
      </w: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rStyle w:val="a5"/>
          <w:sz w:val="28"/>
          <w:szCs w:val="28"/>
        </w:rPr>
        <w:t>Почему игры так важны для детей с особенностями развития?</w:t>
      </w: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sz w:val="28"/>
          <w:szCs w:val="28"/>
        </w:rPr>
        <w:t>Дети с компенсирующей направленностью часто имеют свои уникальные особенности восприятия, обучения и взаимодействия. Игры для них – это не просто развлечение, а мощный инструмент:</w:t>
      </w:r>
    </w:p>
    <w:p w:rsidR="00BD52FB" w:rsidRPr="00555A05" w:rsidRDefault="00E26125" w:rsidP="00555A05">
      <w:pPr>
        <w:numPr>
          <w:ilvl w:val="0"/>
          <w:numId w:val="1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Стимулируют интерес и мотивацию: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Яркие картинки, интересные сюжеты, возможность двигаться и взаимодействовать делают процесс обучения захватывающим.</w:t>
      </w:r>
    </w:p>
    <w:p w:rsidR="00BD52FB" w:rsidRPr="00555A05" w:rsidRDefault="00E26125" w:rsidP="00555A05">
      <w:pPr>
        <w:numPr>
          <w:ilvl w:val="0"/>
          <w:numId w:val="1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Упрощают усвоение информации: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Через игру дети лучше запоминают правила, так как они вплетены в понятный и доступный им контекст.</w:t>
      </w:r>
    </w:p>
    <w:p w:rsidR="00BD52FB" w:rsidRPr="00555A05" w:rsidRDefault="00E26125" w:rsidP="00555A05">
      <w:pPr>
        <w:numPr>
          <w:ilvl w:val="0"/>
          <w:numId w:val="1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Развивают социальные навыки: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Многие игры предполагают взаимодействие с другими детьми и взрослыми, что помогает учиться делиться, ждать своей очереди, слушать и понимать других.</w:t>
      </w:r>
    </w:p>
    <w:p w:rsidR="00BD52FB" w:rsidRPr="00555A05" w:rsidRDefault="00E26125" w:rsidP="00555A05">
      <w:pPr>
        <w:numPr>
          <w:ilvl w:val="0"/>
          <w:numId w:val="1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Тренируют мелкую и крупную моторику: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Игры с предметами, движениями, рисованием – все это способствует развитию координации и ловкости.</w:t>
      </w:r>
    </w:p>
    <w:p w:rsidR="00BD52FB" w:rsidRPr="00555A05" w:rsidRDefault="00E26125" w:rsidP="00555A05">
      <w:pPr>
        <w:numPr>
          <w:ilvl w:val="0"/>
          <w:numId w:val="1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Снижают тревожность: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Знание правил безопасности дает детям уверенность и снижает страх перед неизвестным.</w:t>
      </w: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rStyle w:val="a5"/>
          <w:sz w:val="28"/>
          <w:szCs w:val="28"/>
        </w:rPr>
        <w:t>Какие темы безопасности актуальны для средней группы компенсирующей направленности?</w:t>
      </w: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sz w:val="28"/>
          <w:szCs w:val="28"/>
        </w:rPr>
        <w:lastRenderedPageBreak/>
        <w:t>В этом возрасте важно заложить основы безопасного поведения в различных ситуациях. Вот основные направления, которые можно охватить с помощью игр:</w:t>
      </w:r>
    </w:p>
    <w:p w:rsidR="00BD52FB" w:rsidRPr="00555A05" w:rsidRDefault="00E26125" w:rsidP="00555A05">
      <w:pPr>
        <w:numPr>
          <w:ilvl w:val="0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Безопасность дома:</w:t>
      </w:r>
    </w:p>
    <w:p w:rsidR="00BD52FB" w:rsidRPr="00555A05" w:rsidRDefault="00E26125" w:rsidP="00555A05">
      <w:pPr>
        <w:numPr>
          <w:ilvl w:val="1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Опасные предметы: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Что нельзя трогать без взрослых (розетки, лекарства, острые предметы, бытовая химия).</w:t>
      </w:r>
    </w:p>
    <w:p w:rsidR="00BD52FB" w:rsidRPr="00555A05" w:rsidRDefault="00E26125" w:rsidP="00555A05">
      <w:pPr>
        <w:numPr>
          <w:ilvl w:val="1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Огонь: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Опасность спичек, зажигалок, горячих предметов.</w:t>
      </w:r>
    </w:p>
    <w:p w:rsidR="00BD52FB" w:rsidRPr="00555A05" w:rsidRDefault="00E26125" w:rsidP="00555A05">
      <w:pPr>
        <w:numPr>
          <w:ilvl w:val="1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Вода: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Опасность открытых водоемов, ванны.</w:t>
      </w:r>
    </w:p>
    <w:p w:rsidR="00BD52FB" w:rsidRPr="00555A05" w:rsidRDefault="00E26125" w:rsidP="00555A05">
      <w:pPr>
        <w:numPr>
          <w:ilvl w:val="1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Окна и балконы: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Опасность падения.</w:t>
      </w:r>
    </w:p>
    <w:p w:rsidR="00BD52FB" w:rsidRPr="00555A05" w:rsidRDefault="00E26125" w:rsidP="00555A05">
      <w:pPr>
        <w:numPr>
          <w:ilvl w:val="0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Безопасность на улице:</w:t>
      </w:r>
    </w:p>
    <w:p w:rsidR="00BD52FB" w:rsidRPr="00555A05" w:rsidRDefault="00E26125" w:rsidP="00555A05">
      <w:pPr>
        <w:numPr>
          <w:ilvl w:val="1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Дорожное движение: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Правила перехода дороги, сигналы светофора, опасности проезжей части.</w:t>
      </w:r>
    </w:p>
    <w:p w:rsidR="00BD52FB" w:rsidRPr="00555A05" w:rsidRDefault="00E26125" w:rsidP="00555A05">
      <w:pPr>
        <w:numPr>
          <w:ilvl w:val="1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Встреча с незнакомцами: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Как себя вести, если к ребенку подходит незнакомый человек.</w:t>
      </w:r>
    </w:p>
    <w:p w:rsidR="00BD52FB" w:rsidRPr="00555A05" w:rsidRDefault="00E26125" w:rsidP="00555A05">
      <w:pPr>
        <w:numPr>
          <w:ilvl w:val="1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Дикие животные: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Как себя вести при встрече с собаками, кошками, птицами.</w:t>
      </w:r>
    </w:p>
    <w:p w:rsidR="00BD52FB" w:rsidRPr="00555A05" w:rsidRDefault="00E26125" w:rsidP="00555A05">
      <w:pPr>
        <w:numPr>
          <w:ilvl w:val="1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Опасные места: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Куда нельзя ходить без взрослых (стройплощадки, заброшенные здания).</w:t>
      </w:r>
    </w:p>
    <w:p w:rsidR="00BD52FB" w:rsidRPr="00555A05" w:rsidRDefault="00E26125" w:rsidP="00555A05">
      <w:pPr>
        <w:numPr>
          <w:ilvl w:val="0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Безопасность в природе:</w:t>
      </w:r>
    </w:p>
    <w:p w:rsidR="00BD52FB" w:rsidRPr="00555A05" w:rsidRDefault="00E26125" w:rsidP="00555A05">
      <w:pPr>
        <w:numPr>
          <w:ilvl w:val="1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Ядовитые растения и грибы: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Что нельзя есть.</w:t>
      </w:r>
    </w:p>
    <w:p w:rsidR="00BD52FB" w:rsidRPr="00555A05" w:rsidRDefault="00E26125" w:rsidP="00555A05">
      <w:pPr>
        <w:numPr>
          <w:ilvl w:val="1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Насекомые: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Как себя вести при встрече с пчелами, осами, клещами.</w:t>
      </w:r>
    </w:p>
    <w:p w:rsidR="00BD52FB" w:rsidRPr="00555A05" w:rsidRDefault="00E26125" w:rsidP="00555A05">
      <w:pPr>
        <w:numPr>
          <w:ilvl w:val="0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Безопасность в экстренных ситуациях:</w:t>
      </w:r>
    </w:p>
    <w:p w:rsidR="00BD52FB" w:rsidRPr="00555A05" w:rsidRDefault="00E26125" w:rsidP="00555A05">
      <w:pPr>
        <w:numPr>
          <w:ilvl w:val="1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Номер телефона "112" (или "02", "03", "01"):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Кому звонить и что говорить.</w:t>
      </w:r>
    </w:p>
    <w:p w:rsidR="00BD52FB" w:rsidRPr="00555A05" w:rsidRDefault="00E26125" w:rsidP="00555A05">
      <w:pPr>
        <w:numPr>
          <w:ilvl w:val="1"/>
          <w:numId w:val="2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Как позвать на помощь: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Что делать, если потерялся.</w:t>
      </w: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rStyle w:val="a5"/>
          <w:sz w:val="28"/>
          <w:szCs w:val="28"/>
        </w:rPr>
        <w:t>Примеры игр, которые можно использовать:</w:t>
      </w: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sz w:val="28"/>
          <w:szCs w:val="28"/>
        </w:rPr>
        <w:t>Вот несколько идей, как сделать обучение безопасности интересным и эффективным:</w:t>
      </w: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rStyle w:val="a5"/>
          <w:sz w:val="28"/>
          <w:szCs w:val="28"/>
        </w:rPr>
        <w:lastRenderedPageBreak/>
        <w:t>1. "Что можно, что нельзя?" (Дидактическая игра)</w:t>
      </w:r>
    </w:p>
    <w:p w:rsidR="00BD52FB" w:rsidRPr="00555A05" w:rsidRDefault="00E26125" w:rsidP="00555A05">
      <w:pPr>
        <w:numPr>
          <w:ilvl w:val="0"/>
          <w:numId w:val="3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Цель: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Научить различать безопасные и опасные предметы и действия.</w:t>
      </w:r>
    </w:p>
    <w:p w:rsidR="00BD52FB" w:rsidRPr="00555A05" w:rsidRDefault="00E26125" w:rsidP="00555A05">
      <w:pPr>
        <w:numPr>
          <w:ilvl w:val="0"/>
          <w:numId w:val="3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Материалы: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5A05">
        <w:rPr>
          <w:rFonts w:ascii="Times New Roman" w:eastAsia="Times New Roman" w:hAnsi="Times New Roman" w:cs="Times New Roman"/>
          <w:sz w:val="28"/>
          <w:szCs w:val="28"/>
        </w:rPr>
        <w:t>Карточки с изображениями различных предметов и ситуаций (например, розетка, спички, мяч, книга, ребенок, играющий с огнем, ребенок, читающий книгу).</w:t>
      </w:r>
      <w:proofErr w:type="gramEnd"/>
    </w:p>
    <w:p w:rsidR="00BD52FB" w:rsidRPr="00555A05" w:rsidRDefault="00E26125" w:rsidP="00555A05">
      <w:pPr>
        <w:numPr>
          <w:ilvl w:val="0"/>
          <w:numId w:val="3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Ход игры: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Педагог показывает карточку, а дети должны сказать, можно ли с этим играть или это опасно. Можно разделить карточки на две кучки: "безопасно" и "опасно".</w:t>
      </w:r>
    </w:p>
    <w:p w:rsidR="00BD52FB" w:rsidRPr="00555A05" w:rsidRDefault="00E26125" w:rsidP="00555A05">
      <w:pPr>
        <w:numPr>
          <w:ilvl w:val="0"/>
          <w:numId w:val="3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Адаптация: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Для детей с особенностями можно использовать более простые изображения, сопровождать их звуками или жестами.</w:t>
      </w: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rStyle w:val="a5"/>
          <w:sz w:val="28"/>
          <w:szCs w:val="28"/>
        </w:rPr>
        <w:t>2. "</w:t>
      </w:r>
      <w:proofErr w:type="spellStart"/>
      <w:r w:rsidRPr="00555A05">
        <w:rPr>
          <w:rStyle w:val="a5"/>
          <w:sz w:val="28"/>
          <w:szCs w:val="28"/>
        </w:rPr>
        <w:t>Светофорчик</w:t>
      </w:r>
      <w:proofErr w:type="spellEnd"/>
      <w:r w:rsidRPr="00555A05">
        <w:rPr>
          <w:rStyle w:val="a5"/>
          <w:sz w:val="28"/>
          <w:szCs w:val="28"/>
        </w:rPr>
        <w:t>" (Подвижная игра)</w:t>
      </w:r>
    </w:p>
    <w:p w:rsidR="00BD52FB" w:rsidRPr="00555A05" w:rsidRDefault="00E26125" w:rsidP="00555A05">
      <w:pPr>
        <w:numPr>
          <w:ilvl w:val="0"/>
          <w:numId w:val="4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Цель: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Закрепить знание сигналов светофора и правила перехода</w:t>
      </w: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sz w:val="28"/>
          <w:szCs w:val="28"/>
        </w:rPr>
        <w:t>дороги.</w:t>
      </w:r>
    </w:p>
    <w:p w:rsidR="00BD52FB" w:rsidRPr="00555A05" w:rsidRDefault="00E26125" w:rsidP="00555A05">
      <w:pPr>
        <w:numPr>
          <w:ilvl w:val="0"/>
          <w:numId w:val="5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Материалы: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Три обруча или листа бумаги разных цветов (красный, желтый, зеленый), имитирующие сигналы светофора.</w:t>
      </w:r>
    </w:p>
    <w:p w:rsidR="00BD52FB" w:rsidRPr="00555A05" w:rsidRDefault="00E26125" w:rsidP="00555A05">
      <w:pPr>
        <w:numPr>
          <w:ilvl w:val="0"/>
          <w:numId w:val="5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Ход игры: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Дети – "пешеходы". Педагог – "светофор". Когда педагог поднимает зеленый обруч, дети могут "идти" (переходить дорогу). Желтый – "приготовиться", красный – "стоять". Можно добавить элементы: дети идут по "зебре" (нарисованной или выложенной из веревки), а педагог регулирует движение.</w:t>
      </w:r>
    </w:p>
    <w:p w:rsidR="00BD52FB" w:rsidRPr="00555A05" w:rsidRDefault="00E26125" w:rsidP="00555A05">
      <w:pPr>
        <w:numPr>
          <w:ilvl w:val="0"/>
          <w:numId w:val="5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Адаптация: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Для детей с нарушениями координации можно упростить движения, сделать их более медленными. Можно использовать карточки с изображениями светофора вместо обручей, чтобы дети могли их сортировать.</w:t>
      </w: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rStyle w:val="a5"/>
          <w:sz w:val="28"/>
          <w:szCs w:val="28"/>
        </w:rPr>
        <w:t>3. "Потерялся!" (Сюжетно-ролевая игра)</w:t>
      </w:r>
    </w:p>
    <w:p w:rsidR="00BD52FB" w:rsidRPr="00555A05" w:rsidRDefault="00E26125" w:rsidP="00555A05">
      <w:pPr>
        <w:numPr>
          <w:ilvl w:val="0"/>
          <w:numId w:val="6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Цель: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Научить детей, что делать, если они потерялись, и как обращаться за помощью.</w:t>
      </w:r>
    </w:p>
    <w:p w:rsidR="00BD52FB" w:rsidRPr="00555A05" w:rsidRDefault="00E26125" w:rsidP="00555A05">
      <w:pPr>
        <w:numPr>
          <w:ilvl w:val="0"/>
          <w:numId w:val="6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lastRenderedPageBreak/>
        <w:t>Материалы: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5A05">
        <w:rPr>
          <w:rFonts w:ascii="Times New Roman" w:eastAsia="Times New Roman" w:hAnsi="Times New Roman" w:cs="Times New Roman"/>
          <w:sz w:val="28"/>
          <w:szCs w:val="28"/>
        </w:rPr>
        <w:t>Игрушки, изображающие детей и взрослых (полицейский, мама, бабушка), телефонная трубка (игрушечная).</w:t>
      </w:r>
      <w:proofErr w:type="gramEnd"/>
    </w:p>
    <w:p w:rsidR="00BD52FB" w:rsidRPr="00555A05" w:rsidRDefault="00E26125" w:rsidP="00555A05">
      <w:pPr>
        <w:numPr>
          <w:ilvl w:val="0"/>
          <w:numId w:val="6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Ход игры: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Один ребенок "теряется" (например, в игровой комнате, которая имитирует парк). Другие дети, выступая в роли взрослых, помогают ему. Педагог может показать, как правильно обратиться к взрослому, как назвать свое имя и фамилию, как позвонить родителям.</w:t>
      </w:r>
    </w:p>
    <w:p w:rsidR="00BD52FB" w:rsidRPr="00555A05" w:rsidRDefault="00E26125" w:rsidP="00555A05">
      <w:pPr>
        <w:numPr>
          <w:ilvl w:val="0"/>
          <w:numId w:val="6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Адаптация: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Для детей с речевыми трудностями можно использовать карточки с изображениями людей, к которым можно обратиться за помощью, или с номером телефона. Можно проигрывать ситуации с помощью кукол.</w:t>
      </w: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rStyle w:val="a5"/>
          <w:sz w:val="28"/>
          <w:szCs w:val="28"/>
        </w:rPr>
        <w:t>4. "Опасные находки" (Игра с предметами)</w:t>
      </w:r>
    </w:p>
    <w:p w:rsidR="00BD52FB" w:rsidRPr="00555A05" w:rsidRDefault="00E26125" w:rsidP="00555A05">
      <w:pPr>
        <w:numPr>
          <w:ilvl w:val="0"/>
          <w:numId w:val="7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Цель: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Научить детей не трогать незнакомые предметы, особенно те, которые могут быть опасны.</w:t>
      </w:r>
    </w:p>
    <w:p w:rsidR="00BD52FB" w:rsidRPr="00555A05" w:rsidRDefault="00E26125" w:rsidP="00555A05">
      <w:pPr>
        <w:numPr>
          <w:ilvl w:val="0"/>
          <w:numId w:val="7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Материалы: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Корзина с различными предметами: безопасными (игрушки, мячи, кубики) и потенциально опасными (пустая бутылочка от лекарства, пустая спичечная коробка, пластиковая крышка от бытовой химии, но не настоящие опасные предметы!).</w:t>
      </w:r>
    </w:p>
    <w:p w:rsidR="00BD52FB" w:rsidRPr="00555A05" w:rsidRDefault="00E26125" w:rsidP="00555A05">
      <w:pPr>
        <w:numPr>
          <w:ilvl w:val="0"/>
          <w:numId w:val="7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Ход игры: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Дети по очереди достают предметы из корзины и решают, можно ли с ними играть. Педагог объясняет, почему некоторые предметы опасны и что нужно </w:t>
      </w:r>
      <w:proofErr w:type="gramStart"/>
      <w:r w:rsidRPr="00555A05">
        <w:rPr>
          <w:rFonts w:ascii="Times New Roman" w:eastAsia="Times New Roman" w:hAnsi="Times New Roman" w:cs="Times New Roman"/>
          <w:sz w:val="28"/>
          <w:szCs w:val="28"/>
        </w:rPr>
        <w:t>делать</w:t>
      </w:r>
      <w:proofErr w:type="gramEnd"/>
      <w:r w:rsidRPr="00555A05">
        <w:rPr>
          <w:rFonts w:ascii="Times New Roman" w:eastAsia="Times New Roman" w:hAnsi="Times New Roman" w:cs="Times New Roman"/>
          <w:sz w:val="28"/>
          <w:szCs w:val="28"/>
        </w:rPr>
        <w:t>, если ребенок нашел что-то подозрительное (позвать взрослого).</w:t>
      </w:r>
    </w:p>
    <w:p w:rsidR="00BD52FB" w:rsidRPr="00555A05" w:rsidRDefault="00E26125" w:rsidP="00555A05">
      <w:pPr>
        <w:numPr>
          <w:ilvl w:val="0"/>
          <w:numId w:val="7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Адаптация: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Важно использовать безопасные имитации опасных предметов. Можно использовать картинки вместо реальных предметов, если это вызывает у детей тревогу.</w:t>
      </w:r>
    </w:p>
    <w:p w:rsidR="00BD52FB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rStyle w:val="a5"/>
          <w:sz w:val="28"/>
          <w:szCs w:val="28"/>
        </w:rPr>
        <w:t>5. "Кто живет в лесу?" (Игра на знание диких животных)</w:t>
      </w:r>
    </w:p>
    <w:p w:rsidR="00BD52FB" w:rsidRPr="00555A05" w:rsidRDefault="00E26125" w:rsidP="00555A05">
      <w:pPr>
        <w:numPr>
          <w:ilvl w:val="0"/>
          <w:numId w:val="8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Цель: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Научить детей правилам поведения при встрече с дикими животными.</w:t>
      </w:r>
    </w:p>
    <w:p w:rsidR="00BD52FB" w:rsidRPr="00555A05" w:rsidRDefault="00E26125" w:rsidP="00555A05">
      <w:pPr>
        <w:numPr>
          <w:ilvl w:val="0"/>
          <w:numId w:val="8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lastRenderedPageBreak/>
        <w:t>Материалы: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Картинки или игрушки с изображениями животных (собака, кошка, птица, медведь, волк).</w:t>
      </w:r>
    </w:p>
    <w:p w:rsidR="00BD52FB" w:rsidRPr="00555A05" w:rsidRDefault="00E26125" w:rsidP="00555A05">
      <w:pPr>
        <w:numPr>
          <w:ilvl w:val="0"/>
          <w:numId w:val="8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Ход игры: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Педагог показывает картинку животного и спрашивает, как нужно себя вести. Например, при встрече с собакой – не дразнить, не гладить </w:t>
      </w:r>
      <w:proofErr w:type="gramStart"/>
      <w:r w:rsidRPr="00555A05">
        <w:rPr>
          <w:rFonts w:ascii="Times New Roman" w:eastAsia="Times New Roman" w:hAnsi="Times New Roman" w:cs="Times New Roman"/>
          <w:sz w:val="28"/>
          <w:szCs w:val="28"/>
        </w:rPr>
        <w:t>незнакомую</w:t>
      </w:r>
      <w:proofErr w:type="gramEnd"/>
      <w:r w:rsidRPr="00555A05">
        <w:rPr>
          <w:rFonts w:ascii="Times New Roman" w:eastAsia="Times New Roman" w:hAnsi="Times New Roman" w:cs="Times New Roman"/>
          <w:sz w:val="28"/>
          <w:szCs w:val="28"/>
        </w:rPr>
        <w:t>, отойти. При встрече с птицей – не пугать.</w:t>
      </w:r>
    </w:p>
    <w:p w:rsidR="00BD52FB" w:rsidRPr="00555A05" w:rsidRDefault="00E26125" w:rsidP="00555A05">
      <w:pPr>
        <w:numPr>
          <w:ilvl w:val="0"/>
          <w:numId w:val="8"/>
        </w:numPr>
        <w:spacing w:after="0" w:line="360" w:lineRule="auto"/>
        <w:ind w:firstLine="567"/>
        <w:divId w:val="1116413533"/>
        <w:rPr>
          <w:rFonts w:ascii="Times New Roman" w:eastAsia="Times New Roman" w:hAnsi="Times New Roman" w:cs="Times New Roman"/>
          <w:sz w:val="28"/>
          <w:szCs w:val="28"/>
        </w:rPr>
      </w:pPr>
      <w:r w:rsidRPr="00555A05">
        <w:rPr>
          <w:rStyle w:val="a5"/>
          <w:rFonts w:ascii="Times New Roman" w:eastAsia="Times New Roman" w:hAnsi="Times New Roman" w:cs="Times New Roman"/>
          <w:sz w:val="28"/>
          <w:szCs w:val="28"/>
        </w:rPr>
        <w:t>Адаптация:</w:t>
      </w:r>
      <w:r w:rsidRPr="00555A05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звуки животных, чтобы дети их узнавали. Для детей с особенностями можно сосредоточиться на самых распространенных и актуальных для их среды обитания животных.</w:t>
      </w:r>
    </w:p>
    <w:p w:rsidR="00E26125" w:rsidRPr="00555A05" w:rsidRDefault="00E26125" w:rsidP="00555A05">
      <w:pPr>
        <w:pStyle w:val="a4"/>
        <w:spacing w:before="0" w:beforeAutospacing="0" w:after="0" w:afterAutospacing="0" w:line="360" w:lineRule="auto"/>
        <w:ind w:firstLine="567"/>
        <w:divId w:val="1116413533"/>
        <w:rPr>
          <w:sz w:val="28"/>
          <w:szCs w:val="28"/>
        </w:rPr>
      </w:pPr>
      <w:r w:rsidRPr="00555A05">
        <w:rPr>
          <w:sz w:val="28"/>
          <w:szCs w:val="28"/>
        </w:rPr>
        <w:t>Игры по безопасности для детей средней группы компенсирующей направленности – это не просто развлечение, а мощный инструмент формирования жизненно важных навыков. Они позволяют сделать процесс обучения доступным, увлекательным и эффективным, учитывая индивидуальные особенности каждого ребенка. Через игру мы не только передаем знания, но и формируем у детей уверенность в себе, ответственность и умение принимать правильные решения в различных жизненных ситуациях. Главное – помнить о терпении, любви и постоянном стремлении сделать мир вокруг наших детей безопаснее и понятнее.</w:t>
      </w:r>
    </w:p>
    <w:sectPr w:rsidR="00E26125" w:rsidRPr="00555A05" w:rsidSect="00555A0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11AC"/>
    <w:multiLevelType w:val="multilevel"/>
    <w:tmpl w:val="552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D6EFF"/>
    <w:multiLevelType w:val="multilevel"/>
    <w:tmpl w:val="E90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A0BE1"/>
    <w:multiLevelType w:val="multilevel"/>
    <w:tmpl w:val="DC86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71D72"/>
    <w:multiLevelType w:val="multilevel"/>
    <w:tmpl w:val="CA30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26DF9"/>
    <w:multiLevelType w:val="multilevel"/>
    <w:tmpl w:val="7B94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17A5C"/>
    <w:multiLevelType w:val="multilevel"/>
    <w:tmpl w:val="DB76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25913"/>
    <w:multiLevelType w:val="multilevel"/>
    <w:tmpl w:val="0B24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C0CD8"/>
    <w:multiLevelType w:val="multilevel"/>
    <w:tmpl w:val="FD38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0B0920"/>
    <w:multiLevelType w:val="multilevel"/>
    <w:tmpl w:val="814C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C41D4B"/>
    <w:multiLevelType w:val="multilevel"/>
    <w:tmpl w:val="0820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EC192A"/>
    <w:multiLevelType w:val="multilevel"/>
    <w:tmpl w:val="0BD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55238"/>
    <w:multiLevelType w:val="multilevel"/>
    <w:tmpl w:val="09B6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C17202"/>
    <w:multiLevelType w:val="multilevel"/>
    <w:tmpl w:val="31F2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7F0BCD"/>
    <w:multiLevelType w:val="multilevel"/>
    <w:tmpl w:val="B632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13"/>
  </w:num>
  <w:num w:numId="8">
    <w:abstractNumId w:val="9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70"/>
    <w:rsid w:val="00555A05"/>
    <w:rsid w:val="00BD52FB"/>
    <w:rsid w:val="00CB5AEF"/>
    <w:rsid w:val="00D65F70"/>
    <w:rsid w:val="00E2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13533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GAMING 15</dc:creator>
  <cp:lastModifiedBy>HP GAMING 15</cp:lastModifiedBy>
  <cp:revision>4</cp:revision>
  <dcterms:created xsi:type="dcterms:W3CDTF">2025-12-30T07:47:00Z</dcterms:created>
  <dcterms:modified xsi:type="dcterms:W3CDTF">2025-12-30T07:47:00Z</dcterms:modified>
</cp:coreProperties>
</file>