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C4676">
      <w:pPr>
        <w:spacing w:after="0" w:line="360" w:lineRule="auto"/>
        <w:jc w:val="center"/>
        <w:rPr>
          <w:rFonts w:hint="default" w:ascii="Times New Roman" w:hAnsi="Times New Roman" w:eastAsia="Times New Roman"/>
          <w:sz w:val="24"/>
          <w:szCs w:val="24"/>
        </w:rPr>
      </w:pP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Соколова Елена Леонидовна, учитель начальных классов</w:t>
      </w:r>
    </w:p>
    <w:p w14:paraId="7E41AE9A">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ГАОУ «Многопрофильная Гимназия ФТ «Сириус»</w:t>
      </w:r>
    </w:p>
    <w:p w14:paraId="6B548EC4">
      <w:pPr>
        <w:spacing w:after="0" w:line="360" w:lineRule="auto"/>
        <w:jc w:val="both"/>
        <w:rPr>
          <w:rFonts w:hint="default" w:ascii="Times New Roman" w:hAnsi="Times New Roman" w:eastAsia="Times New Roman"/>
          <w:sz w:val="24"/>
          <w:szCs w:val="24"/>
        </w:rPr>
      </w:pPr>
    </w:p>
    <w:p w14:paraId="3E77A816">
      <w:pPr>
        <w:spacing w:after="0" w:line="360" w:lineRule="auto"/>
        <w:jc w:val="both"/>
        <w:rPr>
          <w:rFonts w:hint="default" w:ascii="Times New Roman" w:hAnsi="Times New Roman" w:eastAsia="Times New Roman"/>
          <w:b/>
          <w:bCs/>
          <w:sz w:val="24"/>
          <w:szCs w:val="24"/>
        </w:rPr>
      </w:pPr>
      <w:r>
        <w:rPr>
          <w:rFonts w:hint="default" w:ascii="Times New Roman" w:hAnsi="Times New Roman" w:eastAsia="Times New Roman"/>
          <w:b/>
          <w:bCs/>
          <w:sz w:val="24"/>
          <w:szCs w:val="24"/>
        </w:rPr>
        <w:t>Тема: «Нейропсихологический подход в работе с трудностями обучения младших школьников»</w:t>
      </w:r>
    </w:p>
    <w:p w14:paraId="7D093FD9">
      <w:pPr>
        <w:spacing w:after="0" w:line="360" w:lineRule="auto"/>
        <w:jc w:val="both"/>
        <w:rPr>
          <w:rFonts w:hint="default" w:ascii="Times New Roman" w:hAnsi="Times New Roman" w:eastAsia="Times New Roman"/>
          <w:sz w:val="24"/>
          <w:szCs w:val="24"/>
        </w:rPr>
      </w:pPr>
    </w:p>
    <w:p w14:paraId="46C0DFE5">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Федеральный государственный образовательный стандарт определяет критерии оценки освоения программы начального образования по трём направлениям: личностному, метапредметному и предметному развитию.</w:t>
      </w:r>
    </w:p>
    <w:p w14:paraId="49DB17EE">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Современное образование осознало критическую значимость индивидуализированного подхода к обучению. Особенно это касается детей с проблемами школьной адаптации, пониженной мотивацией и трудностями усвоения материала. Статистика показывает, что такие учащиеся составляют от 15% до 30% от общего числа младших школьников, обучающихся как по стандартным, так и по адаптированным образовательным программам. </w:t>
      </w:r>
    </w:p>
    <w:p w14:paraId="2E39A1E6">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Младшие школьники испытывают значительные интеллектуальные перегрузки. Познавательная деятельность требует максимального напряжения. Учитывая незрелость нейронов коры головного мозга в этом возрасте и их ограниченный функциональный потенциал, избыточные когнитивные нагрузки способны привести к нервному истощению. Растущее количество неуспевающих учеников, не справляющихся с программой с первых дней обучения, делает проблему школьной неуспешности чрезвычайно острой. Наблюдается парадокс: повышение образовательных требований приводит к углублению разрыва в учебных достижениях.</w:t>
      </w:r>
    </w:p>
    <w:p w14:paraId="6054D355">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Педагогическая работа с учениками, демонстрирующими низкую познавательную активность и затруднения в освоении программы, представляет собой одну из центральных проблем современного начального образования. Факторы, провоцирующие учебную неуспешность, многообразны.</w:t>
      </w:r>
    </w:p>
    <w:p w14:paraId="1DE9E4BD">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Каждый педагог регулярно сталкивается с проблемами усвоения знаний и падением учебной мотивации. Типичная реакция учителя – организация дополнительных занятий, фокусирующихся на повторном объяснении и закреплении материала. Однако педагогическая практика демонстрирует низкую результативность такого подхода. Подобные занятия энергозатратны для обеих сторон, вызывают негативную реакцию у детей и в большинстве случаев не приносят устойчивого эффекта. Максимум, чего можно достичь – краткосрочное улучшение показателей без устранения глубинных причин затруднений. Классические психолого-педагогические технологии утратили свою эффективность. Поиск альтернатив привёл нас к нейропсихологическим методикам.</w:t>
      </w:r>
    </w:p>
    <w:p w14:paraId="46C00909">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Нейрокоррекция представляет собой систему специализированных психологических техник, нацеленных на восстановление и компенсацию нарушенных мозговых функций. Применение нейропсихологических технологий формирует фундамент для развития множества психических процессов. Научные исследования В. М. Бехтерева, А. Н. Леонтьева, А. Р. Лурия, Н. С. Лейтеса, П. Н. Анохина, И. М. Сеченова подтвердили, что коррекционная работа, выстроенная по принципу «от моторики к когнитивным функциям», оказывает положительное влияние на высшую нервную деятельность и способствует преодолению учебных затруднений.</w:t>
      </w:r>
    </w:p>
    <w:p w14:paraId="116C70BF">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Нейрокоррекционные техники открывают путь к преодолению препятствий и достижению академических успехов. Суть нейропсихологического метода – коррекция через совершенствование моторных функций, что ведёт к укреплению памяти, концентрации внимания и развитию мыслительных процессов.</w:t>
      </w:r>
    </w:p>
    <w:p w14:paraId="4096221B">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На сегодняшний день исследователями Н.П. Локаловой, С.В. Вахрушевым, Л.А. Венгером созданы диагностические инструменты для выявления типичных учебных затруднений и разработаны целенаправленные коррекционные комплексы для развития детей и устранения выявленных проблем.</w:t>
      </w:r>
    </w:p>
    <w:p w14:paraId="2921B51A">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Для реализации проекта была сформирована междисциплинарная команда, включающая педагога-психолога, учителя начальных классов и учителя физкультуры. Специалисты, используя нейропсихологические методики и диагностические инструменты, проводили занятия с группой учащихся, испытывающих учебные затруднения.</w:t>
      </w:r>
    </w:p>
    <w:p w14:paraId="61DEBCF9">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Программа реализовывалась поэтапно: первичная диагностика и наблюдение; идентификация конкретных трудностей; формирование комплекса упражнений; проведение коррекционных занятий по персонализированным планам. Формат работы: еженедельные послеурочные занятия продолжительностью один час (по 20 минут с каждым специалистом) плюс четырёхкратное домашнее закрепление с участием родителей.</w:t>
      </w:r>
    </w:p>
    <w:p w14:paraId="4A58FEDD">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Занятия учителя физкультуры базировались на методическом пособии "Нейропсихологические занятия с детьми" авторов В.С. Колгановой и Е.В. Пивоваровой, включающем упражнения четырёх категорий: дыхательная гимнастика, окуломоторные упражнения, растяжка, двигательные комплексы.</w:t>
      </w:r>
    </w:p>
    <w:p w14:paraId="52D1ED3E">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Данные упражнения служат эффективной профилактикой дисграфии, дислексии и дискалькулии, способствуют снятию напряжения, улучшению концентрации внимания и активизации познавательной деятельности младших школьников.</w:t>
      </w:r>
    </w:p>
    <w:p w14:paraId="2A21F185">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Занятия учителя включали техники из методических разработок Колгановой В.С., Ахутиной Т.В., Сунцова А.В.: мануальная гимнастика с грецкими орехами и массажными шариками СУ-ДЖОК, кинезиологические практики, билатеральное рисование, работа с таблицами Рея-Тейлора, упражнения «Перевёртыши», зеркальная графика, индивидуализированные задания согласно плану коррекции.</w:t>
      </w:r>
    </w:p>
    <w:p w14:paraId="6BC88E04">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Психологические сеансы включали: психогимнастику, тренинги на развитие устойчивости внимания, укрепление памяти и мышления; графические диктанты; работу с «Матрицами цифр и знаков», персональные упражнения по индивидуальному коррекционному плану.</w:t>
      </w:r>
    </w:p>
    <w:p w14:paraId="2E419C42">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Коррекционная программа продемонстрировала выраженную эффективность. Показатели развития участников повысились с низкого и критически низкого уровней до среднего, зафиксирован рост успеваемости по русскому языку и математике.</w:t>
      </w:r>
    </w:p>
    <w:p w14:paraId="2156F432">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Анализ диагностических данных позволяет утверждать, что описанная система коррекционно-развивающих занятий на базе нейропсихологических методик результативна в преодолении учебных трудностей.</w:t>
      </w:r>
    </w:p>
    <w:p w14:paraId="5D8ED0BF">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По итогам проведённой работы был подготовлен методический сборник «Рекомендации учителю начальных классов: система коррекционно-развивающих занятий для преодоления учебных затруднений на основе нейропсихологических методов».</w:t>
      </w:r>
    </w:p>
    <w:p w14:paraId="595B9E8D">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Нейропсихологические техники применимы не только в рамках коррекционной и внеурочной работы, но и непосредственно на уроках:</w:t>
      </w:r>
    </w:p>
    <w:p w14:paraId="69A52E1E">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окуломоторные упражнения снижают зрительную усталость, расширяют объём визуального восприятия, косвенно улучшая речевые функции, внимание и память;</w:t>
      </w:r>
    </w:p>
    <w:p w14:paraId="3FF95F17">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пальчиковая гимнастика интегрируется в физкультминутки и динамические паузы;</w:t>
      </w:r>
    </w:p>
    <w:p w14:paraId="4BA3A380">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персонализированные коррекционные задания включаются в этап закрепления материала;</w:t>
      </w:r>
    </w:p>
    <w:p w14:paraId="3B0434B0">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двигательные комплексы обогащают уроки физической культуры;</w:t>
      </w:r>
    </w:p>
    <w:p w14:paraId="4C902CA0">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конструирование геометрических фигур из разноцветных счётных палочек на уроках математики в 1 классе;</w:t>
      </w:r>
    </w:p>
    <w:p w14:paraId="07088281">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игра «Зашифрованное послание» на уроках обучения грамоте и русского языка;</w:t>
      </w:r>
    </w:p>
    <w:p w14:paraId="33D50C09">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упражнение «Перевёртыши» при подготовке к ВПР по математике в 4 классе;</w:t>
      </w:r>
    </w:p>
    <w:p w14:paraId="6BA9A271">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 копирование фигуры Рея-Тейлора на уроках математики в 1-4 классах.</w:t>
      </w:r>
    </w:p>
    <w:p w14:paraId="7195D3F8">
      <w:pPr>
        <w:spacing w:after="0" w:line="360" w:lineRule="auto"/>
        <w:ind w:firstLine="240"/>
        <w:jc w:val="both"/>
        <w:rPr>
          <w:rFonts w:hint="default" w:ascii="Times New Roman" w:hAnsi="Times New Roman" w:eastAsia="Times New Roman"/>
          <w:sz w:val="24"/>
          <w:szCs w:val="24"/>
        </w:rPr>
      </w:pPr>
      <w:r>
        <w:rPr>
          <w:rFonts w:hint="default" w:ascii="Times New Roman" w:hAnsi="Times New Roman" w:eastAsia="Times New Roman"/>
          <w:sz w:val="24"/>
          <w:szCs w:val="24"/>
        </w:rPr>
        <w:t>Нейропсихологический подход представляет собой научно обоснованную, практически эффективную и гуманную альтернативу традиционным методам работы с учебными трудностями. Метод не ставит своей целью «подтянуть» ребёнка до стандарта любой ценой, а создаёт условия для органичного развития его мозговых функций, раскрытия потенциала, формирования позитивного отношения к учёбе. Инвестиции времени и усилий педагогов в освоение этих техник многократно окупаются результатами – успешными, уверенными, мотивированными учениками, для которых обучение становится радостью, а не источником стресса.</w:t>
      </w:r>
    </w:p>
    <w:p w14:paraId="3C991827">
      <w:pPr>
        <w:spacing w:after="0" w:line="360" w:lineRule="auto"/>
        <w:ind w:firstLine="240"/>
        <w:jc w:val="both"/>
        <w:rPr>
          <w:rFonts w:hint="default" w:ascii="Times New Roman" w:hAnsi="Times New Roman" w:eastAsia="Times New Roman"/>
          <w:sz w:val="24"/>
          <w:szCs w:val="24"/>
        </w:rPr>
      </w:pPr>
    </w:p>
    <w:p w14:paraId="77321571">
      <w:pPr>
        <w:spacing w:after="0" w:line="360" w:lineRule="auto"/>
        <w:jc w:val="both"/>
        <w:rPr>
          <w:rFonts w:hint="default" w:ascii="Times New Roman" w:hAnsi="Times New Roman" w:eastAsia="Times New Roman"/>
          <w:b/>
          <w:bCs/>
          <w:sz w:val="24"/>
          <w:szCs w:val="24"/>
        </w:rPr>
      </w:pPr>
      <w:bookmarkStart w:id="0" w:name="_GoBack"/>
      <w:r>
        <w:rPr>
          <w:rFonts w:hint="default" w:ascii="Times New Roman" w:hAnsi="Times New Roman" w:eastAsia="Times New Roman"/>
          <w:b/>
          <w:bCs/>
          <w:sz w:val="24"/>
          <w:szCs w:val="24"/>
        </w:rPr>
        <w:t>Литература</w:t>
      </w:r>
    </w:p>
    <w:bookmarkEnd w:id="0"/>
    <w:p w14:paraId="111180E1">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Глозман Ж.М. (ред.) Опыт работы с детьми, испытывающими трудности в обучении. - М.: Генезис, 2015</w:t>
      </w:r>
    </w:p>
    <w:p w14:paraId="2D87F9FD">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Локалова Н. П. Как помочь слабоуспевающему школьнику. Психодиагностические таблицы: причины и коррекция трудностей при обучении младших школьников русскому языку, чтению и математике. Изд. 3-е, перераб. и доп. - М.: «Ось-89», 2001</w:t>
      </w:r>
    </w:p>
    <w:p w14:paraId="21EF4620">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Колганова В.С., Пивоварова Е.В. Нейропсихологические занятия с детьми: Практическое пособие 1,2 части. - М.: Айрис-пресс, 2015</w:t>
      </w:r>
    </w:p>
    <w:p w14:paraId="7D7A0ADD">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Ахутина Т.В., Камардина И.О. и Пылаева Н.М. Нейропсихолог в школе Индивидуальный подход к детям с трудностями обучения в условиях общего образования - М.: В.Секачев, 2016</w:t>
      </w:r>
    </w:p>
    <w:p w14:paraId="7C9D0C66">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Сунцов А.В. Курдюкова С.В. Изучаем пространство с нейропсихологом: Комплект материалов для работы с детьми старшего дошкольного и младшего школьного возраста - М.: Генезис, 2015</w:t>
      </w:r>
    </w:p>
    <w:p w14:paraId="06462F35">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Ануфриев А.Ф. и Костромина С.Н. Как преодолеть трудности в обучении детей - М.: Ось-89, 2010</w:t>
      </w:r>
    </w:p>
    <w:p w14:paraId="235343B4">
      <w:pPr>
        <w:spacing w:after="0" w:line="360" w:lineRule="auto"/>
        <w:jc w:val="both"/>
        <w:rPr>
          <w:rFonts w:hint="default" w:ascii="Times New Roman" w:hAnsi="Times New Roman" w:eastAsia="Times New Roman"/>
          <w:sz w:val="24"/>
          <w:szCs w:val="24"/>
        </w:rPr>
      </w:pPr>
      <w:r>
        <w:rPr>
          <w:rFonts w:hint="default" w:ascii="Times New Roman" w:hAnsi="Times New Roman" w:eastAsia="Times New Roman"/>
          <w:sz w:val="24"/>
          <w:szCs w:val="24"/>
        </w:rPr>
        <w:t>Глазунов Д.А. Психология 1,2,3 класс. Развивающие занятия Методическое пособие с электронным приложением – М.: Планета, 2011 М.: Глобус, 2009 М.: Глобус, 2010</w:t>
      </w:r>
    </w:p>
    <w:p w14:paraId="592E972E">
      <w:pPr>
        <w:spacing w:after="0" w:line="360" w:lineRule="auto"/>
        <w:jc w:val="both"/>
        <w:rPr>
          <w:rFonts w:hint="default" w:ascii="Times New Roman" w:hAnsi="Times New Roman" w:eastAsia="Times New Roman"/>
          <w:sz w:val="24"/>
          <w:szCs w:val="24"/>
        </w:rPr>
      </w:pPr>
    </w:p>
    <w:p w14:paraId="5F0BCD33">
      <w:pPr>
        <w:spacing w:after="0" w:line="360" w:lineRule="auto"/>
        <w:jc w:val="both"/>
        <w:rPr>
          <w:rFonts w:ascii="Times New Roman" w:hAnsi="Times New Roman" w:eastAsia="Times New Roman" w:cs="Times New Roman"/>
          <w:sz w:val="24"/>
          <w:szCs w:val="24"/>
        </w:rPr>
      </w:pP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D"/>
    <w:rsid w:val="00061C3F"/>
    <w:rsid w:val="000B4F42"/>
    <w:rsid w:val="00153DA4"/>
    <w:rsid w:val="001B47ED"/>
    <w:rsid w:val="00211E5B"/>
    <w:rsid w:val="00270723"/>
    <w:rsid w:val="00402693"/>
    <w:rsid w:val="00431830"/>
    <w:rsid w:val="00477CAE"/>
    <w:rsid w:val="00553FAF"/>
    <w:rsid w:val="006257A4"/>
    <w:rsid w:val="006F37A9"/>
    <w:rsid w:val="00773DBB"/>
    <w:rsid w:val="007F68C2"/>
    <w:rsid w:val="0090196E"/>
    <w:rsid w:val="00915E31"/>
    <w:rsid w:val="00930DE0"/>
    <w:rsid w:val="009840FB"/>
    <w:rsid w:val="00A0600B"/>
    <w:rsid w:val="00A72B56"/>
    <w:rsid w:val="00A91447"/>
    <w:rsid w:val="00AC61F4"/>
    <w:rsid w:val="00B30B9A"/>
    <w:rsid w:val="00C45D65"/>
    <w:rsid w:val="00CB5B8D"/>
    <w:rsid w:val="00D14076"/>
    <w:rsid w:val="00DE5957"/>
    <w:rsid w:val="00DF1961"/>
    <w:rsid w:val="00E15EE1"/>
    <w:rsid w:val="00EA33E1"/>
    <w:rsid w:val="0A5518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563C1"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Tahoma" w:hAnsi="Tahoma" w:cs="Tahoma"/>
      <w:sz w:val="16"/>
      <w:szCs w:val="16"/>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1"/>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widowControl w:val="0"/>
      <w:autoSpaceDE w:val="0"/>
      <w:autoSpaceDN w:val="0"/>
      <w:spacing w:after="0" w:line="240" w:lineRule="auto"/>
    </w:pPr>
    <w:rPr>
      <w:rFonts w:ascii="Arial" w:hAnsi="Arial" w:eastAsia="Arial" w:cs="Arial"/>
    </w:rPr>
  </w:style>
  <w:style w:type="character" w:customStyle="1" w:styleId="9">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4</Pages>
  <Words>300</Words>
  <Characters>1713</Characters>
  <Lines>14</Lines>
  <Paragraphs>4</Paragraphs>
  <TotalTime>2</TotalTime>
  <ScaleCrop>false</ScaleCrop>
  <LinksUpToDate>false</LinksUpToDate>
  <CharactersWithSpaces>2009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2025-10-12T14:01:00Z</dcterms:created>
  <dc:creator>Ирина Файдыш</dc:creator>
  <cp:lastModifiedBy>tecno</cp:lastModifiedBy>
  <cp:lastPrinted>2025-08-27T18:47:00Z</cp:lastPrinted>
  <dcterms:modified xsi:type="dcterms:W3CDTF">2026-01-06T11:07:46Z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2358E76EF1304A8D97402E20445D1EC9_12</vt:lpwstr>
  </property>
</Properties>
</file>