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CA" w:rsidRPr="000232AA" w:rsidRDefault="000232AA" w:rsidP="00F47BC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32AA">
        <w:rPr>
          <w:rFonts w:ascii="Times New Roman" w:hAnsi="Times New Roman" w:cs="Times New Roman"/>
          <w:b/>
          <w:sz w:val="28"/>
          <w:szCs w:val="28"/>
        </w:rPr>
        <w:t>Дурнева</w:t>
      </w:r>
      <w:proofErr w:type="spellEnd"/>
      <w:r w:rsidRPr="000232AA">
        <w:rPr>
          <w:rFonts w:ascii="Times New Roman" w:hAnsi="Times New Roman" w:cs="Times New Roman"/>
          <w:b/>
          <w:sz w:val="28"/>
          <w:szCs w:val="28"/>
        </w:rPr>
        <w:t xml:space="preserve"> И. С.</w:t>
      </w:r>
    </w:p>
    <w:p w:rsidR="000232AA" w:rsidRPr="00DC4BE4" w:rsidRDefault="000232AA" w:rsidP="00F47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магистрант, направление подготовки 38.04.01 ‒ Экономика</w:t>
      </w:r>
    </w:p>
    <w:p w:rsidR="000232AA" w:rsidRPr="00DC4BE4" w:rsidRDefault="000232AA" w:rsidP="00F47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Pr="00DC4BE4">
        <w:rPr>
          <w:rFonts w:ascii="Times New Roman" w:hAnsi="Times New Roman" w:cs="Times New Roman"/>
          <w:sz w:val="28"/>
          <w:szCs w:val="28"/>
        </w:rPr>
        <w:t>Бух</w:t>
      </w:r>
      <w:r>
        <w:rPr>
          <w:rFonts w:ascii="Times New Roman" w:hAnsi="Times New Roman" w:cs="Times New Roman"/>
          <w:sz w:val="28"/>
          <w:szCs w:val="28"/>
        </w:rPr>
        <w:t>галтерский учёт, анализ и аудит</w:t>
      </w:r>
    </w:p>
    <w:p w:rsidR="000232AA" w:rsidRDefault="000232AA" w:rsidP="00F47BC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</w:t>
      </w:r>
      <w:r w:rsidR="004C43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ВО «Удмуртский государственный аграрный университет»</w:t>
      </w:r>
    </w:p>
    <w:p w:rsidR="00F47BC4" w:rsidRDefault="00F47BC4" w:rsidP="00F47BC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1758DF" w:rsidRDefault="000232AA" w:rsidP="00F47BC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Тришканова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 Е.</w:t>
      </w:r>
    </w:p>
    <w:p w:rsidR="000232AA" w:rsidRPr="000232AA" w:rsidRDefault="000232AA" w:rsidP="00F47BC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к.э.н., доцент</w:t>
      </w:r>
    </w:p>
    <w:p w:rsidR="0038219E" w:rsidRDefault="0038219E" w:rsidP="00F21A84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21A84" w:rsidRDefault="00F21A84" w:rsidP="0075657F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524C3" w:rsidRDefault="00D524C3" w:rsidP="00D524C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Экономический контроль затрат на производство продукции (работ, услуг)</w:t>
      </w:r>
    </w:p>
    <w:p w:rsidR="004C43A2" w:rsidRPr="00C20678" w:rsidRDefault="000C420F" w:rsidP="0075657F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420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0466D" w:rsidRDefault="008C4C1A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в процессе своей деятельности расходуют материальные</w:t>
      </w:r>
      <w:r w:rsidR="005E1083">
        <w:rPr>
          <w:rFonts w:ascii="Times New Roman" w:hAnsi="Times New Roman" w:cs="Times New Roman"/>
          <w:sz w:val="28"/>
          <w:szCs w:val="28"/>
        </w:rPr>
        <w:t>, финансовые и трудовые ресурсы, то есть несёт затраты.</w:t>
      </w:r>
      <w:r w:rsidR="00067BAD">
        <w:rPr>
          <w:rFonts w:ascii="Times New Roman" w:hAnsi="Times New Roman" w:cs="Times New Roman"/>
          <w:sz w:val="28"/>
          <w:szCs w:val="28"/>
        </w:rPr>
        <w:t xml:space="preserve"> </w:t>
      </w:r>
      <w:r w:rsidR="000C420F">
        <w:rPr>
          <w:rFonts w:ascii="Times New Roman" w:hAnsi="Times New Roman" w:cs="Times New Roman"/>
          <w:sz w:val="28"/>
          <w:szCs w:val="28"/>
        </w:rPr>
        <w:t>Любое предприятие преследует цель получение экономических выгод. Для достижения данной цели необходимо принимать грамотные управленческие решения.</w:t>
      </w:r>
      <w:r w:rsidR="007F357E">
        <w:rPr>
          <w:rFonts w:ascii="Times New Roman" w:hAnsi="Times New Roman" w:cs="Times New Roman"/>
          <w:sz w:val="28"/>
          <w:szCs w:val="28"/>
        </w:rPr>
        <w:t xml:space="preserve"> Для этого нужно </w:t>
      </w:r>
      <w:r w:rsidR="000C420F">
        <w:rPr>
          <w:rFonts w:ascii="Times New Roman" w:hAnsi="Times New Roman" w:cs="Times New Roman"/>
          <w:sz w:val="28"/>
          <w:szCs w:val="28"/>
        </w:rPr>
        <w:t>наладить систему внутреннего экономического контроля. Экономический ко</w:t>
      </w:r>
      <w:r w:rsidR="000C420F">
        <w:rPr>
          <w:rFonts w:ascii="Times New Roman" w:hAnsi="Times New Roman" w:cs="Times New Roman"/>
          <w:sz w:val="28"/>
          <w:szCs w:val="28"/>
        </w:rPr>
        <w:t>н</w:t>
      </w:r>
      <w:r w:rsidR="000C420F">
        <w:rPr>
          <w:rFonts w:ascii="Times New Roman" w:hAnsi="Times New Roman" w:cs="Times New Roman"/>
          <w:sz w:val="28"/>
          <w:szCs w:val="28"/>
        </w:rPr>
        <w:t>троль представляет проверку достоверности и обоснованности принятых хозя</w:t>
      </w:r>
      <w:r w:rsidR="000C420F">
        <w:rPr>
          <w:rFonts w:ascii="Times New Roman" w:hAnsi="Times New Roman" w:cs="Times New Roman"/>
          <w:sz w:val="28"/>
          <w:szCs w:val="28"/>
        </w:rPr>
        <w:t>й</w:t>
      </w:r>
      <w:r w:rsidR="000C420F">
        <w:rPr>
          <w:rFonts w:ascii="Times New Roman" w:hAnsi="Times New Roman" w:cs="Times New Roman"/>
          <w:sz w:val="28"/>
          <w:szCs w:val="28"/>
        </w:rPr>
        <w:t>ственных решений. В данной статье мы рассмотрим понятие экономич</w:t>
      </w:r>
      <w:r w:rsidR="000C420F">
        <w:rPr>
          <w:rFonts w:ascii="Times New Roman" w:hAnsi="Times New Roman" w:cs="Times New Roman"/>
          <w:sz w:val="28"/>
          <w:szCs w:val="28"/>
        </w:rPr>
        <w:t>е</w:t>
      </w:r>
      <w:r w:rsidR="000C420F">
        <w:rPr>
          <w:rFonts w:ascii="Times New Roman" w:hAnsi="Times New Roman" w:cs="Times New Roman"/>
          <w:sz w:val="28"/>
          <w:szCs w:val="28"/>
        </w:rPr>
        <w:t>ского контроля</w:t>
      </w:r>
      <w:r w:rsidR="005E1083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0C420F">
        <w:rPr>
          <w:rFonts w:ascii="Times New Roman" w:hAnsi="Times New Roman" w:cs="Times New Roman"/>
          <w:sz w:val="28"/>
          <w:szCs w:val="28"/>
        </w:rPr>
        <w:t>, его виды и этапы проведения внутренней проверки на пре</w:t>
      </w:r>
      <w:r w:rsidR="000C420F">
        <w:rPr>
          <w:rFonts w:ascii="Times New Roman" w:hAnsi="Times New Roman" w:cs="Times New Roman"/>
          <w:sz w:val="28"/>
          <w:szCs w:val="28"/>
        </w:rPr>
        <w:t>д</w:t>
      </w:r>
      <w:r w:rsidR="000C420F">
        <w:rPr>
          <w:rFonts w:ascii="Times New Roman" w:hAnsi="Times New Roman" w:cs="Times New Roman"/>
          <w:sz w:val="28"/>
          <w:szCs w:val="28"/>
        </w:rPr>
        <w:t>приятии.</w:t>
      </w:r>
    </w:p>
    <w:p w:rsidR="00781895" w:rsidRDefault="0093339A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:rsidR="0093339A" w:rsidRPr="008C4C1A" w:rsidRDefault="008C4C1A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Контроль, экономический контроль, </w:t>
      </w:r>
      <w:r w:rsidR="005E1083">
        <w:rPr>
          <w:rFonts w:ascii="Times New Roman" w:hAnsi="Times New Roman" w:cs="Times New Roman"/>
          <w:sz w:val="28"/>
          <w:szCs w:val="28"/>
        </w:rPr>
        <w:t xml:space="preserve">затраты, </w:t>
      </w:r>
      <w:proofErr w:type="spellStart"/>
      <w:r w:rsidR="005E1083">
        <w:rPr>
          <w:rFonts w:ascii="Times New Roman" w:hAnsi="Times New Roman" w:cs="Times New Roman"/>
          <w:sz w:val="28"/>
          <w:szCs w:val="28"/>
        </w:rPr>
        <w:t>калькулирование</w:t>
      </w:r>
      <w:proofErr w:type="spellEnd"/>
      <w:r w:rsidR="005E1083">
        <w:rPr>
          <w:rFonts w:ascii="Times New Roman" w:hAnsi="Times New Roman" w:cs="Times New Roman"/>
          <w:sz w:val="28"/>
          <w:szCs w:val="28"/>
        </w:rPr>
        <w:t>, себ</w:t>
      </w:r>
      <w:r w:rsidR="005E1083">
        <w:rPr>
          <w:rFonts w:ascii="Times New Roman" w:hAnsi="Times New Roman" w:cs="Times New Roman"/>
          <w:sz w:val="28"/>
          <w:szCs w:val="28"/>
        </w:rPr>
        <w:t>е</w:t>
      </w:r>
      <w:r w:rsidR="005E1083">
        <w:rPr>
          <w:rFonts w:ascii="Times New Roman" w:hAnsi="Times New Roman" w:cs="Times New Roman"/>
          <w:sz w:val="28"/>
          <w:szCs w:val="28"/>
        </w:rPr>
        <w:t>стоимость.</w:t>
      </w:r>
    </w:p>
    <w:p w:rsidR="00FE1F9E" w:rsidRDefault="001F7EA4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наибольших выгод предприятию необходимо иска</w:t>
      </w:r>
      <w:r w:rsidR="007F357E">
        <w:rPr>
          <w:rFonts w:ascii="Times New Roman" w:hAnsi="Times New Roman" w:cs="Times New Roman"/>
          <w:sz w:val="28"/>
          <w:szCs w:val="28"/>
        </w:rPr>
        <w:t>ть пути снижения затрат, т. е.</w:t>
      </w:r>
      <w:r>
        <w:rPr>
          <w:rFonts w:ascii="Times New Roman" w:hAnsi="Times New Roman" w:cs="Times New Roman"/>
          <w:sz w:val="28"/>
          <w:szCs w:val="28"/>
        </w:rPr>
        <w:t xml:space="preserve"> снизить себестоимость продукции (работ, услуг)</w:t>
      </w:r>
      <w:r w:rsidR="003F2544">
        <w:rPr>
          <w:rFonts w:ascii="Times New Roman" w:hAnsi="Times New Roman" w:cs="Times New Roman"/>
          <w:sz w:val="28"/>
          <w:szCs w:val="28"/>
        </w:rPr>
        <w:t>, при этом не снизить качество.</w:t>
      </w:r>
    </w:p>
    <w:p w:rsidR="00F32368" w:rsidRDefault="00F32368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отечественные и зарубежные специалисты в области экономики раскрывают понятие «затраты».</w:t>
      </w:r>
    </w:p>
    <w:p w:rsidR="00F32368" w:rsidRDefault="00F32368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Вахрушина М. А. даёт следующее определение «…затраты ‒ средства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расходованные на приобретение ресурсов, имеющихся в наличии и регистр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руемые в балансе как активы предприятия, способные принести доход в буд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щем».</w:t>
      </w:r>
    </w:p>
    <w:p w:rsidR="00900F47" w:rsidRDefault="00900F47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Кондратьева М. 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считают, что «…затраты ‒ это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нежная оценка стоимости материальных, трудовых, финансовых, природных, информационных и других видов ресурсов на производство и реализацию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дукции за определённый период времени».</w:t>
      </w:r>
    </w:p>
    <w:p w:rsidR="00F32368" w:rsidRDefault="00F32368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С. А. пишет, что «…затраты ‒ это потреблённые в хозяйстве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деятельности ресурсы, ещё не признанные расходами и отражаемые на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нец периода в балансе в виде остатков незавершённого производства, готовой продукции, товаров отгруженных и т. п.».</w:t>
      </w:r>
    </w:p>
    <w:p w:rsidR="00B8490A" w:rsidRDefault="003531C2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 «…затраты ‒ это денежное измерение всех ресурсов,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траченных для достижения такой конкретной цели, как приобретение какого-то товара или какой-то услуги».</w:t>
      </w:r>
    </w:p>
    <w:p w:rsidR="00A06FFE" w:rsidRDefault="00A06FF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Трактовок данного понятия</w:t>
      </w:r>
      <w:r w:rsidR="001B1B25">
        <w:rPr>
          <w:rFonts w:ascii="Times New Roman" w:hAnsi="Times New Roman" w:cs="Times New Roman"/>
          <w:sz w:val="28"/>
          <w:szCs w:val="28"/>
        </w:rPr>
        <w:t xml:space="preserve"> множество.</w:t>
      </w:r>
      <w:r>
        <w:rPr>
          <w:rFonts w:ascii="Times New Roman" w:hAnsi="Times New Roman" w:cs="Times New Roman"/>
          <w:sz w:val="28"/>
          <w:szCs w:val="28"/>
        </w:rPr>
        <w:t xml:space="preserve"> Существует также обширная классификация затрат. Мы отметим, что в себестоимость продукции включают затраты основного производства</w:t>
      </w:r>
      <w:r w:rsidR="00C03A06">
        <w:rPr>
          <w:rFonts w:ascii="Times New Roman" w:hAnsi="Times New Roman" w:cs="Times New Roman"/>
          <w:sz w:val="28"/>
          <w:szCs w:val="28"/>
        </w:rPr>
        <w:t xml:space="preserve"> сгруппированные по элементам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6FFE" w:rsidRDefault="00A06FF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материальные затраты;</w:t>
      </w:r>
    </w:p>
    <w:p w:rsidR="00A06FFE" w:rsidRDefault="00A06FF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труда;</w:t>
      </w:r>
    </w:p>
    <w:p w:rsidR="001B1B25" w:rsidRDefault="00A06FF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отчисления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социальные;</w:t>
      </w:r>
    </w:p>
    <w:p w:rsidR="00A06FFE" w:rsidRDefault="00A06FF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амортизация основных средств;</w:t>
      </w:r>
    </w:p>
    <w:p w:rsidR="00A06FFE" w:rsidRDefault="00A06FF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расходы.</w:t>
      </w:r>
    </w:p>
    <w:p w:rsidR="00D523B2" w:rsidRDefault="00D523B2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Учёту затрат необходимо уделять важное значение. Информация о затр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тах важна руководству предприятий для принятия верных управленческих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шений.</w:t>
      </w:r>
    </w:p>
    <w:p w:rsidR="0072133B" w:rsidRDefault="0072133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учёта затрат являются:</w:t>
      </w:r>
    </w:p>
    <w:p w:rsidR="0072133B" w:rsidRDefault="0072133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плановых объёмов производства, контроль качества;</w:t>
      </w:r>
    </w:p>
    <w:p w:rsidR="0072133B" w:rsidRDefault="0072133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своевременность документального отражения фактических затрат и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товерность;</w:t>
      </w:r>
    </w:p>
    <w:p w:rsidR="0072133B" w:rsidRDefault="0072133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предоставление полной информации для принятия управленческих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шений и оценки финансовых результатов;</w:t>
      </w:r>
    </w:p>
    <w:p w:rsidR="0072133B" w:rsidRDefault="0072133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учёт фактических затрат и контроль за экономным расходованием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сурсов предприятия;</w:t>
      </w:r>
    </w:p>
    <w:p w:rsidR="0072133B" w:rsidRDefault="0072133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калькулирование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</w:t>
      </w:r>
      <w:r w:rsidR="00067BAD">
        <w:rPr>
          <w:rFonts w:ascii="Times New Roman" w:hAnsi="Times New Roman" w:cs="Times New Roman"/>
          <w:sz w:val="28"/>
          <w:szCs w:val="28"/>
        </w:rPr>
        <w:t>естоимости единицы продукции и</w:t>
      </w:r>
      <w:r>
        <w:rPr>
          <w:rFonts w:ascii="Times New Roman" w:hAnsi="Times New Roman" w:cs="Times New Roman"/>
          <w:sz w:val="28"/>
          <w:szCs w:val="28"/>
        </w:rPr>
        <w:t xml:space="preserve"> всех видов тов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ров в целом;</w:t>
      </w:r>
    </w:p>
    <w:p w:rsidR="00041207" w:rsidRDefault="00041207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своевременность и полнота отражения фактических затрат на произво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ство и реализацию продукции;</w:t>
      </w:r>
    </w:p>
    <w:p w:rsidR="00041207" w:rsidRDefault="00041207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резервов снижения себестоимости продукции.</w:t>
      </w:r>
    </w:p>
    <w:p w:rsidR="00041207" w:rsidRDefault="004927A5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взгляд эффективным будет создание на предприятии отдела вну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реннего контроля. В задачи данного отдела будет входить проведение внутре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них проверок непосредственно по подразделениям, с целью выявления неэ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фективного расходования ресурсов предприятия и поиска виновных лиц.</w:t>
      </w:r>
    </w:p>
    <w:p w:rsidR="009E0CC9" w:rsidRDefault="009E0CC9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Кубарь М. А. даёт определение «…контроль ‒ самостоятельная функция управления, представляющая собой систему наблюдения и проверки процесса функционирования объекта в соответствии с принятыми управленческими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шениями, а также позволяющая выявить отклонения в намеченных целях и принимать при необходимости корректирующие меры».</w:t>
      </w:r>
    </w:p>
    <w:p w:rsidR="0036769C" w:rsidRDefault="0036769C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экономического контроля:</w:t>
      </w:r>
    </w:p>
    <w:p w:rsidR="0036769C" w:rsidRDefault="0036769C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(полученная в ходе проверки информация служит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нованием для принятия управленческих решений);</w:t>
      </w:r>
    </w:p>
    <w:p w:rsidR="0036769C" w:rsidRDefault="0036769C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(помимо выявления фактов нарушений, позволяет предотвратить злоупотребления в дальнейшем);</w:t>
      </w:r>
    </w:p>
    <w:p w:rsidR="0036769C" w:rsidRDefault="0036769C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93438">
        <w:rPr>
          <w:rFonts w:ascii="Times New Roman" w:hAnsi="Times New Roman" w:cs="Times New Roman"/>
          <w:sz w:val="28"/>
          <w:szCs w:val="28"/>
        </w:rPr>
        <w:t>мобилизующая</w:t>
      </w:r>
      <w:proofErr w:type="gramEnd"/>
      <w:r w:rsidR="00493438">
        <w:rPr>
          <w:rFonts w:ascii="Times New Roman" w:hAnsi="Times New Roman" w:cs="Times New Roman"/>
          <w:sz w:val="28"/>
          <w:szCs w:val="28"/>
        </w:rPr>
        <w:t xml:space="preserve"> (подразумевает ответственное отношение к расходов</w:t>
      </w:r>
      <w:r w:rsidR="00493438">
        <w:rPr>
          <w:rFonts w:ascii="Times New Roman" w:hAnsi="Times New Roman" w:cs="Times New Roman"/>
          <w:sz w:val="28"/>
          <w:szCs w:val="28"/>
        </w:rPr>
        <w:t>а</w:t>
      </w:r>
      <w:r w:rsidR="00067BAD">
        <w:rPr>
          <w:rFonts w:ascii="Times New Roman" w:hAnsi="Times New Roman" w:cs="Times New Roman"/>
          <w:sz w:val="28"/>
          <w:szCs w:val="28"/>
        </w:rPr>
        <w:t>нию</w:t>
      </w:r>
      <w:r w:rsidR="00493438">
        <w:rPr>
          <w:rFonts w:ascii="Times New Roman" w:hAnsi="Times New Roman" w:cs="Times New Roman"/>
          <w:sz w:val="28"/>
          <w:szCs w:val="28"/>
        </w:rPr>
        <w:t xml:space="preserve"> ресурсов</w:t>
      </w:r>
      <w:r w:rsidR="00067BAD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493438">
        <w:rPr>
          <w:rFonts w:ascii="Times New Roman" w:hAnsi="Times New Roman" w:cs="Times New Roman"/>
          <w:sz w:val="28"/>
          <w:szCs w:val="28"/>
        </w:rPr>
        <w:t>);</w:t>
      </w:r>
    </w:p>
    <w:p w:rsidR="00493438" w:rsidRDefault="00493438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2D12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="00F42D12">
        <w:rPr>
          <w:rFonts w:ascii="Times New Roman" w:hAnsi="Times New Roman" w:cs="Times New Roman"/>
          <w:sz w:val="28"/>
          <w:szCs w:val="28"/>
        </w:rPr>
        <w:t xml:space="preserve"> (побуждает сотрудников к соблюдению закона и чётк</w:t>
      </w:r>
      <w:r w:rsidR="00F42D12">
        <w:rPr>
          <w:rFonts w:ascii="Times New Roman" w:hAnsi="Times New Roman" w:cs="Times New Roman"/>
          <w:sz w:val="28"/>
          <w:szCs w:val="28"/>
        </w:rPr>
        <w:t>о</w:t>
      </w:r>
      <w:r w:rsidR="00F42D12">
        <w:rPr>
          <w:rFonts w:ascii="Times New Roman" w:hAnsi="Times New Roman" w:cs="Times New Roman"/>
          <w:sz w:val="28"/>
          <w:szCs w:val="28"/>
        </w:rPr>
        <w:t>сти в выполнении своих обязанностей)</w:t>
      </w:r>
      <w:r w:rsidR="00BD6CFB">
        <w:rPr>
          <w:rFonts w:ascii="Times New Roman" w:hAnsi="Times New Roman" w:cs="Times New Roman"/>
          <w:sz w:val="28"/>
          <w:szCs w:val="28"/>
        </w:rPr>
        <w:t>.</w:t>
      </w:r>
    </w:p>
    <w:p w:rsidR="00BD6CFB" w:rsidRDefault="00BD6CF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контроля:</w:t>
      </w:r>
    </w:p>
    <w:p w:rsidR="00BD6CFB" w:rsidRDefault="00BD6CF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Вневедомственный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‒ осуществл</w:t>
      </w:r>
      <w:r w:rsidR="00067BAD">
        <w:rPr>
          <w:rFonts w:ascii="Times New Roman" w:hAnsi="Times New Roman" w:cs="Times New Roman"/>
          <w:sz w:val="28"/>
          <w:szCs w:val="28"/>
        </w:rPr>
        <w:t>яется государственными органами.</w:t>
      </w:r>
    </w:p>
    <w:p w:rsidR="00BD6CFB" w:rsidRDefault="007F357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BD6CFB">
        <w:rPr>
          <w:rFonts w:ascii="Times New Roman" w:hAnsi="Times New Roman" w:cs="Times New Roman"/>
          <w:sz w:val="28"/>
          <w:szCs w:val="28"/>
        </w:rPr>
        <w:t>Внутриведомственный</w:t>
      </w:r>
      <w:proofErr w:type="gramEnd"/>
      <w:r w:rsidR="00BD6CFB">
        <w:rPr>
          <w:rFonts w:ascii="Times New Roman" w:hAnsi="Times New Roman" w:cs="Times New Roman"/>
          <w:sz w:val="28"/>
          <w:szCs w:val="28"/>
        </w:rPr>
        <w:t xml:space="preserve"> ‒ осуществляется министерствами, главными управлениями и другими объединениями по отношению </w:t>
      </w:r>
      <w:r w:rsidR="00067BAD">
        <w:rPr>
          <w:rFonts w:ascii="Times New Roman" w:hAnsi="Times New Roman" w:cs="Times New Roman"/>
          <w:sz w:val="28"/>
          <w:szCs w:val="28"/>
        </w:rPr>
        <w:t>к подведомственному предприятию.</w:t>
      </w:r>
    </w:p>
    <w:p w:rsidR="00000F6A" w:rsidRDefault="00BD6CF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Внутрихозяйственный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‒ осуществляется администрацией и функци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нальными отделами самого предприятия</w:t>
      </w:r>
      <w:bookmarkStart w:id="0" w:name="_GoBack"/>
      <w:bookmarkEnd w:id="0"/>
      <w:r w:rsidR="00067BAD">
        <w:rPr>
          <w:rFonts w:ascii="Times New Roman" w:hAnsi="Times New Roman" w:cs="Times New Roman"/>
          <w:sz w:val="28"/>
          <w:szCs w:val="28"/>
        </w:rPr>
        <w:t>.</w:t>
      </w:r>
    </w:p>
    <w:p w:rsidR="0072133B" w:rsidRDefault="00000F6A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предприятия получить продукцию (работы, услуги) из использу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мых ресурсов. Цель экономического контроля проверка обоснованности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пользования тех или иных ресурсов и правильность учёта затрат.</w:t>
      </w:r>
    </w:p>
    <w:p w:rsidR="00000F6A" w:rsidRDefault="00000F6A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проверки является правильность отражения затрат согласно учётной политики предприятия, а также правильность исчисления себестоим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A10018" w:rsidRDefault="00381706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проверка требует от проверяющего понимания специфики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приятия, теоретические знания, а также соблюдения законодательства.</w:t>
      </w:r>
    </w:p>
    <w:p w:rsidR="00381706" w:rsidRDefault="00381706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начать проверку,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предварительно изучает предприятие, т. е. знакомится с его спецификой, политикой.</w:t>
      </w:r>
    </w:p>
    <w:p w:rsidR="00381706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</w:t>
      </w:r>
      <w:r w:rsidR="00381706">
        <w:rPr>
          <w:rFonts w:ascii="Times New Roman" w:hAnsi="Times New Roman" w:cs="Times New Roman"/>
          <w:sz w:val="28"/>
          <w:szCs w:val="28"/>
        </w:rPr>
        <w:t xml:space="preserve"> внутреннего экономического контроля затрат рассматривали многие отечественные и зарубежные экономисты: Белова Н. Г., </w:t>
      </w:r>
      <w:proofErr w:type="spellStart"/>
      <w:r w:rsidR="00381706">
        <w:rPr>
          <w:rFonts w:ascii="Times New Roman" w:hAnsi="Times New Roman" w:cs="Times New Roman"/>
          <w:sz w:val="28"/>
          <w:szCs w:val="28"/>
        </w:rPr>
        <w:t>Козменк</w:t>
      </w:r>
      <w:r w:rsidR="00381706">
        <w:rPr>
          <w:rFonts w:ascii="Times New Roman" w:hAnsi="Times New Roman" w:cs="Times New Roman"/>
          <w:sz w:val="28"/>
          <w:szCs w:val="28"/>
        </w:rPr>
        <w:t>о</w:t>
      </w:r>
      <w:r w:rsidR="0038170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81706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="00381706">
        <w:rPr>
          <w:rFonts w:ascii="Times New Roman" w:hAnsi="Times New Roman" w:cs="Times New Roman"/>
          <w:sz w:val="28"/>
          <w:szCs w:val="28"/>
        </w:rPr>
        <w:t>Овсийчук</w:t>
      </w:r>
      <w:proofErr w:type="spellEnd"/>
      <w:r w:rsidR="00381706">
        <w:rPr>
          <w:rFonts w:ascii="Times New Roman" w:hAnsi="Times New Roman" w:cs="Times New Roman"/>
          <w:sz w:val="28"/>
          <w:szCs w:val="28"/>
        </w:rPr>
        <w:t xml:space="preserve"> М. Ф., Соколов Я. В., Дж. </w:t>
      </w:r>
      <w:proofErr w:type="spellStart"/>
      <w:r w:rsidR="00381706">
        <w:rPr>
          <w:rFonts w:ascii="Times New Roman" w:hAnsi="Times New Roman" w:cs="Times New Roman"/>
          <w:sz w:val="28"/>
          <w:szCs w:val="28"/>
        </w:rPr>
        <w:t>Робертсон</w:t>
      </w:r>
      <w:proofErr w:type="spellEnd"/>
      <w:r w:rsidR="0038170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80E5B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осуществления экономического контроля состоит из нескол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ких последовательных этапов:</w:t>
      </w:r>
    </w:p>
    <w:p w:rsidR="00880E5B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системы внутреннего контроля.</w:t>
      </w:r>
    </w:p>
    <w:p w:rsidR="00880E5B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программы и плана проверки.</w:t>
      </w:r>
    </w:p>
    <w:p w:rsidR="00880E5B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документирования хозяйственных операций.</w:t>
      </w:r>
    </w:p>
    <w:p w:rsidR="00880E5B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обоснованности применяемого аналитического учёта затрат.</w:t>
      </w:r>
    </w:p>
    <w:p w:rsidR="00880E5B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синтетического учёта затрат.</w:t>
      </w:r>
    </w:p>
    <w:p w:rsidR="00880E5B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Аналитика исчисления себестоимости продукции.</w:t>
      </w:r>
    </w:p>
    <w:p w:rsidR="00880E5B" w:rsidRDefault="00880E5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Заключительная часть </w:t>
      </w:r>
      <w:r w:rsidR="00804677">
        <w:rPr>
          <w:rFonts w:ascii="Times New Roman" w:hAnsi="Times New Roman" w:cs="Times New Roman"/>
          <w:sz w:val="28"/>
          <w:szCs w:val="28"/>
        </w:rPr>
        <w:t>проверки.</w:t>
      </w:r>
    </w:p>
    <w:p w:rsidR="00804677" w:rsidRDefault="00CA26A1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системы внутреннего контроля необходимо составить спец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альный тест о действующей системе бухгалтерского и управленческого учёта.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Данный тест позволит получить первичную оценку системе внутреннего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и составить программу проверки.</w:t>
      </w:r>
    </w:p>
    <w:p w:rsidR="001C06F2" w:rsidRDefault="001C06F2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подразумевает собой составление графика проверки с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занием исполнителей. Также в рабочем документе необходимо указать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зуемые</w:t>
      </w:r>
      <w:r w:rsidR="007F357E">
        <w:rPr>
          <w:rFonts w:ascii="Times New Roman" w:hAnsi="Times New Roman" w:cs="Times New Roman"/>
          <w:sz w:val="28"/>
          <w:szCs w:val="28"/>
        </w:rPr>
        <w:t xml:space="preserve"> методы проверки и доказательную базу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273" w:rsidRDefault="00A52273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документирования хозяйственных операций подразумевает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бой проверку первичной документации</w:t>
      </w:r>
      <w:r w:rsidR="001A6FE5">
        <w:rPr>
          <w:rFonts w:ascii="Times New Roman" w:hAnsi="Times New Roman" w:cs="Times New Roman"/>
          <w:sz w:val="28"/>
          <w:szCs w:val="28"/>
        </w:rPr>
        <w:t>, сводные ведомости. Все данные о з</w:t>
      </w:r>
      <w:r w:rsidR="001A6FE5">
        <w:rPr>
          <w:rFonts w:ascii="Times New Roman" w:hAnsi="Times New Roman" w:cs="Times New Roman"/>
          <w:sz w:val="28"/>
          <w:szCs w:val="28"/>
        </w:rPr>
        <w:t>а</w:t>
      </w:r>
      <w:r w:rsidR="001A6FE5">
        <w:rPr>
          <w:rFonts w:ascii="Times New Roman" w:hAnsi="Times New Roman" w:cs="Times New Roman"/>
          <w:sz w:val="28"/>
          <w:szCs w:val="28"/>
        </w:rPr>
        <w:t>тратах по цехам подлежат проверке на соблюдение норм, правильность начи</w:t>
      </w:r>
      <w:r w:rsidR="001A6FE5">
        <w:rPr>
          <w:rFonts w:ascii="Times New Roman" w:hAnsi="Times New Roman" w:cs="Times New Roman"/>
          <w:sz w:val="28"/>
          <w:szCs w:val="28"/>
        </w:rPr>
        <w:t>с</w:t>
      </w:r>
      <w:r w:rsidR="001A6FE5">
        <w:rPr>
          <w:rFonts w:ascii="Times New Roman" w:hAnsi="Times New Roman" w:cs="Times New Roman"/>
          <w:sz w:val="28"/>
          <w:szCs w:val="28"/>
        </w:rPr>
        <w:t>ления амортизации, корректность исчисления себестоимости.</w:t>
      </w:r>
      <w:r w:rsidR="005127F9">
        <w:rPr>
          <w:rFonts w:ascii="Times New Roman" w:hAnsi="Times New Roman" w:cs="Times New Roman"/>
          <w:sz w:val="28"/>
          <w:szCs w:val="28"/>
        </w:rPr>
        <w:t xml:space="preserve"> </w:t>
      </w:r>
      <w:r w:rsidR="00A620C6">
        <w:rPr>
          <w:rFonts w:ascii="Times New Roman" w:hAnsi="Times New Roman" w:cs="Times New Roman"/>
          <w:sz w:val="28"/>
          <w:szCs w:val="28"/>
        </w:rPr>
        <w:t>Данная информ</w:t>
      </w:r>
      <w:r w:rsidR="00A620C6">
        <w:rPr>
          <w:rFonts w:ascii="Times New Roman" w:hAnsi="Times New Roman" w:cs="Times New Roman"/>
          <w:sz w:val="28"/>
          <w:szCs w:val="28"/>
        </w:rPr>
        <w:t>а</w:t>
      </w:r>
      <w:r w:rsidR="00A620C6">
        <w:rPr>
          <w:rFonts w:ascii="Times New Roman" w:hAnsi="Times New Roman" w:cs="Times New Roman"/>
          <w:sz w:val="28"/>
          <w:szCs w:val="28"/>
        </w:rPr>
        <w:t xml:space="preserve">ция формируется через регистры учёта: Анализ </w:t>
      </w:r>
      <w:proofErr w:type="spellStart"/>
      <w:r w:rsidR="00A620C6">
        <w:rPr>
          <w:rFonts w:ascii="Times New Roman" w:hAnsi="Times New Roman" w:cs="Times New Roman"/>
          <w:sz w:val="28"/>
          <w:szCs w:val="28"/>
        </w:rPr>
        <w:t>субконто</w:t>
      </w:r>
      <w:proofErr w:type="spellEnd"/>
      <w:r w:rsidR="00A620C6">
        <w:rPr>
          <w:rFonts w:ascii="Times New Roman" w:hAnsi="Times New Roman" w:cs="Times New Roman"/>
          <w:sz w:val="28"/>
          <w:szCs w:val="28"/>
        </w:rPr>
        <w:t xml:space="preserve">, Анализ счёта, </w:t>
      </w:r>
      <w:proofErr w:type="spellStart"/>
      <w:r w:rsidR="00A620C6">
        <w:rPr>
          <w:rFonts w:ascii="Times New Roman" w:hAnsi="Times New Roman" w:cs="Times New Roman"/>
          <w:sz w:val="28"/>
          <w:szCs w:val="28"/>
        </w:rPr>
        <w:t>Об</w:t>
      </w:r>
      <w:r w:rsidR="00A620C6">
        <w:rPr>
          <w:rFonts w:ascii="Times New Roman" w:hAnsi="Times New Roman" w:cs="Times New Roman"/>
          <w:sz w:val="28"/>
          <w:szCs w:val="28"/>
        </w:rPr>
        <w:t>о</w:t>
      </w:r>
      <w:r w:rsidR="00A620C6">
        <w:rPr>
          <w:rFonts w:ascii="Times New Roman" w:hAnsi="Times New Roman" w:cs="Times New Roman"/>
          <w:sz w:val="28"/>
          <w:szCs w:val="28"/>
        </w:rPr>
        <w:t>рот</w:t>
      </w:r>
      <w:r w:rsidR="001E3524">
        <w:rPr>
          <w:rFonts w:ascii="Times New Roman" w:hAnsi="Times New Roman" w:cs="Times New Roman"/>
          <w:sz w:val="28"/>
          <w:szCs w:val="28"/>
        </w:rPr>
        <w:t>но-сальдовая</w:t>
      </w:r>
      <w:proofErr w:type="spellEnd"/>
      <w:r w:rsidR="001E3524">
        <w:rPr>
          <w:rFonts w:ascii="Times New Roman" w:hAnsi="Times New Roman" w:cs="Times New Roman"/>
          <w:sz w:val="28"/>
          <w:szCs w:val="28"/>
        </w:rPr>
        <w:t xml:space="preserve"> ведомость, Карточка</w:t>
      </w:r>
      <w:r w:rsidR="00A620C6">
        <w:rPr>
          <w:rFonts w:ascii="Times New Roman" w:hAnsi="Times New Roman" w:cs="Times New Roman"/>
          <w:sz w:val="28"/>
          <w:szCs w:val="28"/>
        </w:rPr>
        <w:t xml:space="preserve"> счёта и др. </w:t>
      </w:r>
      <w:r w:rsidR="005127F9">
        <w:rPr>
          <w:rFonts w:ascii="Times New Roman" w:hAnsi="Times New Roman" w:cs="Times New Roman"/>
          <w:sz w:val="28"/>
          <w:szCs w:val="28"/>
        </w:rPr>
        <w:t>При проверке применяются т</w:t>
      </w:r>
      <w:r w:rsidR="005127F9">
        <w:rPr>
          <w:rFonts w:ascii="Times New Roman" w:hAnsi="Times New Roman" w:cs="Times New Roman"/>
          <w:sz w:val="28"/>
          <w:szCs w:val="28"/>
        </w:rPr>
        <w:t>а</w:t>
      </w:r>
      <w:r w:rsidR="005127F9">
        <w:rPr>
          <w:rFonts w:ascii="Times New Roman" w:hAnsi="Times New Roman" w:cs="Times New Roman"/>
          <w:sz w:val="28"/>
          <w:szCs w:val="28"/>
        </w:rPr>
        <w:t>кие методы как:</w:t>
      </w:r>
    </w:p>
    <w:p w:rsidR="005127F9" w:rsidRDefault="005127F9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-инвентаризация;</w:t>
      </w:r>
    </w:p>
    <w:p w:rsidR="005127F9" w:rsidRDefault="005127F9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пересчёт;</w:t>
      </w:r>
    </w:p>
    <w:p w:rsidR="005127F9" w:rsidRDefault="005127F9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1461">
        <w:rPr>
          <w:rFonts w:ascii="Times New Roman" w:hAnsi="Times New Roman" w:cs="Times New Roman"/>
          <w:sz w:val="28"/>
          <w:szCs w:val="28"/>
        </w:rPr>
        <w:t xml:space="preserve"> опросы;</w:t>
      </w:r>
    </w:p>
    <w:p w:rsidR="00011461" w:rsidRDefault="00011461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прослеживание;</w:t>
      </w:r>
    </w:p>
    <w:p w:rsidR="00011461" w:rsidRDefault="00011461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сканирование;</w:t>
      </w:r>
    </w:p>
    <w:p w:rsidR="00011461" w:rsidRDefault="00011461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аналитические процедуры.</w:t>
      </w:r>
    </w:p>
    <w:p w:rsidR="00880E5B" w:rsidRDefault="0022568B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обоснованности применяемого аналитического учёта затрат. На данном этапе необходимо обратить внимание на счёт 20 «Основное произво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ство». На промышленных предприятиях данный счёт по дебету включает в себя расходы</w:t>
      </w:r>
      <w:r w:rsidR="00052403">
        <w:rPr>
          <w:rFonts w:ascii="Times New Roman" w:hAnsi="Times New Roman" w:cs="Times New Roman"/>
          <w:sz w:val="28"/>
          <w:szCs w:val="28"/>
        </w:rPr>
        <w:t xml:space="preserve"> на производство, по кредиту ‒ выход продукции.</w:t>
      </w:r>
      <w:r w:rsidR="001E3524">
        <w:rPr>
          <w:rFonts w:ascii="Times New Roman" w:hAnsi="Times New Roman" w:cs="Times New Roman"/>
          <w:sz w:val="28"/>
          <w:szCs w:val="28"/>
        </w:rPr>
        <w:t xml:space="preserve"> Учёт затрат необх</w:t>
      </w:r>
      <w:r w:rsidR="001E3524">
        <w:rPr>
          <w:rFonts w:ascii="Times New Roman" w:hAnsi="Times New Roman" w:cs="Times New Roman"/>
          <w:sz w:val="28"/>
          <w:szCs w:val="28"/>
        </w:rPr>
        <w:t>о</w:t>
      </w:r>
      <w:r w:rsidR="001E3524">
        <w:rPr>
          <w:rFonts w:ascii="Times New Roman" w:hAnsi="Times New Roman" w:cs="Times New Roman"/>
          <w:sz w:val="28"/>
          <w:szCs w:val="28"/>
        </w:rPr>
        <w:t xml:space="preserve">димо вести по статьям. Учёт затрат нужно вести с разделением их </w:t>
      </w:r>
      <w:proofErr w:type="gramStart"/>
      <w:r w:rsidR="001E35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E3524">
        <w:rPr>
          <w:rFonts w:ascii="Times New Roman" w:hAnsi="Times New Roman" w:cs="Times New Roman"/>
          <w:sz w:val="28"/>
          <w:szCs w:val="28"/>
        </w:rPr>
        <w:t xml:space="preserve"> прямые и косвенные.</w:t>
      </w:r>
    </w:p>
    <w:p w:rsidR="006D1087" w:rsidRDefault="006D1087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синтетического учёта затрат.</w:t>
      </w:r>
      <w:r w:rsidR="006177C0">
        <w:rPr>
          <w:rFonts w:ascii="Times New Roman" w:hAnsi="Times New Roman" w:cs="Times New Roman"/>
          <w:sz w:val="28"/>
          <w:szCs w:val="28"/>
        </w:rPr>
        <w:t xml:space="preserve"> На данном этапе проверке подл</w:t>
      </w:r>
      <w:r w:rsidR="006177C0">
        <w:rPr>
          <w:rFonts w:ascii="Times New Roman" w:hAnsi="Times New Roman" w:cs="Times New Roman"/>
          <w:sz w:val="28"/>
          <w:szCs w:val="28"/>
        </w:rPr>
        <w:t>е</w:t>
      </w:r>
      <w:r w:rsidR="006177C0">
        <w:rPr>
          <w:rFonts w:ascii="Times New Roman" w:hAnsi="Times New Roman" w:cs="Times New Roman"/>
          <w:sz w:val="28"/>
          <w:szCs w:val="28"/>
        </w:rPr>
        <w:t>жит корреспонденция счетов. Какие расходы отражены по дебету счёта 20. Также проверке подлежат косвенные расходы на счёте 25 «Общепроизводс</w:t>
      </w:r>
      <w:r w:rsidR="006177C0">
        <w:rPr>
          <w:rFonts w:ascii="Times New Roman" w:hAnsi="Times New Roman" w:cs="Times New Roman"/>
          <w:sz w:val="28"/>
          <w:szCs w:val="28"/>
        </w:rPr>
        <w:t>т</w:t>
      </w:r>
      <w:r w:rsidR="006177C0">
        <w:rPr>
          <w:rFonts w:ascii="Times New Roman" w:hAnsi="Times New Roman" w:cs="Times New Roman"/>
          <w:sz w:val="28"/>
          <w:szCs w:val="28"/>
        </w:rPr>
        <w:t>венные расходы» и 26 «Общехозяйственные расходы». Поверка корреспонде</w:t>
      </w:r>
      <w:r w:rsidR="006177C0">
        <w:rPr>
          <w:rFonts w:ascii="Times New Roman" w:hAnsi="Times New Roman" w:cs="Times New Roman"/>
          <w:sz w:val="28"/>
          <w:szCs w:val="28"/>
        </w:rPr>
        <w:t>н</w:t>
      </w:r>
      <w:r w:rsidR="006177C0">
        <w:rPr>
          <w:rFonts w:ascii="Times New Roman" w:hAnsi="Times New Roman" w:cs="Times New Roman"/>
          <w:sz w:val="28"/>
          <w:szCs w:val="28"/>
        </w:rPr>
        <w:t>ции счетов проводится на основании бухгалтерских документов.</w:t>
      </w:r>
    </w:p>
    <w:p w:rsidR="0010631E" w:rsidRDefault="008417C2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Аналитика исчисления себестоимости продукции. На основании сводного учёта затрат на производство составляется калькуляция фактической себесто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мости. С учётом специфики предприятия необходимо определить себесто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мость, и проверить правильность её исчисления. </w:t>
      </w:r>
    </w:p>
    <w:p w:rsidR="0010631E" w:rsidRDefault="00EF6731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проверки. В ходе экономического контроля</w:t>
      </w:r>
      <w:r w:rsidR="00A341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использует специальные рабочие документы, где фиксирует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таты. Всё должно быть подтверждено документально.</w:t>
      </w:r>
      <w:r w:rsidR="00CB3A5F">
        <w:rPr>
          <w:rFonts w:ascii="Times New Roman" w:hAnsi="Times New Roman" w:cs="Times New Roman"/>
          <w:sz w:val="28"/>
          <w:szCs w:val="28"/>
        </w:rPr>
        <w:t xml:space="preserve"> Если в ходе проверки были выявлены факты нарушений, необходимо это зафиксировать письменно с</w:t>
      </w:r>
      <w:r w:rsidR="007F357E">
        <w:rPr>
          <w:rFonts w:ascii="Times New Roman" w:hAnsi="Times New Roman" w:cs="Times New Roman"/>
          <w:sz w:val="28"/>
          <w:szCs w:val="28"/>
        </w:rPr>
        <w:t>о</w:t>
      </w:r>
      <w:r w:rsidR="00CB3A5F">
        <w:rPr>
          <w:rFonts w:ascii="Times New Roman" w:hAnsi="Times New Roman" w:cs="Times New Roman"/>
          <w:sz w:val="28"/>
          <w:szCs w:val="28"/>
        </w:rPr>
        <w:t xml:space="preserve"> ссылкой на законодательную базу. </w:t>
      </w:r>
      <w:proofErr w:type="gramStart"/>
      <w:r w:rsidR="00CB3A5F">
        <w:rPr>
          <w:rFonts w:ascii="Times New Roman" w:hAnsi="Times New Roman" w:cs="Times New Roman"/>
          <w:sz w:val="28"/>
          <w:szCs w:val="28"/>
        </w:rPr>
        <w:t>Проверяющий</w:t>
      </w:r>
      <w:proofErr w:type="gramEnd"/>
      <w:r w:rsidR="00CB3A5F">
        <w:rPr>
          <w:rFonts w:ascii="Times New Roman" w:hAnsi="Times New Roman" w:cs="Times New Roman"/>
          <w:sz w:val="28"/>
          <w:szCs w:val="28"/>
        </w:rPr>
        <w:t xml:space="preserve"> по итогам экономического контроля составляет выводы и предложения по устранению выявленных нар</w:t>
      </w:r>
      <w:r w:rsidR="00CB3A5F">
        <w:rPr>
          <w:rFonts w:ascii="Times New Roman" w:hAnsi="Times New Roman" w:cs="Times New Roman"/>
          <w:sz w:val="28"/>
          <w:szCs w:val="28"/>
        </w:rPr>
        <w:t>у</w:t>
      </w:r>
      <w:r w:rsidR="00CB3A5F">
        <w:rPr>
          <w:rFonts w:ascii="Times New Roman" w:hAnsi="Times New Roman" w:cs="Times New Roman"/>
          <w:sz w:val="28"/>
          <w:szCs w:val="28"/>
        </w:rPr>
        <w:t>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A5F" w:rsidRDefault="0022046C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 затрат на предприятии является важным моментом. Если вовремя не наладить систему контроля затрат, предприятие рискует понести серьёзные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тери. На наш взгляд проводить экономический контроль необходимо на любом предприятии. Проведя однажды такую проверку, в дальнейшем необходимость в ней будет лишь в профилактических целях.</w:t>
      </w:r>
    </w:p>
    <w:p w:rsidR="007F357E" w:rsidRDefault="007F357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357E" w:rsidRDefault="007F357E" w:rsidP="00D84F9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50550E" w:rsidRDefault="0050550E" w:rsidP="00434302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Учёт затрат на производство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калькулирование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стоимости продукции//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Инфо-Бухгалтер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[Электронный ресурс] Режим доступа: </w:t>
      </w:r>
      <w:r w:rsidRPr="0050550E">
        <w:rPr>
          <w:rFonts w:ascii="Times New Roman" w:hAnsi="Times New Roman" w:cs="Times New Roman"/>
          <w:sz w:val="28"/>
          <w:szCs w:val="28"/>
        </w:rPr>
        <w:t>https://www.ib.ru/wiki/5087</w:t>
      </w:r>
    </w:p>
    <w:p w:rsidR="007F357E" w:rsidRDefault="007F357E" w:rsidP="00434302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Вахрушина М. А. Бухгалтерский управленческий учёт/</w:t>
      </w:r>
      <w:r w:rsidR="00756925">
        <w:rPr>
          <w:rFonts w:ascii="Times New Roman" w:hAnsi="Times New Roman" w:cs="Times New Roman"/>
          <w:sz w:val="28"/>
          <w:szCs w:val="28"/>
        </w:rPr>
        <w:t xml:space="preserve"> М. А. Ва</w:t>
      </w:r>
      <w:r w:rsidR="00756925">
        <w:rPr>
          <w:rFonts w:ascii="Times New Roman" w:hAnsi="Times New Roman" w:cs="Times New Roman"/>
          <w:sz w:val="28"/>
          <w:szCs w:val="28"/>
        </w:rPr>
        <w:t>х</w:t>
      </w:r>
      <w:r w:rsidR="00756925">
        <w:rPr>
          <w:rFonts w:ascii="Times New Roman" w:hAnsi="Times New Roman" w:cs="Times New Roman"/>
          <w:sz w:val="28"/>
          <w:szCs w:val="28"/>
        </w:rPr>
        <w:t>рушина ‒</w:t>
      </w:r>
      <w:r w:rsidR="00DF64E4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="00DF64E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DF64E4">
        <w:rPr>
          <w:rFonts w:ascii="Times New Roman" w:hAnsi="Times New Roman" w:cs="Times New Roman"/>
          <w:sz w:val="28"/>
          <w:szCs w:val="28"/>
        </w:rPr>
        <w:t xml:space="preserve">, 2023. 392 </w:t>
      </w:r>
      <w:proofErr w:type="gramStart"/>
      <w:r w:rsidR="00DF64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F64E4">
        <w:rPr>
          <w:rFonts w:ascii="Times New Roman" w:hAnsi="Times New Roman" w:cs="Times New Roman"/>
          <w:sz w:val="28"/>
          <w:szCs w:val="28"/>
        </w:rPr>
        <w:t>.</w:t>
      </w:r>
    </w:p>
    <w:p w:rsidR="00AC6808" w:rsidRDefault="00AC6808" w:rsidP="00434302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Управленческий и производственный учёт: пер. с англ.; учебник/ </w:t>
      </w:r>
      <w:r w:rsidR="00756925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756925">
        <w:rPr>
          <w:rFonts w:ascii="Times New Roman" w:hAnsi="Times New Roman" w:cs="Times New Roman"/>
          <w:sz w:val="28"/>
          <w:szCs w:val="28"/>
        </w:rPr>
        <w:t>Друри</w:t>
      </w:r>
      <w:proofErr w:type="spellEnd"/>
      <w:r w:rsidR="00756925">
        <w:rPr>
          <w:rFonts w:ascii="Times New Roman" w:hAnsi="Times New Roman" w:cs="Times New Roman"/>
          <w:sz w:val="28"/>
          <w:szCs w:val="28"/>
        </w:rPr>
        <w:t xml:space="preserve"> ‒ </w:t>
      </w:r>
      <w:r>
        <w:rPr>
          <w:rFonts w:ascii="Times New Roman" w:hAnsi="Times New Roman" w:cs="Times New Roman"/>
          <w:sz w:val="28"/>
          <w:szCs w:val="28"/>
        </w:rPr>
        <w:t xml:space="preserve">М.: ЮНИТИ-ДАНА, 2003 1071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68AA" w:rsidRDefault="008868AA" w:rsidP="00434302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Кондратьева М.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Экономика предприятия: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ное пособие/</w:t>
      </w:r>
      <w:r w:rsidR="00756925">
        <w:rPr>
          <w:rFonts w:ascii="Times New Roman" w:hAnsi="Times New Roman" w:cs="Times New Roman"/>
          <w:sz w:val="28"/>
          <w:szCs w:val="28"/>
        </w:rPr>
        <w:t xml:space="preserve"> М. Н. Кондратьева, Е. В. </w:t>
      </w:r>
      <w:proofErr w:type="spellStart"/>
      <w:r w:rsidR="00756925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="00756925">
        <w:rPr>
          <w:rFonts w:ascii="Times New Roman" w:hAnsi="Times New Roman" w:cs="Times New Roman"/>
          <w:sz w:val="28"/>
          <w:szCs w:val="28"/>
        </w:rPr>
        <w:t xml:space="preserve"> ‒</w:t>
      </w:r>
      <w:r>
        <w:rPr>
          <w:rFonts w:ascii="Times New Roman" w:hAnsi="Times New Roman" w:cs="Times New Roman"/>
          <w:sz w:val="28"/>
          <w:szCs w:val="28"/>
        </w:rPr>
        <w:t xml:space="preserve"> Ульяновск: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174 с.</w:t>
      </w:r>
    </w:p>
    <w:p w:rsidR="00E039F9" w:rsidRDefault="00E039F9" w:rsidP="00434302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Кубарь М. А. Контроль и ревизия: учебное пособие/ М. А. Кубарь ‒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Персиановский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Донской ГАУ, 2020. 145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05B05" w:rsidRDefault="00505B05" w:rsidP="00434302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Николаева С. А. Управленческий учёт: учебное пособие/</w:t>
      </w:r>
      <w:r w:rsidR="00756925">
        <w:rPr>
          <w:rFonts w:ascii="Times New Roman" w:hAnsi="Times New Roman" w:cs="Times New Roman"/>
          <w:sz w:val="28"/>
          <w:szCs w:val="28"/>
        </w:rPr>
        <w:t xml:space="preserve"> С. А. Н</w:t>
      </w:r>
      <w:r w:rsidR="00756925">
        <w:rPr>
          <w:rFonts w:ascii="Times New Roman" w:hAnsi="Times New Roman" w:cs="Times New Roman"/>
          <w:sz w:val="28"/>
          <w:szCs w:val="28"/>
        </w:rPr>
        <w:t>и</w:t>
      </w:r>
      <w:r w:rsidR="00756925">
        <w:rPr>
          <w:rFonts w:ascii="Times New Roman" w:hAnsi="Times New Roman" w:cs="Times New Roman"/>
          <w:sz w:val="28"/>
          <w:szCs w:val="28"/>
        </w:rPr>
        <w:t>колаева ‒</w:t>
      </w:r>
      <w:r>
        <w:rPr>
          <w:rFonts w:ascii="Times New Roman" w:hAnsi="Times New Roman" w:cs="Times New Roman"/>
          <w:sz w:val="28"/>
          <w:szCs w:val="28"/>
        </w:rPr>
        <w:t xml:space="preserve"> М.: Институт профессиональных бухгалтеров России: Информацио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ное агентство «ИПБ БИНФА», 2002.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4302" w:rsidRPr="007F357E" w:rsidRDefault="00434302" w:rsidP="00434302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Я.,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Р. Экономический контроль за учётом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трат на производство продукции и переработку мяса на сельскохозяйстве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предприятиях// Международный бухгалтерский учёт. 2015. №30. С. 52-64</w:t>
      </w:r>
    </w:p>
    <w:p w:rsidR="004E09BE" w:rsidRDefault="004E09BE" w:rsidP="004E09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9BE" w:rsidRDefault="004E09BE" w:rsidP="004E09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9BE" w:rsidRPr="0004778D" w:rsidRDefault="004E09BE" w:rsidP="004E09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09BE" w:rsidRPr="0004778D" w:rsidSect="00D859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57E" w:rsidRDefault="007F357E" w:rsidP="00D85988">
      <w:pPr>
        <w:spacing w:after="0" w:line="240" w:lineRule="auto"/>
      </w:pPr>
      <w:r>
        <w:separator/>
      </w:r>
    </w:p>
  </w:endnote>
  <w:endnote w:type="continuationSeparator" w:id="1">
    <w:p w:rsidR="007F357E" w:rsidRDefault="007F357E" w:rsidP="00D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57E" w:rsidRDefault="007F357E" w:rsidP="00D85988">
      <w:pPr>
        <w:spacing w:after="0" w:line="240" w:lineRule="auto"/>
      </w:pPr>
      <w:r>
        <w:separator/>
      </w:r>
    </w:p>
  </w:footnote>
  <w:footnote w:type="continuationSeparator" w:id="1">
    <w:p w:rsidR="007F357E" w:rsidRDefault="007F357E" w:rsidP="00D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401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357E" w:rsidRPr="00D85988" w:rsidRDefault="007F357E">
        <w:pPr>
          <w:pStyle w:val="a5"/>
          <w:jc w:val="center"/>
          <w:rPr>
            <w:rFonts w:ascii="Times New Roman" w:hAnsi="Times New Roman" w:cs="Times New Roman"/>
          </w:rPr>
        </w:pPr>
        <w:r w:rsidRPr="00D85988">
          <w:rPr>
            <w:rFonts w:ascii="Times New Roman" w:hAnsi="Times New Roman" w:cs="Times New Roman"/>
          </w:rPr>
          <w:fldChar w:fldCharType="begin"/>
        </w:r>
        <w:r w:rsidRPr="00D85988">
          <w:rPr>
            <w:rFonts w:ascii="Times New Roman" w:hAnsi="Times New Roman" w:cs="Times New Roman"/>
          </w:rPr>
          <w:instrText>PAGE   \* MERGEFORMAT</w:instrText>
        </w:r>
        <w:r w:rsidRPr="00D85988">
          <w:rPr>
            <w:rFonts w:ascii="Times New Roman" w:hAnsi="Times New Roman" w:cs="Times New Roman"/>
          </w:rPr>
          <w:fldChar w:fldCharType="separate"/>
        </w:r>
        <w:r w:rsidR="00C20678">
          <w:rPr>
            <w:rFonts w:ascii="Times New Roman" w:hAnsi="Times New Roman" w:cs="Times New Roman"/>
            <w:noProof/>
          </w:rPr>
          <w:t>7</w:t>
        </w:r>
        <w:r w:rsidRPr="00D85988">
          <w:rPr>
            <w:rFonts w:ascii="Times New Roman" w:hAnsi="Times New Roman" w:cs="Times New Roman"/>
          </w:rPr>
          <w:fldChar w:fldCharType="end"/>
        </w:r>
      </w:p>
    </w:sdtContent>
  </w:sdt>
  <w:p w:rsidR="007F357E" w:rsidRDefault="007F35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C50"/>
    <w:multiLevelType w:val="hybridMultilevel"/>
    <w:tmpl w:val="45D2F69E"/>
    <w:lvl w:ilvl="0" w:tplc="34005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01AF2"/>
    <w:multiLevelType w:val="multilevel"/>
    <w:tmpl w:val="E99ED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2132EC0"/>
    <w:multiLevelType w:val="hybridMultilevel"/>
    <w:tmpl w:val="15A4AA0E"/>
    <w:lvl w:ilvl="0" w:tplc="84A4F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A6E42"/>
    <w:multiLevelType w:val="hybridMultilevel"/>
    <w:tmpl w:val="8D4056EA"/>
    <w:lvl w:ilvl="0" w:tplc="3BD0F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61FB7"/>
    <w:multiLevelType w:val="hybridMultilevel"/>
    <w:tmpl w:val="C75213D8"/>
    <w:lvl w:ilvl="0" w:tplc="BF06B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4632F4"/>
    <w:multiLevelType w:val="hybridMultilevel"/>
    <w:tmpl w:val="61124A6C"/>
    <w:lvl w:ilvl="0" w:tplc="364E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566C83"/>
    <w:multiLevelType w:val="multilevel"/>
    <w:tmpl w:val="529230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18E153C"/>
    <w:multiLevelType w:val="hybridMultilevel"/>
    <w:tmpl w:val="2AE2A0BE"/>
    <w:lvl w:ilvl="0" w:tplc="3BE08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A333B9"/>
    <w:multiLevelType w:val="multilevel"/>
    <w:tmpl w:val="FBE4EA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372A"/>
    <w:rsid w:val="00000967"/>
    <w:rsid w:val="00000F6A"/>
    <w:rsid w:val="00001705"/>
    <w:rsid w:val="000038B2"/>
    <w:rsid w:val="0000779B"/>
    <w:rsid w:val="00011461"/>
    <w:rsid w:val="000158B7"/>
    <w:rsid w:val="000232AA"/>
    <w:rsid w:val="0003472B"/>
    <w:rsid w:val="0003791F"/>
    <w:rsid w:val="00041207"/>
    <w:rsid w:val="00044735"/>
    <w:rsid w:val="0004778D"/>
    <w:rsid w:val="00052403"/>
    <w:rsid w:val="000530E9"/>
    <w:rsid w:val="00060D46"/>
    <w:rsid w:val="00067BAD"/>
    <w:rsid w:val="00086974"/>
    <w:rsid w:val="0009258A"/>
    <w:rsid w:val="00095E59"/>
    <w:rsid w:val="00096059"/>
    <w:rsid w:val="000A1C4A"/>
    <w:rsid w:val="000A738B"/>
    <w:rsid w:val="000B2D4B"/>
    <w:rsid w:val="000B41FE"/>
    <w:rsid w:val="000C2B18"/>
    <w:rsid w:val="000C420F"/>
    <w:rsid w:val="000D4927"/>
    <w:rsid w:val="000F2B20"/>
    <w:rsid w:val="0010631E"/>
    <w:rsid w:val="00113E34"/>
    <w:rsid w:val="00125F95"/>
    <w:rsid w:val="0013071F"/>
    <w:rsid w:val="00133A10"/>
    <w:rsid w:val="0017057F"/>
    <w:rsid w:val="00170AE5"/>
    <w:rsid w:val="001758DF"/>
    <w:rsid w:val="00180647"/>
    <w:rsid w:val="001819D9"/>
    <w:rsid w:val="00184903"/>
    <w:rsid w:val="00185F48"/>
    <w:rsid w:val="00197B50"/>
    <w:rsid w:val="001A6427"/>
    <w:rsid w:val="001A6FE5"/>
    <w:rsid w:val="001B12CB"/>
    <w:rsid w:val="001B1B25"/>
    <w:rsid w:val="001C06F2"/>
    <w:rsid w:val="001C10CA"/>
    <w:rsid w:val="001C3DB1"/>
    <w:rsid w:val="001C635D"/>
    <w:rsid w:val="001E3524"/>
    <w:rsid w:val="001F344B"/>
    <w:rsid w:val="001F46E5"/>
    <w:rsid w:val="001F7EA4"/>
    <w:rsid w:val="0020727C"/>
    <w:rsid w:val="00207D14"/>
    <w:rsid w:val="0021075B"/>
    <w:rsid w:val="00215129"/>
    <w:rsid w:val="0021585A"/>
    <w:rsid w:val="0022046C"/>
    <w:rsid w:val="00222DC9"/>
    <w:rsid w:val="0022568B"/>
    <w:rsid w:val="00231BA9"/>
    <w:rsid w:val="00234588"/>
    <w:rsid w:val="0023769E"/>
    <w:rsid w:val="00285587"/>
    <w:rsid w:val="002A388F"/>
    <w:rsid w:val="002C1777"/>
    <w:rsid w:val="002C251C"/>
    <w:rsid w:val="002D70CD"/>
    <w:rsid w:val="002E2378"/>
    <w:rsid w:val="002E6ADB"/>
    <w:rsid w:val="002F698F"/>
    <w:rsid w:val="003104BB"/>
    <w:rsid w:val="00312468"/>
    <w:rsid w:val="0031753A"/>
    <w:rsid w:val="0032126C"/>
    <w:rsid w:val="00322C52"/>
    <w:rsid w:val="00337FF4"/>
    <w:rsid w:val="003531C2"/>
    <w:rsid w:val="0036025E"/>
    <w:rsid w:val="003668D3"/>
    <w:rsid w:val="0036769C"/>
    <w:rsid w:val="003734E1"/>
    <w:rsid w:val="00381706"/>
    <w:rsid w:val="0038219E"/>
    <w:rsid w:val="00383479"/>
    <w:rsid w:val="00395293"/>
    <w:rsid w:val="003D5ED8"/>
    <w:rsid w:val="003F2544"/>
    <w:rsid w:val="003F4279"/>
    <w:rsid w:val="0041269E"/>
    <w:rsid w:val="00421DD0"/>
    <w:rsid w:val="00434302"/>
    <w:rsid w:val="00442FF7"/>
    <w:rsid w:val="00481941"/>
    <w:rsid w:val="00481F3A"/>
    <w:rsid w:val="00482DEC"/>
    <w:rsid w:val="004927A5"/>
    <w:rsid w:val="00492CA1"/>
    <w:rsid w:val="00492D66"/>
    <w:rsid w:val="00493438"/>
    <w:rsid w:val="004A5EFB"/>
    <w:rsid w:val="004B4F34"/>
    <w:rsid w:val="004C3F1D"/>
    <w:rsid w:val="004C43A2"/>
    <w:rsid w:val="004D471A"/>
    <w:rsid w:val="004E09BE"/>
    <w:rsid w:val="004E372A"/>
    <w:rsid w:val="004E5186"/>
    <w:rsid w:val="004F02C5"/>
    <w:rsid w:val="00503937"/>
    <w:rsid w:val="0050550E"/>
    <w:rsid w:val="00505B05"/>
    <w:rsid w:val="00505B13"/>
    <w:rsid w:val="00510210"/>
    <w:rsid w:val="005127F9"/>
    <w:rsid w:val="00537C04"/>
    <w:rsid w:val="0056497B"/>
    <w:rsid w:val="0058583A"/>
    <w:rsid w:val="005912BC"/>
    <w:rsid w:val="00591DFD"/>
    <w:rsid w:val="005A362E"/>
    <w:rsid w:val="005A4EF3"/>
    <w:rsid w:val="005B2B6E"/>
    <w:rsid w:val="005B7746"/>
    <w:rsid w:val="005B7DFF"/>
    <w:rsid w:val="005C562F"/>
    <w:rsid w:val="005D292C"/>
    <w:rsid w:val="005D2F5A"/>
    <w:rsid w:val="005E1083"/>
    <w:rsid w:val="0060212A"/>
    <w:rsid w:val="00604E62"/>
    <w:rsid w:val="006111F4"/>
    <w:rsid w:val="00613BFA"/>
    <w:rsid w:val="00614110"/>
    <w:rsid w:val="006177C0"/>
    <w:rsid w:val="00632008"/>
    <w:rsid w:val="00635D4E"/>
    <w:rsid w:val="006434FD"/>
    <w:rsid w:val="00660B39"/>
    <w:rsid w:val="00661DDF"/>
    <w:rsid w:val="0067124F"/>
    <w:rsid w:val="006746BA"/>
    <w:rsid w:val="00674836"/>
    <w:rsid w:val="00676448"/>
    <w:rsid w:val="0068445E"/>
    <w:rsid w:val="0069394D"/>
    <w:rsid w:val="006A1F41"/>
    <w:rsid w:val="006A2E6F"/>
    <w:rsid w:val="006B1432"/>
    <w:rsid w:val="006B36C7"/>
    <w:rsid w:val="006B68FE"/>
    <w:rsid w:val="006C7E11"/>
    <w:rsid w:val="006D1087"/>
    <w:rsid w:val="006D12CA"/>
    <w:rsid w:val="006D2E7F"/>
    <w:rsid w:val="006D4170"/>
    <w:rsid w:val="006E09CF"/>
    <w:rsid w:val="00701D58"/>
    <w:rsid w:val="00701E7F"/>
    <w:rsid w:val="007155BC"/>
    <w:rsid w:val="0072133B"/>
    <w:rsid w:val="00730145"/>
    <w:rsid w:val="00753CB6"/>
    <w:rsid w:val="0075657F"/>
    <w:rsid w:val="00756925"/>
    <w:rsid w:val="007603CE"/>
    <w:rsid w:val="007726D6"/>
    <w:rsid w:val="00774EDF"/>
    <w:rsid w:val="007800F6"/>
    <w:rsid w:val="00781895"/>
    <w:rsid w:val="007870F8"/>
    <w:rsid w:val="00796732"/>
    <w:rsid w:val="007C731C"/>
    <w:rsid w:val="007D4D32"/>
    <w:rsid w:val="007F357E"/>
    <w:rsid w:val="00803319"/>
    <w:rsid w:val="00804677"/>
    <w:rsid w:val="00806B8F"/>
    <w:rsid w:val="008106FB"/>
    <w:rsid w:val="00811C5B"/>
    <w:rsid w:val="00825EE0"/>
    <w:rsid w:val="00840BBB"/>
    <w:rsid w:val="008417C2"/>
    <w:rsid w:val="008427CE"/>
    <w:rsid w:val="0084374A"/>
    <w:rsid w:val="00843D5F"/>
    <w:rsid w:val="00860B33"/>
    <w:rsid w:val="00863CB5"/>
    <w:rsid w:val="00875D7F"/>
    <w:rsid w:val="00880E5B"/>
    <w:rsid w:val="0088541A"/>
    <w:rsid w:val="008868AA"/>
    <w:rsid w:val="0089010E"/>
    <w:rsid w:val="008965BE"/>
    <w:rsid w:val="008A3F45"/>
    <w:rsid w:val="008C4C1A"/>
    <w:rsid w:val="008F4642"/>
    <w:rsid w:val="00900F47"/>
    <w:rsid w:val="0090568A"/>
    <w:rsid w:val="0093339A"/>
    <w:rsid w:val="00936144"/>
    <w:rsid w:val="00941620"/>
    <w:rsid w:val="00941F1F"/>
    <w:rsid w:val="00944D08"/>
    <w:rsid w:val="009501B2"/>
    <w:rsid w:val="009505FA"/>
    <w:rsid w:val="009618D9"/>
    <w:rsid w:val="009619B5"/>
    <w:rsid w:val="009810D2"/>
    <w:rsid w:val="00993098"/>
    <w:rsid w:val="009A1DE4"/>
    <w:rsid w:val="009A2CA6"/>
    <w:rsid w:val="009A6871"/>
    <w:rsid w:val="009B495F"/>
    <w:rsid w:val="009C5971"/>
    <w:rsid w:val="009D11CA"/>
    <w:rsid w:val="009D3FFA"/>
    <w:rsid w:val="009E0CC9"/>
    <w:rsid w:val="00A06FFE"/>
    <w:rsid w:val="00A10018"/>
    <w:rsid w:val="00A140A5"/>
    <w:rsid w:val="00A223FB"/>
    <w:rsid w:val="00A24E03"/>
    <w:rsid w:val="00A25029"/>
    <w:rsid w:val="00A34120"/>
    <w:rsid w:val="00A47683"/>
    <w:rsid w:val="00A52273"/>
    <w:rsid w:val="00A620C6"/>
    <w:rsid w:val="00A73CDA"/>
    <w:rsid w:val="00A76081"/>
    <w:rsid w:val="00A76A47"/>
    <w:rsid w:val="00A83FC5"/>
    <w:rsid w:val="00A84788"/>
    <w:rsid w:val="00AA49F8"/>
    <w:rsid w:val="00AA6C61"/>
    <w:rsid w:val="00AC0DE6"/>
    <w:rsid w:val="00AC1D9E"/>
    <w:rsid w:val="00AC3C3D"/>
    <w:rsid w:val="00AC6808"/>
    <w:rsid w:val="00AD0EA3"/>
    <w:rsid w:val="00AD1714"/>
    <w:rsid w:val="00AF4327"/>
    <w:rsid w:val="00AF6979"/>
    <w:rsid w:val="00B0466D"/>
    <w:rsid w:val="00B057F0"/>
    <w:rsid w:val="00B07EE8"/>
    <w:rsid w:val="00B1542A"/>
    <w:rsid w:val="00B2495A"/>
    <w:rsid w:val="00B2527C"/>
    <w:rsid w:val="00B375DC"/>
    <w:rsid w:val="00B40DB7"/>
    <w:rsid w:val="00B414E5"/>
    <w:rsid w:val="00B530C1"/>
    <w:rsid w:val="00B550CD"/>
    <w:rsid w:val="00B64518"/>
    <w:rsid w:val="00B748E0"/>
    <w:rsid w:val="00B8490A"/>
    <w:rsid w:val="00BD0E4C"/>
    <w:rsid w:val="00BD6CFB"/>
    <w:rsid w:val="00BD7AC6"/>
    <w:rsid w:val="00BE2A60"/>
    <w:rsid w:val="00C02149"/>
    <w:rsid w:val="00C03A06"/>
    <w:rsid w:val="00C20678"/>
    <w:rsid w:val="00C30649"/>
    <w:rsid w:val="00C747F6"/>
    <w:rsid w:val="00C75673"/>
    <w:rsid w:val="00C87871"/>
    <w:rsid w:val="00CA26A1"/>
    <w:rsid w:val="00CB3A5F"/>
    <w:rsid w:val="00CC537F"/>
    <w:rsid w:val="00CF782D"/>
    <w:rsid w:val="00D1630E"/>
    <w:rsid w:val="00D27F48"/>
    <w:rsid w:val="00D34F99"/>
    <w:rsid w:val="00D523B2"/>
    <w:rsid w:val="00D524C3"/>
    <w:rsid w:val="00D67C22"/>
    <w:rsid w:val="00D84F94"/>
    <w:rsid w:val="00D85988"/>
    <w:rsid w:val="00DB3F0D"/>
    <w:rsid w:val="00DC24B9"/>
    <w:rsid w:val="00DD2E0D"/>
    <w:rsid w:val="00DD2E78"/>
    <w:rsid w:val="00DD5DF9"/>
    <w:rsid w:val="00DD6C3C"/>
    <w:rsid w:val="00DF4D05"/>
    <w:rsid w:val="00DF64E4"/>
    <w:rsid w:val="00E003AA"/>
    <w:rsid w:val="00E01884"/>
    <w:rsid w:val="00E039F9"/>
    <w:rsid w:val="00E03FDD"/>
    <w:rsid w:val="00E122A6"/>
    <w:rsid w:val="00E21C7C"/>
    <w:rsid w:val="00E24463"/>
    <w:rsid w:val="00E404B8"/>
    <w:rsid w:val="00E41A43"/>
    <w:rsid w:val="00E41FC1"/>
    <w:rsid w:val="00E520B5"/>
    <w:rsid w:val="00E63211"/>
    <w:rsid w:val="00E746E8"/>
    <w:rsid w:val="00E801AB"/>
    <w:rsid w:val="00E80D42"/>
    <w:rsid w:val="00E855F5"/>
    <w:rsid w:val="00E90030"/>
    <w:rsid w:val="00E944BB"/>
    <w:rsid w:val="00EB5D67"/>
    <w:rsid w:val="00EC72AF"/>
    <w:rsid w:val="00ED25B3"/>
    <w:rsid w:val="00EF3C1A"/>
    <w:rsid w:val="00EF5B63"/>
    <w:rsid w:val="00EF6731"/>
    <w:rsid w:val="00F21A84"/>
    <w:rsid w:val="00F32368"/>
    <w:rsid w:val="00F373D8"/>
    <w:rsid w:val="00F42D12"/>
    <w:rsid w:val="00F47BC4"/>
    <w:rsid w:val="00F60AE9"/>
    <w:rsid w:val="00F62A67"/>
    <w:rsid w:val="00F64576"/>
    <w:rsid w:val="00F67E6C"/>
    <w:rsid w:val="00F8558B"/>
    <w:rsid w:val="00FA037C"/>
    <w:rsid w:val="00FA17AA"/>
    <w:rsid w:val="00FA4F5B"/>
    <w:rsid w:val="00FA7D64"/>
    <w:rsid w:val="00FB60FA"/>
    <w:rsid w:val="00FC2A3E"/>
    <w:rsid w:val="00FD1375"/>
    <w:rsid w:val="00FD2D55"/>
    <w:rsid w:val="00FE097E"/>
    <w:rsid w:val="00FE1F9E"/>
    <w:rsid w:val="00FE33BB"/>
    <w:rsid w:val="00FF0F96"/>
    <w:rsid w:val="00FF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2A"/>
    <w:pPr>
      <w:ind w:left="720"/>
      <w:contextualSpacing/>
    </w:pPr>
  </w:style>
  <w:style w:type="table" w:styleId="a4">
    <w:name w:val="Table Grid"/>
    <w:basedOn w:val="a1"/>
    <w:uiPriority w:val="59"/>
    <w:rsid w:val="002C1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988"/>
  </w:style>
  <w:style w:type="paragraph" w:styleId="a7">
    <w:name w:val="footer"/>
    <w:basedOn w:val="a"/>
    <w:link w:val="a8"/>
    <w:uiPriority w:val="99"/>
    <w:unhideWhenUsed/>
    <w:rsid w:val="00D8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988"/>
  </w:style>
  <w:style w:type="character" w:styleId="a9">
    <w:name w:val="Hyperlink"/>
    <w:basedOn w:val="a0"/>
    <w:uiPriority w:val="99"/>
    <w:unhideWhenUsed/>
    <w:rsid w:val="00037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4E8E-4086-4B6F-96C3-D6483F8A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7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2183</dc:creator>
  <cp:keywords/>
  <dc:description/>
  <cp:lastModifiedBy>2183</cp:lastModifiedBy>
  <cp:revision>320</cp:revision>
  <dcterms:created xsi:type="dcterms:W3CDTF">2025-05-25T14:38:00Z</dcterms:created>
  <dcterms:modified xsi:type="dcterms:W3CDTF">2026-01-06T11:47:00Z</dcterms:modified>
</cp:coreProperties>
</file>