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F9AEA" w14:textId="018EF7E1" w:rsidR="00AD4ABB" w:rsidRDefault="00AD4ABB" w:rsidP="00AD4A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D4ABB">
        <w:rPr>
          <w:rFonts w:ascii="Times New Roman" w:eastAsia="Times New Roman" w:hAnsi="Times New Roman" w:cs="Times New Roman"/>
          <w:b/>
          <w:sz w:val="32"/>
          <w:szCs w:val="32"/>
        </w:rPr>
        <w:t>Правовое воспитание младшего школьника.</w:t>
      </w:r>
    </w:p>
    <w:p w14:paraId="64C8252A" w14:textId="66F205F2" w:rsidR="00AD4ABB" w:rsidRPr="002B0CB7" w:rsidRDefault="00AD4ABB" w:rsidP="00AD4ABB">
      <w:pPr>
        <w:pStyle w:val="ad"/>
        <w:jc w:val="right"/>
        <w:rPr>
          <w:rFonts w:ascii="Times New Roman" w:eastAsia="Times New Roman" w:hAnsi="Times New Roman" w:cs="Times New Roman"/>
        </w:rPr>
      </w:pPr>
      <w:r w:rsidRPr="002B0CB7">
        <w:rPr>
          <w:rFonts w:ascii="Times New Roman" w:eastAsia="Times New Roman" w:hAnsi="Times New Roman" w:cs="Times New Roman"/>
        </w:rPr>
        <w:t>Лопатина Анна Викторовна</w:t>
      </w:r>
    </w:p>
    <w:p w14:paraId="6DDAFE69" w14:textId="7FB3E7EA" w:rsidR="00AD4ABB" w:rsidRPr="002B0CB7" w:rsidRDefault="00AD4ABB" w:rsidP="00AD4ABB">
      <w:pPr>
        <w:pStyle w:val="ad"/>
        <w:jc w:val="right"/>
        <w:rPr>
          <w:rFonts w:ascii="Times New Roman" w:eastAsia="Times New Roman" w:hAnsi="Times New Roman" w:cs="Times New Roman"/>
        </w:rPr>
      </w:pPr>
      <w:r w:rsidRPr="002B0CB7">
        <w:rPr>
          <w:rFonts w:ascii="Times New Roman" w:eastAsia="Times New Roman" w:hAnsi="Times New Roman" w:cs="Times New Roman"/>
        </w:rPr>
        <w:t>учитель начальных классов, МБОУ СОШ с УИОП № 8, г. Воронеж</w:t>
      </w:r>
    </w:p>
    <w:p w14:paraId="41F9675B" w14:textId="77777777" w:rsidR="00AD4ABB" w:rsidRPr="00AD4ABB" w:rsidRDefault="00AD4ABB" w:rsidP="00AD4ABB">
      <w:pPr>
        <w:pStyle w:val="ad"/>
        <w:jc w:val="right"/>
        <w:rPr>
          <w:rFonts w:ascii="Times New Roman" w:eastAsia="Times New Roman" w:hAnsi="Times New Roman" w:cs="Times New Roman"/>
          <w:b/>
        </w:rPr>
      </w:pPr>
    </w:p>
    <w:p w14:paraId="27EC9FC1" w14:textId="7C82F2F5" w:rsidR="00BA4428" w:rsidRPr="00AD4ABB" w:rsidRDefault="00BA4428" w:rsidP="00AD4ABB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младших школьников — это систематическая работа по формированию у детей основ правовой культуры, уважения к законам и понимания своих прав и обязанностей. Оно направлено на развитие правосознания, профилактику правонарушений и подготовку </w:t>
      </w:r>
      <w:bookmarkStart w:id="0" w:name="_GoBack"/>
      <w:bookmarkEnd w:id="0"/>
      <w:r w:rsidRPr="00AD4ABB">
        <w:rPr>
          <w:rFonts w:ascii="Times New Roman" w:eastAsia="Times New Roman" w:hAnsi="Times New Roman" w:cs="Times New Roman"/>
          <w:sz w:val="28"/>
          <w:szCs w:val="28"/>
        </w:rPr>
        <w:t>ребёнка к жизни в обществе как ответственного гражданина. </w:t>
      </w:r>
    </w:p>
    <w:p w14:paraId="52A90549" w14:textId="26FAD39D" w:rsidR="00BA4428" w:rsidRPr="00AD4ABB" w:rsidRDefault="00AD4ABB" w:rsidP="00AD4AB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Каково же з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начение правового воспитания в младшем школьном 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Младший школьный возраст (7–12 лет) считается оптимальным для формирования социальных и нравственных норм, развития положительных черт личности. В этот период дети открыты к новому, склонны к подражанию и доверительны, что создаёт благоприятные условия для усвоения основ правовой грамотности. </w:t>
      </w:r>
    </w:p>
    <w:p w14:paraId="393C9A4F" w14:textId="77777777" w:rsidR="00BA4428" w:rsidRPr="00AD4ABB" w:rsidRDefault="00BA4428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Правовое воспитание помогает ребёнку:</w:t>
      </w:r>
    </w:p>
    <w:p w14:paraId="64F8ABE7" w14:textId="77777777" w:rsidR="00BA4428" w:rsidRPr="00AD4ABB" w:rsidRDefault="00BA4428" w:rsidP="00AD4ABB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осознать себя как свободную личность с правами и обязанностями;</w:t>
      </w:r>
    </w:p>
    <w:p w14:paraId="32E7A9A4" w14:textId="77777777" w:rsidR="00BA4428" w:rsidRPr="00AD4ABB" w:rsidRDefault="00BA4428" w:rsidP="00AD4ABB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научиться оценивать свои поступки и действия других с позиции соблюдения норм права;</w:t>
      </w:r>
    </w:p>
    <w:p w14:paraId="7C63C18E" w14:textId="77777777" w:rsidR="00BA4428" w:rsidRPr="00AD4ABB" w:rsidRDefault="00BA4428" w:rsidP="00AD4ABB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приобрести навыки взаимодействия с людьми в разных ситуациях;</w:t>
      </w:r>
    </w:p>
    <w:p w14:paraId="1A0561A5" w14:textId="7F94FAAF" w:rsidR="00BA4428" w:rsidRPr="00AD4ABB" w:rsidRDefault="00BA4428" w:rsidP="00AD4ABB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развить уважение к окружающим и бережное отношение к имуществу.</w:t>
      </w:r>
    </w:p>
    <w:p w14:paraId="5B7FB08F" w14:textId="77777777" w:rsidR="00BA4428" w:rsidRPr="00AD4ABB" w:rsidRDefault="00BA4428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Кроме того, правовое воспитание тесно связано с формированием патриотизма: важно, чтобы ребёнок гордился принадлежностью к своей нации, знал символику государства и историю родного края. </w:t>
      </w:r>
    </w:p>
    <w:p w14:paraId="6CEBA640" w14:textId="77777777" w:rsidR="00AD4ABB" w:rsidRDefault="00AD4ABB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ц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ели и задачи правового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6A2BE4" w14:textId="77777777" w:rsidR="00AD4ABB" w:rsidRDefault="00AD4ABB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BA4428"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Стратегическая цель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— становление правового сознания школьников, их правомерного поведения, включая активную правовую деятельность. </w:t>
      </w:r>
    </w:p>
    <w:p w14:paraId="6571D851" w14:textId="3A8D2FA9" w:rsidR="00BA4428" w:rsidRPr="00AD4ABB" w:rsidRDefault="00AD4ABB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BA4428"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Прямая цель в начальной школе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— повышение уровня правовой воспитанности и культуры младших школьников, профилактика правонарушений. </w:t>
      </w:r>
    </w:p>
    <w:p w14:paraId="3313D524" w14:textId="340BDAE8" w:rsidR="00BA4428" w:rsidRPr="00AD4ABB" w:rsidRDefault="00BA4428" w:rsidP="00AD4AB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Задачи правового воспитания:</w:t>
      </w:r>
      <w:r w:rsidR="00AD4A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усвоение системы знаний об обществе, его сферах и правовом регулировании общественных отношений;</w:t>
      </w:r>
      <w:r w:rsidR="00AD4A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приобретение умения находить и критически осмысливать социальную и правовую информацию;</w:t>
      </w:r>
      <w:r w:rsidR="00AD4A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овладение способами деятельности, обеспечивающими участие в жизни гражданского общества и государства;</w:t>
      </w:r>
      <w:r w:rsidR="00AD4A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воспитание нравственной и правовой ответственности за свои действия, активной гражданской позиции, толерантности, уважения к людям, охраняющим правопорядок. </w:t>
      </w:r>
    </w:p>
    <w:p w14:paraId="7F04394F" w14:textId="5A6DF62C" w:rsidR="00BA4428" w:rsidRPr="00AD4ABB" w:rsidRDefault="00BA4428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правовые знания должны получить младшие школьники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? 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Ученики начальных классов должны познакомиться с правами, предусмотренными законом «О правах ребёнка», «Всеобщей декларацией прав человека» и Конституцией Российской Федерации. Они должны усвоить, что: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каждый человек — гражданин, и государство его защищает;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все люди равны перед законом и имеют права (на жизнь, образование, отдых, свободу слова и т. д.);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каждый человек обязан соблюдать законы государства;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нарушение закона влечёт ответственность. 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>Эти знания помогут школьнику пользоваться правами и свободами, знать нормы поведения в обществе, выполнять свои обязанности. </w:t>
      </w:r>
    </w:p>
    <w:p w14:paraId="0098C31A" w14:textId="77777777" w:rsidR="00BA4428" w:rsidRPr="00AD4ABB" w:rsidRDefault="00BA4428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В качестве методов воспитания правовой культуры педагог может использовать все виды педагогического и психологического воздействия: беседу, убеждение, поощрение, внушение, личный пример (свой или родителей ребёнка). </w:t>
      </w:r>
    </w:p>
    <w:p w14:paraId="2CF5C2DA" w14:textId="277B5EA0" w:rsidR="00BA4428" w:rsidRPr="00AD4ABB" w:rsidRDefault="00AD4ABB" w:rsidP="00AD4AB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А вот ф</w:t>
      </w:r>
      <w:r w:rsidR="00BA4428"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ормы правового обучения могут быть разными: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беседы, презентации, лекции;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просмотр видеороликов;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использование стенгазет, книг и журналов по праву;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деловые игры, конкурсы, конференции;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 xml:space="preserve"> сказок, рассказов, ситуаций (например, «заседание суда» над лисой и котом из сказки о Буратино</w:t>
      </w:r>
      <w:proofErr w:type="gramStart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);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чтение</w:t>
      </w:r>
      <w:proofErr w:type="gramEnd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 xml:space="preserve"> и обсуждение произведений соответствующей тематики (например, «Что такое хорошо и что такое плохо?» В. Маяковского, «Приключения маленького человечка» А. Усачёва, «Огурцы» Н. Носова</w:t>
      </w:r>
      <w:proofErr w:type="gramStart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);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proofErr w:type="gramEnd"/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 xml:space="preserve"> ситуаций морального выбора, разбор сложных житейских ситуаций;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проектная и познавательно-исследовательская деятельность;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организация тематических выставок, викторин. </w:t>
      </w:r>
    </w:p>
    <w:p w14:paraId="3523695C" w14:textId="43D48A64" w:rsidR="00BA4428" w:rsidRPr="00AD4ABB" w:rsidRDefault="00BA4428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Знакомство с правовыми нормами может проходить непосредственно на уроках (окружающего мира, литературного чтения, русского языка и др.) или во время внешкольных занятий. 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 можно оформить уголок правовых знаний, где будут собраны полезные издания. </w:t>
      </w:r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4ABB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 проводить</w:t>
      </w:r>
      <w:proofErr w:type="gramEnd"/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 обзоры и викторины на правовую тематику. </w:t>
      </w:r>
    </w:p>
    <w:p w14:paraId="2A8DBF1F" w14:textId="2944DA47" w:rsidR="00BA4428" w:rsidRPr="00AD4ABB" w:rsidRDefault="00AD4ABB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Несколько особенностей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правового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E9D3CB" w14:textId="66D0BCD3" w:rsidR="00BA4428" w:rsidRPr="00AD4ABB" w:rsidRDefault="00AD4ABB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 xml:space="preserve">1. </w:t>
      </w:r>
      <w:r w:rsidR="00BA4428" w:rsidRPr="00AD4ABB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Адаптация материала.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Юридические термины сложны для восприятия младших школьников, поэтому важно грамотно адаптировать тексты правовых первоисточников, используя примеры из обычной жизни. </w:t>
      </w:r>
    </w:p>
    <w:p w14:paraId="176EC9D2" w14:textId="4F648CBC" w:rsidR="00BA4428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2.</w:t>
      </w:r>
      <w:r w:rsidR="00BA4428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Игровая форма.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Информация о правовой культуре подаётся в игровой форме, лёгкой для усвоения. </w:t>
      </w:r>
    </w:p>
    <w:p w14:paraId="1041442D" w14:textId="166D1BE8" w:rsidR="00BA4428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3.</w:t>
      </w:r>
      <w:r w:rsidR="00BA4428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Доброжелательная обстановка.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Правовое воспитание должно проходить в доброжелательной, доверительной обстановке и учитывать желания и интересы детей. </w:t>
      </w:r>
    </w:p>
    <w:p w14:paraId="32E11F61" w14:textId="546C14FE" w:rsidR="00BA4428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lastRenderedPageBreak/>
        <w:t>4.</w:t>
      </w:r>
      <w:r w:rsidR="00BA4428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Сотрудничество с родителями.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Семья — первая ступень влияния на ребёнка, поэтому важно организовать взаимодействие школы и семьи. </w:t>
      </w:r>
    </w:p>
    <w:p w14:paraId="017DAC73" w14:textId="1F879EF7" w:rsidR="00BA4428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 xml:space="preserve">5. </w:t>
      </w:r>
      <w:r w:rsidR="00BA4428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  <w:u w:val="single"/>
        </w:rPr>
        <w:t>Постепенность.</w:t>
      </w:r>
      <w:r w:rsidR="00BA4428" w:rsidRPr="00AD4ABB">
        <w:rPr>
          <w:rFonts w:ascii="Times New Roman" w:eastAsia="Times New Roman" w:hAnsi="Times New Roman" w:cs="Times New Roman"/>
          <w:sz w:val="28"/>
          <w:szCs w:val="28"/>
        </w:rPr>
        <w:t> Правовое обучение должно подаваться планомерно и дозировано, в соответствии с возрастом. </w:t>
      </w:r>
    </w:p>
    <w:p w14:paraId="4D4D73F2" w14:textId="77777777" w:rsidR="00BA4428" w:rsidRPr="00AD4ABB" w:rsidRDefault="00BA4428" w:rsidP="002B0CB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4ABB">
        <w:rPr>
          <w:rFonts w:ascii="Times New Roman" w:eastAsia="Times New Roman" w:hAnsi="Times New Roman" w:cs="Times New Roman"/>
          <w:sz w:val="28"/>
          <w:szCs w:val="28"/>
        </w:rPr>
        <w:t>Правовое воспитание способствует росту правосознания и снижает уровень детской преступности. Оно помогает ребёнку стать полноценным и активным гражданином, способным жить в обществе в соответствии с законами и нормами. </w:t>
      </w:r>
    </w:p>
    <w:p w14:paraId="783D8072" w14:textId="3513F3F5" w:rsidR="00613D09" w:rsidRPr="002B0CB7" w:rsidRDefault="002B0CB7" w:rsidP="002B0CB7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B0CB7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14:paraId="6A758B80" w14:textId="51352015" w:rsidR="00613D09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 xml:space="preserve">1. </w:t>
      </w:r>
      <w:r w:rsidR="00613D09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Астахов П. А.</w:t>
      </w:r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 xml:space="preserve"> Серия книг «Детям о праве» («Я и семья», «Я и улица», «Я и отдых», «Я и дорога», «Я и магазин», «Я и государство»). </w:t>
      </w:r>
    </w:p>
    <w:p w14:paraId="3A759188" w14:textId="7E1CAD8D" w:rsidR="00613D09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 xml:space="preserve">2. </w:t>
      </w:r>
      <w:r w:rsidR="00613D09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Усачёв А. А.</w:t>
      </w:r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 xml:space="preserve"> «Всеобщая декларация прав человека в пересказе для детей и взрослых». </w:t>
      </w:r>
    </w:p>
    <w:p w14:paraId="678E37E8" w14:textId="2D3AF7F4" w:rsidR="00613D09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3.</w:t>
      </w:r>
      <w:r w:rsidR="00613D09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Феофанова П. В.</w:t>
      </w:r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 xml:space="preserve"> «Формирование представлений о правах у младших школьников». </w:t>
      </w:r>
    </w:p>
    <w:p w14:paraId="5603AFD3" w14:textId="3F86C4D2" w:rsidR="00613D09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4.</w:t>
      </w:r>
      <w:r w:rsidR="00613D09" w:rsidRPr="002B0CB7">
        <w:rPr>
          <w:rStyle w:val="ac"/>
          <w:rFonts w:ascii="Times New Roman" w:eastAsia="Times New Roman" w:hAnsi="Times New Roman" w:cs="Times New Roman"/>
          <w:b w:val="0"/>
          <w:sz w:val="28"/>
          <w:szCs w:val="28"/>
        </w:rPr>
        <w:t>Андреева Е. А.</w:t>
      </w:r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 xml:space="preserve"> Диссертационное исследование «Нравственно-правовое воспитание младших школьников». </w:t>
      </w:r>
    </w:p>
    <w:p w14:paraId="6D409B12" w14:textId="2BCECD9C" w:rsidR="00613D09" w:rsidRPr="00AD4ABB" w:rsidRDefault="002B0CB7" w:rsidP="00AD4A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D4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 xml:space="preserve">«Немного о правовом воспитании: методические рекомендации по правовому воспитанию учащихся в начальной школе (1–4 классы)» / авторы-сост. </w:t>
      </w:r>
      <w:proofErr w:type="spellStart"/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>Атагимова</w:t>
      </w:r>
      <w:proofErr w:type="spellEnd"/>
      <w:r w:rsidR="00613D09" w:rsidRPr="00AD4ABB">
        <w:rPr>
          <w:rFonts w:ascii="Times New Roman" w:eastAsia="Times New Roman" w:hAnsi="Times New Roman" w:cs="Times New Roman"/>
          <w:sz w:val="28"/>
          <w:szCs w:val="28"/>
        </w:rPr>
        <w:t> Э. И., Горбачёва Е. В., Савичев А. А., Фёдоров И. Н. М.: ФБУ НЦПИ при Минюсте России, 2016. </w:t>
      </w:r>
    </w:p>
    <w:sectPr w:rsidR="00613D09" w:rsidRPr="00AD4ABB" w:rsidSect="00AD4A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2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785E"/>
    <w:multiLevelType w:val="hybridMultilevel"/>
    <w:tmpl w:val="F6D6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A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458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D5D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65E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43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28"/>
    <w:rsid w:val="002B0CB7"/>
    <w:rsid w:val="00613D09"/>
    <w:rsid w:val="00943CA9"/>
    <w:rsid w:val="00AD4ABB"/>
    <w:rsid w:val="00B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A4B"/>
  <w15:chartTrackingRefBased/>
  <w15:docId w15:val="{A855F968-9E03-5B49-96A4-F23AC518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4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4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4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4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4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4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4428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BA4428"/>
    <w:rPr>
      <w:b/>
      <w:bCs/>
    </w:rPr>
  </w:style>
  <w:style w:type="paragraph" w:styleId="ad">
    <w:name w:val="No Spacing"/>
    <w:uiPriority w:val="1"/>
    <w:qFormat/>
    <w:rsid w:val="00AD4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Горюнова</dc:creator>
  <cp:keywords/>
  <dc:description/>
  <cp:lastModifiedBy>3 121</cp:lastModifiedBy>
  <cp:revision>4</cp:revision>
  <dcterms:created xsi:type="dcterms:W3CDTF">2026-01-10T07:18:00Z</dcterms:created>
  <dcterms:modified xsi:type="dcterms:W3CDTF">2026-01-10T16:05:00Z</dcterms:modified>
</cp:coreProperties>
</file>