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5C" w:rsidRPr="0037085C" w:rsidRDefault="0037085C" w:rsidP="0037085C">
      <w:pPr>
        <w:pStyle w:val="a3"/>
        <w:shd w:val="clear" w:color="auto" w:fill="FFFFFF"/>
        <w:spacing w:before="0" w:beforeAutospacing="0"/>
        <w:jc w:val="center"/>
        <w:rPr>
          <w:color w:val="252525"/>
          <w:sz w:val="28"/>
          <w:szCs w:val="28"/>
        </w:rPr>
      </w:pPr>
      <w:r w:rsidRPr="0037085C">
        <w:rPr>
          <w:rStyle w:val="a4"/>
          <w:color w:val="252525"/>
          <w:sz w:val="28"/>
          <w:szCs w:val="28"/>
        </w:rPr>
        <w:t>Развитие мелкой моторики у старших дошкольников с задержкой психического развития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 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rStyle w:val="a4"/>
          <w:color w:val="252525"/>
          <w:sz w:val="28"/>
          <w:szCs w:val="28"/>
        </w:rPr>
        <w:t>Аннотация:</w:t>
      </w:r>
      <w:r w:rsidRPr="0037085C">
        <w:rPr>
          <w:color w:val="252525"/>
          <w:sz w:val="28"/>
          <w:szCs w:val="28"/>
        </w:rPr>
        <w:t> В статье рассматриваются особенности состояния моторики рук у старших дошкольников с задержкой психического развития (ЗПР). Описываются характерные нарушения: слабость мышечного тонуса, недостаточная координация движений, трудности зрительно-моторной интеграции и графической деятельности. Анализируются возможные причины моторных затруднений, включая нейробиологические факторы и дефицит произвольной регуляции. Приводятся методы диагностики мелкой моторики, такие как графические пробы, праксические тесты и наблюдение за бытовыми навыками. Подчеркивается важность целенаправленной коррекционной работы для подготовки детей с ЗПР к школьному обучению. 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 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У детей с задержкой психического развития (ЗПР) часто наблюдаются нарушения в развитии моторных функций, особенно мелкой моторики рук. Эти особенности могут значительно затруднять освоение навыков, необходимых для обучения в школе: письма, рисования, работы с мелкими предметами. Изучение состояния моторики рук у старших дошкольников с ЗПР позволяет разработать эффективные методы коррекции и подготовки к учебной деятельности.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Характеристика моторного развития при ЗПР. 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У старших дошкольников с ЗПР отмечаются следующие особенности моторики рук: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1. Нарушение координации и точности движений: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Неловкость при выполнении действий, требующих точности (застегивание пуговиц, завязывание шнурков);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Трудности в зрительно-моторной координации (попадание в цель, обведение контуров);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Несогласованность движений обеих рук.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2. Сниженный мышечный тонус и слабость кисти: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Быстрая утомляемость при работе с карандашом, ножницами;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lastRenderedPageBreak/>
        <w:t>- Недостаточный захват предметов (слабый или, наоборот, слишком сильный);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Нарушение дифференциации движений пальцев.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3. Замедленность и неловкость действий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Замедленный темп выполнения заданий;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Необходимость дополнительного времени для освоения новых моторных навыков;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Частые ошибки при повторении последовательных действий (например, в пальчиковых играх).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4. Трудности в графической деятельности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Неустойчивый нажим при рисовании и письме;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Неровные, прерывистые линии;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Сложности в соблюдении границ при штриховке и раскрашивании.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Причины нарушений моторики у детей с ЗПР 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1. Нейробиологические факторы – задержка созревания мозговых структур, отвечающих за двигательную активность.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2. Сенсомоторная недостаточность – слабая связь между зрительным восприятием и моторным ответом.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3. Дефицит произвольной регуляции – сложности в планировании и контроле движений.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4. Ограниченный двигательный опыт – недостаточная тренировка мелкой моторики в раннем возрасте.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Диагностика состояния моторики рук.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Для оценки уровня развития мелкой моторики у дошкольников с ЗПР используются: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Графические пробы (рисование фигур, обведение линий);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Праксические тесты (сложить узор из мозаики, нанизать бусины);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lastRenderedPageBreak/>
        <w:t>- Игры на координацию (пальчиковая гимнастика, "Колечко", "Кулак-ребро-ладонь");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Наблюдение за бытовыми навыками (умение пользоваться ложкой, ножницами, застегивать одежду).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Методы и приемы развития мелкой моторики: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1. Пальчиковая гимнастика и массаж. Простые упражнения ("Сорока-белобока", "Пальчики здороваются") и массаж ладоней улучшают кровообращение и стимулируют нервные окончания.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 xml:space="preserve">2. </w:t>
      </w:r>
      <w:bookmarkStart w:id="0" w:name="_GoBack"/>
      <w:r w:rsidRPr="0037085C">
        <w:rPr>
          <w:color w:val="252525"/>
          <w:sz w:val="28"/>
          <w:szCs w:val="28"/>
        </w:rPr>
        <w:t>Игры с мелкими предметами.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Перебирание бусин, пуговиц, крупы (сортировка, нанизывание);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Конструкторы (LEGO, мозаика);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Шнуровки, застежки (тренажеры для развития бытовых навыков).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3. Графические упражнения: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Обведение контуров, штриховка;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Рисование по точкам, лабиринты;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Лепка из пластилина, теста (разминание, скатывание шариков).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4. Использование нетрадиционных техник: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Пальчиковое рисование (красками, песком);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Аппликации из рваной бумаги, ниток;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Игры с прищепками, пинцетом.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5. Современные технологии: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Интерактивные игры на планшете (с учетом ограничений по времени);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Сенсорные коробки с разными наполнителями (песок, фасоль, кинетический песок).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Рекомендации для родителей и педагогов: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Регулярность – занятия должны быть ежедневными, но не утомительными (10-15 минут).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lastRenderedPageBreak/>
        <w:t>- Постепенное усложнение – от простых действий к более сложным.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Положительная мотивация – поощрение, игровая форма заданий.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- Совместная деятельность – вовлечение ребенка в бытовые дела (лепка пельменей, завязывание узлов).</w:t>
      </w:r>
    </w:p>
    <w:bookmarkEnd w:id="0"/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Заключение.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Состояние моторики рук у старших дошкольников с ЗПР характеризуется выраженными трудностями в координации, слабостью мышц кисти и замедленным формированием графических навыков. Эти особенности требуют целенаправленной коррекционной работы, включающей пальчиковые игры, упражнения на развитие зрительно-моторной координации и постепенное усложнение моторных задач. Своевременная диагностика и систематические занятия помогут улучшить мелкую моторику, что является важным условием успешной адаптации ребенка к школьному обучению.</w:t>
      </w:r>
    </w:p>
    <w:p w:rsidR="0037085C" w:rsidRPr="0037085C" w:rsidRDefault="0037085C" w:rsidP="0037085C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37085C">
        <w:rPr>
          <w:color w:val="252525"/>
          <w:sz w:val="28"/>
          <w:szCs w:val="28"/>
        </w:rPr>
        <w:t> </w:t>
      </w:r>
    </w:p>
    <w:p w:rsidR="009D555B" w:rsidRPr="0037085C" w:rsidRDefault="0037085C">
      <w:pPr>
        <w:rPr>
          <w:rFonts w:ascii="Times New Roman" w:hAnsi="Times New Roman" w:cs="Times New Roman"/>
          <w:sz w:val="28"/>
          <w:szCs w:val="28"/>
        </w:rPr>
      </w:pPr>
    </w:p>
    <w:sectPr w:rsidR="009D555B" w:rsidRPr="0037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5C"/>
    <w:rsid w:val="0037085C"/>
    <w:rsid w:val="007919BA"/>
    <w:rsid w:val="00E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8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4121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Solnyshko_Nootebook</dc:creator>
  <cp:lastModifiedBy>Solnyshko_Nootebook</cp:lastModifiedBy>
  <cp:revision>1</cp:revision>
  <dcterms:created xsi:type="dcterms:W3CDTF">2026-01-12T23:54:00Z</dcterms:created>
  <dcterms:modified xsi:type="dcterms:W3CDTF">2026-01-13T00:01:00Z</dcterms:modified>
</cp:coreProperties>
</file>