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46B64" w14:textId="77777777" w:rsidR="00E12B49" w:rsidRPr="00FF60C4" w:rsidRDefault="00E12B49" w:rsidP="00FF60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Информационный семинар</w:t>
      </w:r>
    </w:p>
    <w:p w14:paraId="3538CFEB" w14:textId="77777777" w:rsidR="00E63DA4" w:rsidRPr="00FF60C4" w:rsidRDefault="00E12B49" w:rsidP="00FF60C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«Способы активизации включения родителей в образовательную деятельность. Эффективные формы взаимодействия педагогов с родителями»</w:t>
      </w:r>
    </w:p>
    <w:p w14:paraId="5F8D361F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62359A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b/>
          <w:sz w:val="24"/>
          <w:szCs w:val="24"/>
        </w:rPr>
        <w:t>Цель</w:t>
      </w:r>
      <w:r w:rsidRPr="00FF60C4">
        <w:rPr>
          <w:rFonts w:ascii="Times New Roman" w:hAnsi="Times New Roman" w:cs="Times New Roman"/>
          <w:sz w:val="24"/>
          <w:szCs w:val="24"/>
        </w:rPr>
        <w:t xml:space="preserve"> — повышение профессиональной компетентности педагогов ДОУ в вопросах организации образовательного взаимодействия с семьями воспитанников.</w:t>
      </w:r>
    </w:p>
    <w:p w14:paraId="1DAF35D4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5B0DA88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60C4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4CBC8F6A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1.</w:t>
      </w:r>
      <w:r w:rsidRPr="00FF60C4">
        <w:rPr>
          <w:rFonts w:ascii="Times New Roman" w:hAnsi="Times New Roman" w:cs="Times New Roman"/>
          <w:sz w:val="24"/>
          <w:szCs w:val="24"/>
        </w:rPr>
        <w:tab/>
        <w:t>Познакомить педагогов с психологическими закономерности общения.</w:t>
      </w:r>
    </w:p>
    <w:p w14:paraId="78D6A095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2.</w:t>
      </w:r>
      <w:r w:rsidRPr="00FF60C4">
        <w:rPr>
          <w:rFonts w:ascii="Times New Roman" w:hAnsi="Times New Roman" w:cs="Times New Roman"/>
          <w:sz w:val="24"/>
          <w:szCs w:val="24"/>
        </w:rPr>
        <w:tab/>
        <w:t>Расширять знания педагогов о современных формах работы с родителями и методах активизации родителей в ДОУ.</w:t>
      </w:r>
    </w:p>
    <w:p w14:paraId="6A10725D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4005844" w14:textId="77777777" w:rsidR="00E12B49" w:rsidRDefault="00E12B49" w:rsidP="00FF60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60C4">
        <w:rPr>
          <w:rFonts w:ascii="Times New Roman" w:hAnsi="Times New Roman" w:cs="Times New Roman"/>
          <w:b/>
          <w:sz w:val="24"/>
          <w:szCs w:val="24"/>
        </w:rPr>
        <w:t>Ход семинара.</w:t>
      </w:r>
    </w:p>
    <w:p w14:paraId="6C46F38E" w14:textId="77777777" w:rsidR="00FF60C4" w:rsidRDefault="00FF60C4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Уважаемые коллеги, я рада всех вас приветс</w:t>
      </w:r>
      <w:r w:rsidR="007B50A3">
        <w:rPr>
          <w:rFonts w:ascii="Times New Roman" w:hAnsi="Times New Roman" w:cs="Times New Roman"/>
          <w:sz w:val="24"/>
          <w:szCs w:val="24"/>
        </w:rPr>
        <w:t>твовать. В начале нашего семина</w:t>
      </w:r>
      <w:r w:rsidRPr="00FF60C4">
        <w:rPr>
          <w:rFonts w:ascii="Times New Roman" w:hAnsi="Times New Roman" w:cs="Times New Roman"/>
          <w:sz w:val="24"/>
          <w:szCs w:val="24"/>
        </w:rPr>
        <w:t>р</w:t>
      </w:r>
      <w:r w:rsidR="007B50A3">
        <w:rPr>
          <w:rFonts w:ascii="Times New Roman" w:hAnsi="Times New Roman" w:cs="Times New Roman"/>
          <w:sz w:val="24"/>
          <w:szCs w:val="24"/>
        </w:rPr>
        <w:t>а предлагаю упражнение «Звуковая гимнастика</w:t>
      </w:r>
      <w:r w:rsidRPr="00FF60C4">
        <w:rPr>
          <w:rFonts w:ascii="Times New Roman" w:hAnsi="Times New Roman" w:cs="Times New Roman"/>
          <w:sz w:val="24"/>
          <w:szCs w:val="24"/>
        </w:rPr>
        <w:t>».</w:t>
      </w:r>
    </w:p>
    <w:p w14:paraId="78FA7A08" w14:textId="77777777" w:rsidR="007B50A3" w:rsidRPr="00FF60C4" w:rsidRDefault="007B50A3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C287107" w14:textId="77777777" w:rsidR="007B50A3" w:rsidRPr="008615EA" w:rsidRDefault="007B50A3" w:rsidP="007B50A3">
      <w:pPr>
        <w:pStyle w:val="a3"/>
        <w:rPr>
          <w:rFonts w:ascii="Times New Roman" w:hAnsi="Times New Roman" w:cs="Times New Roman"/>
          <w:b/>
          <w:bCs/>
          <w:sz w:val="24"/>
        </w:rPr>
      </w:pPr>
      <w:r w:rsidRPr="008615EA">
        <w:rPr>
          <w:rFonts w:ascii="Times New Roman" w:hAnsi="Times New Roman" w:cs="Times New Roman"/>
          <w:b/>
          <w:bCs/>
          <w:sz w:val="24"/>
        </w:rPr>
        <w:t>Упражнение «Звуковая гимнастика»</w:t>
      </w:r>
    </w:p>
    <w:p w14:paraId="7684F793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Цель: снятие эмоционального напряжения.</w:t>
      </w:r>
    </w:p>
    <w:p w14:paraId="661AC107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Упражнение выполняется стоя с выпрямленной спиной в спокойном, расслабленном состоянии. Сначала делаем глубокий вдох носом, а на выдохе громко и энергично произносим звук. Припеваем следующие звуки:</w:t>
      </w:r>
    </w:p>
    <w:p w14:paraId="2B6C28D9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А– воздействует на весь организм;</w:t>
      </w:r>
    </w:p>
    <w:p w14:paraId="6F67D79C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Е– воздействует на щитовидную железу;</w:t>
      </w:r>
    </w:p>
    <w:p w14:paraId="7DC76026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И–воздействует на мозг, глаза, нос, уши;</w:t>
      </w:r>
    </w:p>
    <w:p w14:paraId="64C081F8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О– воздействует на сердце, легкие;</w:t>
      </w:r>
    </w:p>
    <w:p w14:paraId="48470426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У– на органы, расположенные в области живота;</w:t>
      </w:r>
    </w:p>
    <w:p w14:paraId="677705B6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Я– на работу всего организма;</w:t>
      </w:r>
    </w:p>
    <w:p w14:paraId="5C230423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М– на работу всего организма;</w:t>
      </w:r>
    </w:p>
    <w:p w14:paraId="46629791" w14:textId="77777777" w:rsidR="007B50A3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Х– помогает очищению организма;</w:t>
      </w:r>
    </w:p>
    <w:p w14:paraId="4F5D823F" w14:textId="77777777" w:rsidR="00942D62" w:rsidRPr="007B50A3" w:rsidRDefault="007B50A3" w:rsidP="007B50A3">
      <w:pPr>
        <w:pStyle w:val="a3"/>
        <w:rPr>
          <w:rFonts w:ascii="Times New Roman" w:hAnsi="Times New Roman" w:cs="Times New Roman"/>
          <w:sz w:val="24"/>
        </w:rPr>
      </w:pPr>
      <w:r w:rsidRPr="007B50A3">
        <w:rPr>
          <w:rFonts w:ascii="Times New Roman" w:hAnsi="Times New Roman" w:cs="Times New Roman"/>
          <w:sz w:val="24"/>
        </w:rPr>
        <w:t>ХА– помогает повысить настроение.</w:t>
      </w:r>
    </w:p>
    <w:p w14:paraId="515A8C4B" w14:textId="77777777" w:rsidR="007B50A3" w:rsidRPr="00FF60C4" w:rsidRDefault="007B50A3" w:rsidP="007B50A3">
      <w:pPr>
        <w:pStyle w:val="a3"/>
      </w:pPr>
    </w:p>
    <w:p w14:paraId="19C4F82F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Семья и детский сад – это два общественных института, которые стоят у истоков нашего будущего.</w:t>
      </w:r>
    </w:p>
    <w:p w14:paraId="3471DBDF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F0CC7B7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В соответствии с законом «Об образовании в Российской Федерации» одной из основных задач, стоящих перед детским дошкольным учреждением является «взаимодействие с семьей для обеспечения полноценного развития личности ребенка».</w:t>
      </w:r>
    </w:p>
    <w:p w14:paraId="785678D1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С принятием Закона РФ возникли предпосылки для равноправного, творческого, заинтересованного взаимодействия семьи и образовательного учреждения.</w:t>
      </w:r>
    </w:p>
    <w:p w14:paraId="2865D2C1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Разработанный федеральный государственный образовательный стандарт дошкольного образования (ФГОС ДО), отвечает новым социальным запросам и в котором большое внимание уделяется работе с родителями.</w:t>
      </w:r>
    </w:p>
    <w:p w14:paraId="6552EE15" w14:textId="77777777" w:rsidR="00E12B49" w:rsidRPr="00FF60C4" w:rsidRDefault="00E12B49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В ФГОС говорится, что работа с родителями должна иметь дифференцированный подход, учитывать социальный статус, микроклимат семьи, родительские запросы и степень заинтересованности родителей деятельностью ДОУ, повышение культуры педагогической грамотности семьи. Также сформулированы и требования по взаимодействию Организации работы с родителями.</w:t>
      </w:r>
    </w:p>
    <w:p w14:paraId="39848FC5" w14:textId="77777777" w:rsidR="00942D62" w:rsidRPr="00FF60C4" w:rsidRDefault="00942D62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8C40E0" w14:textId="77777777" w:rsidR="00942D62" w:rsidRPr="00FF60C4" w:rsidRDefault="00942D62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 xml:space="preserve">Нормативные документы нацеливают нас на работу с родителями «на основе сотрудничества, вовлечения семей непосредственно в образовательную деятельность» (ФГОС, п. 3.2.1). Важно, чтобы педагог не только владел внедряемыми технологиями и </w:t>
      </w:r>
      <w:r w:rsidRPr="00FF60C4">
        <w:rPr>
          <w:rFonts w:ascii="Times New Roman" w:hAnsi="Times New Roman" w:cs="Times New Roman"/>
          <w:sz w:val="24"/>
          <w:szCs w:val="24"/>
        </w:rPr>
        <w:lastRenderedPageBreak/>
        <w:t>ориентировался в новой организации воспитательно-образовательного процесса в соответствии с ФГОС, но и был открыт к общению.</w:t>
      </w:r>
    </w:p>
    <w:p w14:paraId="78A18FB6" w14:textId="77777777" w:rsidR="00942D62" w:rsidRPr="00FF60C4" w:rsidRDefault="00942D62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Одной из актуальных проблем в современной дошкольной педагогике является проблема построения конструктивных взаимоотношений с родителями воспитанников.</w:t>
      </w:r>
    </w:p>
    <w:p w14:paraId="69133E1D" w14:textId="77777777" w:rsidR="00942D62" w:rsidRPr="00FF60C4" w:rsidRDefault="00942D62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Как вы думаете, почему даже при очень хорошем воспитателе и замечательном устройстве детского сада множество причин порождают сложные отношения.</w:t>
      </w:r>
    </w:p>
    <w:p w14:paraId="2242C843" w14:textId="77777777" w:rsidR="00942D62" w:rsidRPr="00FF60C4" w:rsidRDefault="00942D62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Одним педагогам удаётся наладить с родителями контакт так, что те по первому зову готовы, что называется, горы свернуть, а другие, как ни бьются, — не могут дозваться родителей ни на одно мероприятие?</w:t>
      </w:r>
    </w:p>
    <w:p w14:paraId="77097120" w14:textId="77777777" w:rsidR="00942D62" w:rsidRPr="00FF60C4" w:rsidRDefault="00942D62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045E112" w14:textId="77777777" w:rsidR="00942D62" w:rsidRPr="00FF60C4" w:rsidRDefault="006B1216" w:rsidP="00FF60C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2D62" w:rsidRPr="00FF60C4">
        <w:rPr>
          <w:rFonts w:ascii="Times New Roman" w:hAnsi="Times New Roman" w:cs="Times New Roman"/>
          <w:sz w:val="24"/>
          <w:szCs w:val="24"/>
        </w:rPr>
        <w:t>епонимание родителями самоценности периода дошкольного детства и его значения;</w:t>
      </w:r>
    </w:p>
    <w:p w14:paraId="53D84089" w14:textId="77777777" w:rsidR="00942D62" w:rsidRPr="006B1216" w:rsidRDefault="006B1216" w:rsidP="006B1216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2D62" w:rsidRPr="00FF60C4">
        <w:rPr>
          <w:rFonts w:ascii="Times New Roman" w:hAnsi="Times New Roman" w:cs="Times New Roman"/>
          <w:sz w:val="24"/>
          <w:szCs w:val="24"/>
        </w:rPr>
        <w:t>еоправданно позитивные ожидания родит</w:t>
      </w:r>
      <w:r>
        <w:rPr>
          <w:rFonts w:ascii="Times New Roman" w:hAnsi="Times New Roman" w:cs="Times New Roman"/>
          <w:sz w:val="24"/>
          <w:szCs w:val="24"/>
        </w:rPr>
        <w:t xml:space="preserve">елей от дошкольного учреждения. </w:t>
      </w:r>
      <w:r w:rsidR="00942D62" w:rsidRPr="006B1216">
        <w:rPr>
          <w:rFonts w:ascii="Times New Roman" w:hAnsi="Times New Roman" w:cs="Times New Roman"/>
          <w:sz w:val="24"/>
          <w:szCs w:val="24"/>
        </w:rPr>
        <w:t>Неоправданно позитивное отношение возникает тогда, когда родители, отдавая ребенка в детский сад, думают о том, что детский сад всему научит, а родителям ничего не нужно будет делать. Если эти ожидания оказываются напрасными, возникает огромное напряжение между родителями и педагогами. На самом деле детский сад способен многое сделать для развития детей, но у него есть свои специфические задачи и он никогда не сможет полностью заменить родителей и воспитательное воздействие семьи;</w:t>
      </w:r>
    </w:p>
    <w:p w14:paraId="2A30AF2C" w14:textId="77777777" w:rsidR="00942D62" w:rsidRPr="00FF60C4" w:rsidRDefault="006B1216" w:rsidP="00FF60C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2D62" w:rsidRPr="00FF60C4">
        <w:rPr>
          <w:rFonts w:ascii="Times New Roman" w:hAnsi="Times New Roman" w:cs="Times New Roman"/>
          <w:sz w:val="24"/>
          <w:szCs w:val="24"/>
        </w:rPr>
        <w:t>еоправданно негативные ожидания родителей от дошкольного учреждения. Если личный детсадовский опыт родителя был неудачным или сам родитель не посещал детского сада, но слышал множество разговоров о том, что это очень плохо, возникает неоправданно негативное отношение. Такой заранее подготовленный отрицательный настрой обязательно передается ребенку и не лучшим образом влияет и на него, и на отношения между воспитателем и родителем;</w:t>
      </w:r>
    </w:p>
    <w:p w14:paraId="28BCF7F0" w14:textId="77777777" w:rsidR="00942D62" w:rsidRPr="00FF60C4" w:rsidRDefault="006B1216" w:rsidP="00FF60C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942D62" w:rsidRPr="00FF60C4">
        <w:rPr>
          <w:rFonts w:ascii="Times New Roman" w:hAnsi="Times New Roman" w:cs="Times New Roman"/>
          <w:sz w:val="24"/>
          <w:szCs w:val="24"/>
        </w:rPr>
        <w:t>злишняя озабоченность родителей о его ребенке только нервирует детей, настраивает против детского сада.</w:t>
      </w:r>
    </w:p>
    <w:p w14:paraId="74807A91" w14:textId="77777777" w:rsidR="00942D62" w:rsidRPr="00FF60C4" w:rsidRDefault="006B1216" w:rsidP="00FF60C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42D62" w:rsidRPr="00FF60C4">
        <w:rPr>
          <w:rFonts w:ascii="Times New Roman" w:hAnsi="Times New Roman" w:cs="Times New Roman"/>
          <w:sz w:val="24"/>
          <w:szCs w:val="24"/>
        </w:rPr>
        <w:t>оспитатель порой становится для родителей символом власти, неким контролером, который оценивает их действия, поучает их. Когда воспитатель оценивает ребенка, дает какие-то рекомендации, родитель очень часто ошибочно считает, что оценивают его самого, его состоятельность как человека и родителя;</w:t>
      </w:r>
    </w:p>
    <w:p w14:paraId="7FEAF858" w14:textId="77777777" w:rsidR="00942D62" w:rsidRPr="00FF60C4" w:rsidRDefault="006B1216" w:rsidP="00FF60C4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2D62" w:rsidRPr="00FF60C4">
        <w:rPr>
          <w:rFonts w:ascii="Times New Roman" w:hAnsi="Times New Roman" w:cs="Times New Roman"/>
          <w:sz w:val="24"/>
          <w:szCs w:val="24"/>
        </w:rPr>
        <w:t>епонимание педагогами своей роли в отношениях с родителями, неуверенность и неспособность вести диалог, а порой и полное отсутствие навыков общения.</w:t>
      </w:r>
    </w:p>
    <w:p w14:paraId="744648EB" w14:textId="77777777" w:rsidR="00972C39" w:rsidRPr="00FF60C4" w:rsidRDefault="00972C39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685070" w14:textId="77777777" w:rsidR="00026968" w:rsidRPr="00FF60C4" w:rsidRDefault="00026968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Все родители разные, это взрослые люди и к каждому нужно найти определенный подход.</w:t>
      </w:r>
    </w:p>
    <w:p w14:paraId="07E2B647" w14:textId="77777777" w:rsidR="00972C39" w:rsidRPr="00FF60C4" w:rsidRDefault="00026968" w:rsidP="00FF60C4">
      <w:pPr>
        <w:pStyle w:val="a3"/>
        <w:rPr>
          <w:rFonts w:ascii="Times New Roman" w:hAnsi="Times New Roman" w:cs="Times New Roman"/>
          <w:sz w:val="24"/>
          <w:szCs w:val="24"/>
        </w:rPr>
      </w:pPr>
      <w:r w:rsidRPr="00FF60C4">
        <w:rPr>
          <w:rFonts w:ascii="Times New Roman" w:hAnsi="Times New Roman" w:cs="Times New Roman"/>
          <w:sz w:val="24"/>
          <w:szCs w:val="24"/>
        </w:rPr>
        <w:t>Для того чтобы понимать другого человека, необход</w:t>
      </w:r>
      <w:r w:rsidR="0033512B" w:rsidRPr="00FF60C4">
        <w:rPr>
          <w:rFonts w:ascii="Times New Roman" w:hAnsi="Times New Roman" w:cs="Times New Roman"/>
          <w:sz w:val="24"/>
          <w:szCs w:val="24"/>
        </w:rPr>
        <w:t xml:space="preserve">имо хорошо знать самого себя. </w:t>
      </w:r>
    </w:p>
    <w:p w14:paraId="1F777040" w14:textId="77777777" w:rsidR="00026968" w:rsidRPr="00FF60C4" w:rsidRDefault="00026968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41A1267" w14:textId="77777777" w:rsidR="00026968" w:rsidRPr="00FF60C4" w:rsidRDefault="00026968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Хочу рассказать вам о закономерностях общения с родителями.</w:t>
      </w:r>
    </w:p>
    <w:p w14:paraId="3740DA60" w14:textId="77777777" w:rsidR="00026968" w:rsidRPr="00FF60C4" w:rsidRDefault="00026968" w:rsidP="00FF60C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4E06705D" w14:textId="77777777" w:rsidR="00026968" w:rsidRPr="00FF60C4" w:rsidRDefault="00026968" w:rsidP="00FF60C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Мини-лекция «Закономерности общения»</w:t>
      </w:r>
    </w:p>
    <w:p w14:paraId="6811714E" w14:textId="77777777" w:rsidR="00026968" w:rsidRPr="00FF60C4" w:rsidRDefault="00026968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034AF28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Общаясь с родителями, нужно помнить, что в общении существуют свои закономерности. Основа отношения к нам человека закладывается в первые 15 секунд!</w:t>
      </w:r>
      <w:r w:rsid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благополучно пройти через «минное поле» этих первых секунд, необходимо применить «правило трёх плюсов»: приветствие, имя, улыбка.</w:t>
      </w:r>
      <w:r w:rsid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люди хотели с нами общаться, </w:t>
      </w: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мы сами должны демонстрировать свою готовность общаться </w:t>
      </w:r>
      <w:r w:rsidR="0033512B"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 </w:t>
      </w: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ними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 собеседник должен это видеть. Необходима искренняя, доброжелательная </w:t>
      </w: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улыбка!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Она вроде бы ничего не стоит, но много дает.</w:t>
      </w:r>
    </w:p>
    <w:p w14:paraId="003041A4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Имя человека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это самый сладостный и самый важный для него звук на любом языке. Важно использовать имя и отчество при приветствии. Во время конфликтов,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желая снять остроту, люди подсознательно начинают чаще использовать имя своего собеседника (прийти к согласию можно значительно быстрее). Потому что часто нам нужно не столько настоять на своем, сколько увидеть, что люди к нам прислушиваются, услышать при этом своё имя.</w:t>
      </w:r>
    </w:p>
    <w:p w14:paraId="5652D538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общении наиболее применим </w:t>
      </w: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косвенный комплимент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мы хвалим не самого человека, а то, что ему дорого, поэтому самым лучшим комплиментом для родителей служат добрые слова об их ребенке. Кроме того, умение педагогов отметить хорошее качество в каждом ребенке свидетельствует о его компетентности в глазах родителей. Нельзя рассказывать о чужих детей.</w:t>
      </w:r>
    </w:p>
    <w:p w14:paraId="42CAA6BD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 составляют всего лишь 1/6 часть общего объема общения. Немаловажным моментом является невербальное общение: позы, движения, мимика, тон голоса, интонации, ритм, тембр голоса. Роль невербального общения огромна и умение его контролировать – один из факторов эффективного общения. Важное значение в технике общения имеет умение педагога владеть </w:t>
      </w:r>
      <w:r w:rsidRPr="00FF60C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невербальными средствами коммуникации 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(жесты, мимика, пантомимика, оттенки голоса, темп речи, паузы, контакт глаз, прикосновения). </w:t>
      </w:r>
    </w:p>
    <w:p w14:paraId="736B79F9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Роль глаз в невербальном общении очень значительна.  Глаза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важным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выразительным органом. Мы интуитивно точно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сразу же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определяем, какие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глаза смотрят на нас: мягкие, нежные, пронизывающие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жесткие, колющие, пустые,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невыразительные, стеклянные, тупые, искрящиеся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радостные, пылающие, холодные, отсутствующие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влюбленные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 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взгляда также может быть сигналом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 Можно   подчеркнуто отводить глаза, показывая, что игнорируешь партнера, не хочешь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 ним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дела.  Чтобы </w:t>
      </w:r>
      <w:r w:rsidR="0033512B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построить хорошие отношения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другим человеком, взгляд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должен встречаться с его взглядом около 60-70% всего времени общения.   </w:t>
      </w:r>
      <w:r w:rsidR="00BA7E4D" w:rsidRPr="00FF60C4">
        <w:rPr>
          <w:rFonts w:ascii="Times New Roman" w:hAnsi="Times New Roman" w:cs="Times New Roman"/>
          <w:sz w:val="24"/>
          <w:szCs w:val="24"/>
          <w:lang w:eastAsia="ru-RU"/>
        </w:rPr>
        <w:t>Взгляд может «выражать больше, чем</w:t>
      </w:r>
      <w:r w:rsidRPr="00FF60C4">
        <w:rPr>
          <w:rFonts w:ascii="Times New Roman" w:hAnsi="Times New Roman" w:cs="Times New Roman"/>
          <w:sz w:val="24"/>
          <w:szCs w:val="24"/>
          <w:lang w:eastAsia="ru-RU"/>
        </w:rPr>
        <w:t xml:space="preserve"> слова».     </w:t>
      </w:r>
      <w:r w:rsidR="00BA7E4D" w:rsidRPr="00FF60C4">
        <w:rPr>
          <w:rFonts w:ascii="Times New Roman" w:hAnsi="Times New Roman" w:cs="Times New Roman"/>
          <w:sz w:val="24"/>
          <w:szCs w:val="24"/>
          <w:lang w:eastAsia="ru-RU"/>
        </w:rPr>
        <w:t>Язык глаз очень важен для самоощущения в</w:t>
      </w:r>
      <w:r w:rsidRPr="00FF60C4">
        <w:rPr>
          <w:rFonts w:ascii="Times New Roman" w:hAnsi="Times New Roman" w:cs="Times New Roman"/>
          <w:sz w:val="24"/>
          <w:szCs w:val="24"/>
          <w:lang w:eastAsia="ru-RU"/>
        </w:rPr>
        <w:t xml:space="preserve"> процессе общения.</w:t>
      </w:r>
    </w:p>
    <w:p w14:paraId="7D333313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общении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людей важно, на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каком расстоянии они разговаривают, стоят или сидят, как располагаются в пространстве и насколько это удобно для них.  Если это расстояние больше 5 метров, то вряд ли получится долгий разговор.</w:t>
      </w:r>
      <w:r w:rsid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на близком (интимном) расстоянии возможно лишь с близкими людьми, при сильном приближении разговор может не получиться. Психологи считают, что наиболее подходящая дистанция для доверительного общения от 40 см до 1м.</w:t>
      </w:r>
      <w:r w:rsid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Общение конечно возможно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на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расстоянии от 1м - до 4 м.  Но при такой дистанции оно будет, скорее всего, поверхностным, неглубоким – это формальное общение.</w:t>
      </w:r>
      <w:r w:rsid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нет точного расстояния удобного для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людей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самых разных ситуациях. Люди все разные. У каждого человека есть наиболее удобное для него расстояние при разговоре с людьми. Это его личное психологическое пространство.</w:t>
      </w:r>
    </w:p>
    <w:p w14:paraId="303B5637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— это деятельность и, как любая деятельность, поддается анализу, который проходит свернуто — в диалоге с самим с собой. Что я чувствую? Меня понимают или не понимают? Часто именно это является основой всех наших споров и непонимания. Как этого избежать? Конечно, нужно научиться слышать (а не слушать) друг друга. Умение слышать собеседника требуется любому человеку, желающему быть успешным в сфере общения.</w:t>
      </w:r>
      <w:r w:rsid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Подавляющее большинство людей, с которыми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общаемся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чувствительно к активному слушанию. Почему? Активный слушатель, принципиально отличается от пассивного, он демонстрирует собеседнику искреннюю заинтересованность, личное участие в разговоре, создавая тем самым позитивный эмоциональный фон беседы. Тогда как пассивный слушатель, способен посвятить вам все свое внимание, не слушая ни слова из того, что вы говорите.</w:t>
      </w:r>
    </w:p>
    <w:p w14:paraId="6F674EA0" w14:textId="77777777" w:rsidR="00026968" w:rsidRPr="00FF60C4" w:rsidRDefault="00026968" w:rsidP="00FF60C4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слушание - это процесс, который обладает несколькими ключевыми характеристиками.</w:t>
      </w:r>
    </w:p>
    <w:p w14:paraId="69403760" w14:textId="77777777" w:rsidR="00026968" w:rsidRPr="00FF60C4" w:rsidRDefault="00026968" w:rsidP="00FF60C4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Во-первых, важна собственная настройка «слушающего». Иными словами, ему должно быть по-настоящему интересно все то, что ему говорит собеседник. Без личного, искреннего интереса «затевать процесс слушания» бессмысленно, поскольку обман чувствуется мгновенно.</w:t>
      </w:r>
    </w:p>
    <w:p w14:paraId="5F994367" w14:textId="77777777" w:rsidR="00026968" w:rsidRPr="00FF60C4" w:rsidRDefault="00026968" w:rsidP="00FF60C4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 активное, в отличие от пассивного, отличается также физической включенностью в разговор с собеседником. Увлеченные беседой и информацией люди располагаются лицом к собеседнику, регулярно смотрят в глаза, достаточно часто кивают головой в процессе беседы.</w:t>
      </w:r>
    </w:p>
    <w:p w14:paraId="15BBA4FB" w14:textId="77777777" w:rsidR="00FF60C4" w:rsidRDefault="00026968" w:rsidP="00FF60C4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активного слушания именно услышать, т.е. максимально правильно понять собеседника. А адекватное понимание возможно только в том случае, если у нас есть возможность уточнить правильность воспринятой информации.</w:t>
      </w:r>
    </w:p>
    <w:p w14:paraId="5AB4ED80" w14:textId="77777777" w:rsidR="00026968" w:rsidRPr="00FF60C4" w:rsidRDefault="00026968" w:rsidP="00FF60C4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слушать собеседника — означает:</w:t>
      </w:r>
    </w:p>
    <w:p w14:paraId="6A0829CE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 понять собеседнику о том, что вы услышали из того, что он вам рассказал;</w:t>
      </w:r>
    </w:p>
    <w:p w14:paraId="5638A9AA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Сообщать партнеру о его чувствах и переживаниях, связанных с рассказом.</w:t>
      </w:r>
    </w:p>
    <w:p w14:paraId="56D1B2D4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применения активного слушания:</w:t>
      </w:r>
    </w:p>
    <w:p w14:paraId="45C64136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 начинает относиться к вам с большим доверием.</w:t>
      </w:r>
    </w:p>
    <w:p w14:paraId="61C0986C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Партнер по общению рассказывает вам гораздо больше, чем стал бы рассказывать в обычной ситуации.</w:t>
      </w:r>
    </w:p>
    <w:p w14:paraId="34A43EFA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получаете возможность понять собеседника и его чувства.</w:t>
      </w:r>
    </w:p>
    <w:p w14:paraId="1C10CB33" w14:textId="77777777" w:rsidR="00026968" w:rsidRPr="00FF60C4" w:rsidRDefault="00026968" w:rsidP="00FF60C4">
      <w:pPr>
        <w:pStyle w:val="a3"/>
        <w:numPr>
          <w:ilvl w:val="0"/>
          <w:numId w:val="15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партнер по общению чем-то взволнован или рассержен, то активное слушание помогает безболезненно «выпустить пар».</w:t>
      </w:r>
    </w:p>
    <w:p w14:paraId="4B5016DA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5A89934B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 включение родителей в совместный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воспитателями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образовательный процесс, создание единого пространства </w:t>
      </w:r>
      <w:r w:rsidR="00BA7E4D"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ребёнка позволяет значительно повысить эффективность работы.</w:t>
      </w:r>
    </w:p>
    <w:p w14:paraId="6AE485E0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пропаганды педагогических знаний могут применяться как </w:t>
      </w:r>
      <w:r w:rsidRPr="00FF60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традиционные,</w:t>
      </w: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так и </w:t>
      </w:r>
      <w:r w:rsidRPr="00FF60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нетрадиционные формы взаимодействия с родителями.</w:t>
      </w:r>
    </w:p>
    <w:p w14:paraId="5BF0D636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Сегодня мы рассмотрим наиболее подробно </w:t>
      </w:r>
      <w:r w:rsidRPr="00FF60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нетрадиционные формы взаимодействия с родителями.</w:t>
      </w:r>
    </w:p>
    <w:p w14:paraId="4156CEED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4D36DC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Формы взаимодействия с семьями воспитанников:</w:t>
      </w:r>
    </w:p>
    <w:p w14:paraId="3F3E6AD1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Конференции, «круглые столы»;</w:t>
      </w:r>
    </w:p>
    <w:p w14:paraId="5894A60C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Консультации, семинары;</w:t>
      </w:r>
    </w:p>
    <w:p w14:paraId="59B2F732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Беседы, дискуссии;</w:t>
      </w:r>
    </w:p>
    <w:p w14:paraId="41C21507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Смотры, конкурсы, выставки, выпуск газеты;</w:t>
      </w:r>
    </w:p>
    <w:p w14:paraId="4DAD7B8B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Участие в НОД;</w:t>
      </w:r>
    </w:p>
    <w:p w14:paraId="136960B6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Кружки;</w:t>
      </w:r>
    </w:p>
    <w:p w14:paraId="4CAFD818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Деловые игры;</w:t>
      </w:r>
    </w:p>
    <w:p w14:paraId="1101F07B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Тренинги;</w:t>
      </w:r>
    </w:p>
    <w:p w14:paraId="12735768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Квесты;</w:t>
      </w:r>
    </w:p>
    <w:p w14:paraId="6DECF783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Встречи с интересными людьми;</w:t>
      </w:r>
    </w:p>
    <w:p w14:paraId="36E0486A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Праздники и развлечения;</w:t>
      </w:r>
    </w:p>
    <w:p w14:paraId="5546CCAB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Дни открытых дверей;</w:t>
      </w:r>
    </w:p>
    <w:p w14:paraId="1826A4E0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Распространение лучшего семейного опыта;</w:t>
      </w:r>
    </w:p>
    <w:p w14:paraId="1D8FD64E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Походы, тематические прогулки;</w:t>
      </w:r>
    </w:p>
    <w:p w14:paraId="321D3944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Мастер-классы;</w:t>
      </w:r>
    </w:p>
    <w:p w14:paraId="262AB1C2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Родительские вечера;</w:t>
      </w:r>
    </w:p>
    <w:p w14:paraId="4EF220F7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Вечера вопросов и ответов;</w:t>
      </w:r>
    </w:p>
    <w:p w14:paraId="39E77421" w14:textId="77777777" w:rsid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Дни добрых дел.</w:t>
      </w:r>
    </w:p>
    <w:p w14:paraId="7F5EEC01" w14:textId="77777777" w:rsidR="00FF60C4" w:rsidRPr="00FF60C4" w:rsidRDefault="00FF60C4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90D048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Данные формы взаимодействия с семьёй позволяют 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 И как результат: успешное развитие воспитанников ДОУ и реализацию творческого потенциала родителей и детей.</w:t>
      </w:r>
    </w:p>
    <w:p w14:paraId="099345FB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Для того чтобы родители стали активными помощниками воспитателей необходимо вовлечь их в жизнь детского сада. Работа с семьей является сложной задачей, как в организационном, так и </w:t>
      </w:r>
      <w:proofErr w:type="spellStart"/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психолого</w:t>
      </w:r>
      <w:proofErr w:type="spellEnd"/>
      <w:r w:rsidRPr="00FF60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педагогическом плане.</w:t>
      </w:r>
    </w:p>
    <w:p w14:paraId="71F07058" w14:textId="77777777" w:rsidR="00F9055C" w:rsidRPr="00FF60C4" w:rsidRDefault="00F9055C" w:rsidP="00FF60C4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14:paraId="3012C8B8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с разными семьями нельзя пользоваться одними и теми же методами, их необходимо варьировать в зависимости от состава родителей по культурному, образовательному уровню, по стилю семейного воспитания, по типу взаимоотношений в семье, по наличию заинтересованности и пониманию проблем своего ребенка. </w:t>
      </w:r>
    </w:p>
    <w:p w14:paraId="5BAB1249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Нетрадиционные формы работы с родителями повышают их интерес к вопросам воспитания детей, активизируют родителей на решении проблем воспитания, значительно увеличивают явку на родительские собрания.</w:t>
      </w:r>
    </w:p>
    <w:p w14:paraId="4CE95362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Участвуя в образовательном процессе, родители постепенно становятся активными участниками в воспитании детей.</w:t>
      </w:r>
    </w:p>
    <w:p w14:paraId="2E30C0C7" w14:textId="77777777" w:rsidR="00F9055C" w:rsidRPr="00FF60C4" w:rsidRDefault="00F9055C" w:rsidP="00FF60C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60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необходимо постоянно искать новые пути и способы приобщения родителей к сотрудничеству с педагогами, обеспечивающие индивидуализацию образовательного процесса.</w:t>
      </w:r>
    </w:p>
    <w:p w14:paraId="1F605488" w14:textId="77777777" w:rsidR="00F9055C" w:rsidRPr="00F9055C" w:rsidRDefault="00F9055C" w:rsidP="00F9055C">
      <w:pPr>
        <w:pStyle w:val="a3"/>
        <w:ind w:left="720"/>
        <w:rPr>
          <w:rFonts w:ascii="Times New Roman" w:hAnsi="Times New Roman" w:cs="Times New Roman"/>
          <w:color w:val="FF0000"/>
        </w:rPr>
      </w:pPr>
    </w:p>
    <w:sectPr w:rsidR="00F9055C" w:rsidRPr="00F9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36261"/>
    <w:multiLevelType w:val="hybridMultilevel"/>
    <w:tmpl w:val="CB5E6F84"/>
    <w:lvl w:ilvl="0" w:tplc="E856C2F8">
      <w:start w:val="1"/>
      <w:numFmt w:val="bullet"/>
      <w:lvlText w:val="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10B23F4F"/>
    <w:multiLevelType w:val="hybridMultilevel"/>
    <w:tmpl w:val="EAF0BB76"/>
    <w:lvl w:ilvl="0" w:tplc="E856C2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B635894"/>
    <w:multiLevelType w:val="hybridMultilevel"/>
    <w:tmpl w:val="CD62B450"/>
    <w:lvl w:ilvl="0" w:tplc="E856C2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393567"/>
    <w:multiLevelType w:val="multilevel"/>
    <w:tmpl w:val="EAB4BAA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13878"/>
    <w:multiLevelType w:val="hybridMultilevel"/>
    <w:tmpl w:val="1E16A6C0"/>
    <w:lvl w:ilvl="0" w:tplc="E856C2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A7F53A2"/>
    <w:multiLevelType w:val="hybridMultilevel"/>
    <w:tmpl w:val="D9BA3CB6"/>
    <w:lvl w:ilvl="0" w:tplc="E856C2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E296968"/>
    <w:multiLevelType w:val="hybridMultilevel"/>
    <w:tmpl w:val="B3D43EDA"/>
    <w:lvl w:ilvl="0" w:tplc="EB024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76741"/>
    <w:multiLevelType w:val="hybridMultilevel"/>
    <w:tmpl w:val="B3CADF7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10875"/>
    <w:multiLevelType w:val="hybridMultilevel"/>
    <w:tmpl w:val="3C08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83E"/>
    <w:multiLevelType w:val="hybridMultilevel"/>
    <w:tmpl w:val="571EB678"/>
    <w:lvl w:ilvl="0" w:tplc="E856C2F8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C9912AE"/>
    <w:multiLevelType w:val="hybridMultilevel"/>
    <w:tmpl w:val="B168992A"/>
    <w:lvl w:ilvl="0" w:tplc="EB024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E6E543F"/>
    <w:multiLevelType w:val="hybridMultilevel"/>
    <w:tmpl w:val="6D9A1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D568E"/>
    <w:multiLevelType w:val="hybridMultilevel"/>
    <w:tmpl w:val="BC906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8C6047"/>
    <w:multiLevelType w:val="hybridMultilevel"/>
    <w:tmpl w:val="A52876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5843FD"/>
    <w:multiLevelType w:val="hybridMultilevel"/>
    <w:tmpl w:val="ED767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5032">
    <w:abstractNumId w:val="11"/>
  </w:num>
  <w:num w:numId="2" w16cid:durableId="152457935">
    <w:abstractNumId w:val="0"/>
  </w:num>
  <w:num w:numId="3" w16cid:durableId="207842999">
    <w:abstractNumId w:val="2"/>
  </w:num>
  <w:num w:numId="4" w16cid:durableId="263418320">
    <w:abstractNumId w:val="3"/>
  </w:num>
  <w:num w:numId="5" w16cid:durableId="1424183133">
    <w:abstractNumId w:val="5"/>
  </w:num>
  <w:num w:numId="6" w16cid:durableId="1270548823">
    <w:abstractNumId w:val="4"/>
  </w:num>
  <w:num w:numId="7" w16cid:durableId="876695690">
    <w:abstractNumId w:val="9"/>
  </w:num>
  <w:num w:numId="8" w16cid:durableId="625743476">
    <w:abstractNumId w:val="1"/>
  </w:num>
  <w:num w:numId="9" w16cid:durableId="1748989842">
    <w:abstractNumId w:val="8"/>
  </w:num>
  <w:num w:numId="10" w16cid:durableId="1110124418">
    <w:abstractNumId w:val="7"/>
  </w:num>
  <w:num w:numId="11" w16cid:durableId="1063064281">
    <w:abstractNumId w:val="6"/>
  </w:num>
  <w:num w:numId="12" w16cid:durableId="646976284">
    <w:abstractNumId w:val="10"/>
  </w:num>
  <w:num w:numId="13" w16cid:durableId="19665578">
    <w:abstractNumId w:val="13"/>
  </w:num>
  <w:num w:numId="14" w16cid:durableId="2000769942">
    <w:abstractNumId w:val="14"/>
  </w:num>
  <w:num w:numId="15" w16cid:durableId="10042378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19D"/>
    <w:rsid w:val="00026968"/>
    <w:rsid w:val="0033512B"/>
    <w:rsid w:val="006B1216"/>
    <w:rsid w:val="007B50A3"/>
    <w:rsid w:val="008615EA"/>
    <w:rsid w:val="008C4FEB"/>
    <w:rsid w:val="00942D62"/>
    <w:rsid w:val="00972C39"/>
    <w:rsid w:val="00BA7E4D"/>
    <w:rsid w:val="00CD319D"/>
    <w:rsid w:val="00E12B49"/>
    <w:rsid w:val="00E63DA4"/>
    <w:rsid w:val="00F9055C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93864"/>
  <w15:chartTrackingRefBased/>
  <w15:docId w15:val="{2A3393AE-1733-4700-8747-FE596EE2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B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2696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Prohorenko</dc:creator>
  <cp:keywords/>
  <dc:description/>
  <cp:lastModifiedBy>Екатерина Кириченко</cp:lastModifiedBy>
  <cp:revision>6</cp:revision>
  <dcterms:created xsi:type="dcterms:W3CDTF">2023-02-20T03:41:00Z</dcterms:created>
  <dcterms:modified xsi:type="dcterms:W3CDTF">2026-01-13T03:51:00Z</dcterms:modified>
</cp:coreProperties>
</file>