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EE" w:rsidRPr="005B0FEE" w:rsidRDefault="005B0FEE" w:rsidP="005B0FEE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pacing w:val="6"/>
          <w:sz w:val="28"/>
          <w:szCs w:val="28"/>
        </w:rPr>
      </w:pPr>
      <w:r w:rsidRPr="005B0FEE">
        <w:rPr>
          <w:spacing w:val="6"/>
          <w:sz w:val="28"/>
          <w:szCs w:val="28"/>
        </w:rPr>
        <w:t>«Духовное развитие — это не достижение, а образ жизни».</w:t>
      </w:r>
    </w:p>
    <w:p w:rsidR="005B0FEE" w:rsidRPr="005B0FEE" w:rsidRDefault="005B0FEE" w:rsidP="005B0FEE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spacing w:val="6"/>
          <w:sz w:val="28"/>
          <w:szCs w:val="28"/>
        </w:rPr>
      </w:pPr>
      <w:r w:rsidRPr="005B0FEE">
        <w:rPr>
          <w:spacing w:val="6"/>
          <w:sz w:val="28"/>
          <w:szCs w:val="28"/>
        </w:rPr>
        <w:t xml:space="preserve">- Дэвид Р. </w:t>
      </w:r>
      <w:proofErr w:type="spellStart"/>
      <w:r w:rsidRPr="005B0FEE">
        <w:rPr>
          <w:spacing w:val="6"/>
          <w:sz w:val="28"/>
          <w:szCs w:val="28"/>
        </w:rPr>
        <w:t>Хокинс</w:t>
      </w:r>
      <w:proofErr w:type="spellEnd"/>
      <w:r w:rsidRPr="005B0FEE">
        <w:rPr>
          <w:spacing w:val="6"/>
          <w:sz w:val="28"/>
          <w:szCs w:val="28"/>
        </w:rPr>
        <w:t>.</w:t>
      </w:r>
    </w:p>
    <w:p w:rsidR="005B0FEE" w:rsidRPr="005B0FEE" w:rsidRDefault="005B0FEE" w:rsidP="005B0FEE">
      <w:pPr>
        <w:pStyle w:val="a3"/>
        <w:spacing w:line="360" w:lineRule="auto"/>
        <w:jc w:val="both"/>
        <w:rPr>
          <w:rStyle w:val="a5"/>
          <w:i w:val="0"/>
          <w:sz w:val="28"/>
          <w:szCs w:val="28"/>
        </w:rPr>
      </w:pPr>
    </w:p>
    <w:p w:rsidR="005B0FEE" w:rsidRPr="00A45767" w:rsidRDefault="005B0FEE" w:rsidP="005B0FE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>В последние годы уделяется все больше внимания</w:t>
      </w:r>
      <w:r w:rsidRPr="00A45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духовно-нравственному состоянию общества, которое явно находится в кризисе. Много говорится о разрушенных идеалах, об отсутствии нравственных устоев, норм. </w:t>
      </w:r>
    </w:p>
    <w:p w:rsidR="005B0FEE" w:rsidRPr="00A45767" w:rsidRDefault="005B0FEE" w:rsidP="005B0FEE">
      <w:pPr>
        <w:pStyle w:val="a3"/>
        <w:spacing w:line="360" w:lineRule="auto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>Уже с раннего возраста у ребенка остро развиты чувства, яркие и эмоциональные, и от того как он будет чувствовать окружающий и свой внутренний мир, зависит от взрослых, от учителя и родителей</w:t>
      </w:r>
      <w:proofErr w:type="gramStart"/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>Это сложный и длительный процесс. Мы должны</w:t>
      </w:r>
      <w:r w:rsidRPr="00A45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найти тонкую грань между добром и злом. Ведь, только через чувства мы можем выразить себя.</w:t>
      </w:r>
      <w:r w:rsidRPr="00A4576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5B0FEE" w:rsidRPr="00A45767" w:rsidRDefault="005B0FEE" w:rsidP="005B0FEE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Важнейшими задачами духовно-нравственного воспитания являются: научить детей понимать, </w:t>
      </w:r>
      <w:proofErr w:type="gramStart"/>
      <w:r w:rsidRPr="00A45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прекрасное</w:t>
      </w:r>
      <w:proofErr w:type="gramEnd"/>
      <w:r w:rsidRPr="00A45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возвышенное с одной стороны, безобразное и низменное – с другой.</w:t>
      </w:r>
      <w:r w:rsidRPr="00A4576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здесь немаловажную роль играет изобразительное искусство с его разнообразными ресурсами и творческим потенциалом.</w:t>
      </w: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Классическое искусство не содержит в себе агрессию, а напротив, успокаивает мысли человека, побуждая его чувствовать и передавать любовь, совершать добрые поступки. «Красота спасет мир» — фраза из великого произведения Ф. М. Достоевского «</w:t>
      </w:r>
      <w:proofErr w:type="spell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Идиот</w:t>
      </w:r>
      <w:proofErr w:type="spell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». Автор имел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ввиду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 внешнюю красоту, а внутреннюю — красоту духовную. 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Актуальность выбранной темы</w:t>
      </w: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определяется тем, что для духовно воспитания в школе свидетельствуют многие кризисные явления современной жизни. Основным содержанием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духовно-нравственного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развития, воспитания и социализации являются базовые национальные ценности. Традиционными источниками нравственности для нас являются Россия, наш многонациональный народ и гражданское общество, семья, труд, искусство, наука, религия, природа¸ человечество. Одной из базовых </w:t>
      </w: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национальных ценностей является любовь к своей малой Родине, своему народу.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Качественные изменения подготовки детей в школе требуют разработки таких форм и методов преподавания, которые способствовали бы созданию условий для воспитания ценностного отношения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своей </w:t>
      </w:r>
    </w:p>
    <w:p w:rsidR="005B0FEE" w:rsidRPr="00A45767" w:rsidRDefault="005B0FEE" w:rsidP="005B0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национальной культуре, в том числе и на уроках изобразительного искусства.  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Искусство играет огромную роль в развитии человека, оно оказывает сильное воздействие на развитие личности, формирует чувства, мысли, нравственность и жизненные принципы. Поэтому в нашей жизни так важно обладать хорошими, добрыми мыслями, испытывать любовь к окружающему нас миру. Нашей задачей сейчас, как никогда, является научить этому будущее поколение, дабы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избежать повторение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войны и вымирание человечества.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Приобщать детей к искусству можно и даже нужно с самого рождения. В дошкольном и школьном возрасте они наиболее восприимчивы к различным видам искусства. Именно на этой стадии развития важно начинать формировать любовь ребенка к классическому искусству.</w:t>
      </w:r>
      <w:r w:rsidRPr="00A45767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 именно искусство может помочь в осуществлении, подготовке молодого поколения будущего духовного государства.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Искусство формирует, совершенствует, проявившуюся в нем универсальную человеческую способность, которая, будучи развитой, реализуется в любой сфере социальной деятельности – в науке, политике, в быту, труде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ч</w:t>
      </w:r>
      <w:proofErr w:type="gramEnd"/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тобы стать поистине культурным, духовно-нравственной личностью.</w:t>
      </w:r>
    </w:p>
    <w:p w:rsidR="005B0FEE" w:rsidRPr="00A45767" w:rsidRDefault="005B0FEE" w:rsidP="005B0F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5767">
        <w:rPr>
          <w:rFonts w:ascii="Times New Roman" w:eastAsia="Times New Roman" w:hAnsi="Times New Roman" w:cs="Times New Roman"/>
          <w:color w:val="181818"/>
          <w:sz w:val="28"/>
          <w:szCs w:val="28"/>
        </w:rPr>
        <w:t>Искусство – это форма сознания. И, коль это так, мы не можем не интересоваться его возможностями выразить ту или иную идею, духовного переживания. В искусстве с самого начало заложено эмоциональное выражение духовных переживаний человека.</w:t>
      </w:r>
    </w:p>
    <w:p w:rsidR="009C0481" w:rsidRPr="00A45767" w:rsidRDefault="009C0481" w:rsidP="005B0FEE">
      <w:pPr>
        <w:jc w:val="both"/>
        <w:rPr>
          <w:sz w:val="28"/>
          <w:szCs w:val="28"/>
        </w:rPr>
      </w:pPr>
    </w:p>
    <w:sectPr w:rsidR="009C0481" w:rsidRPr="00A45767" w:rsidSect="0050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5B0FEE"/>
    <w:rsid w:val="00503D18"/>
    <w:rsid w:val="005B0FEE"/>
    <w:rsid w:val="008C3F4F"/>
    <w:rsid w:val="009C0481"/>
    <w:rsid w:val="00A45767"/>
    <w:rsid w:val="00CF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FE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B0F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околелова</dc:creator>
  <cp:lastModifiedBy>ольга околелова</cp:lastModifiedBy>
  <cp:revision>2</cp:revision>
  <dcterms:created xsi:type="dcterms:W3CDTF">2026-01-13T13:52:00Z</dcterms:created>
  <dcterms:modified xsi:type="dcterms:W3CDTF">2026-01-13T13:52:00Z</dcterms:modified>
</cp:coreProperties>
</file>