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F9FB"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Цель: Создание условий для эмоционального и познавательного восприятия осени как времени года через игровую и творческую деятельность.</w:t>
      </w:r>
    </w:p>
    <w:p w14:paraId="3CF204D3"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Задачи:</w:t>
      </w:r>
    </w:p>
    <w:p w14:paraId="2BAFE90C"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Образовательные:</w:t>
      </w:r>
    </w:p>
    <w:p w14:paraId="168C3566" w14:textId="77777777" w:rsidR="00A0780E" w:rsidRPr="00A0780E" w:rsidRDefault="00A0780E" w:rsidP="00A0780E">
      <w:pPr>
        <w:numPr>
          <w:ilvl w:val="0"/>
          <w:numId w:val="1"/>
        </w:numPr>
        <w:jc w:val="both"/>
        <w:rPr>
          <w:rFonts w:ascii="Times New Roman" w:hAnsi="Times New Roman" w:cs="Times New Roman"/>
          <w:sz w:val="28"/>
          <w:szCs w:val="28"/>
        </w:rPr>
      </w:pPr>
      <w:r w:rsidRPr="00A0780E">
        <w:rPr>
          <w:rFonts w:ascii="Times New Roman" w:hAnsi="Times New Roman" w:cs="Times New Roman"/>
          <w:sz w:val="28"/>
          <w:szCs w:val="28"/>
        </w:rPr>
        <w:t>Закрепить представления об осенних явлениях природы (похолодание, листопад, отлёт птиц, сбор урожая).</w:t>
      </w:r>
    </w:p>
    <w:p w14:paraId="1BE93AD6" w14:textId="77777777" w:rsidR="00A0780E" w:rsidRPr="00A0780E" w:rsidRDefault="00A0780E" w:rsidP="00A0780E">
      <w:pPr>
        <w:numPr>
          <w:ilvl w:val="0"/>
          <w:numId w:val="1"/>
        </w:numPr>
        <w:jc w:val="both"/>
        <w:rPr>
          <w:rFonts w:ascii="Times New Roman" w:hAnsi="Times New Roman" w:cs="Times New Roman"/>
          <w:sz w:val="28"/>
          <w:szCs w:val="28"/>
        </w:rPr>
      </w:pPr>
      <w:r w:rsidRPr="00A0780E">
        <w:rPr>
          <w:rFonts w:ascii="Times New Roman" w:hAnsi="Times New Roman" w:cs="Times New Roman"/>
          <w:sz w:val="28"/>
          <w:szCs w:val="28"/>
        </w:rPr>
        <w:t>Учить узнавать и называть овощи, фрукты, осенние листья.</w:t>
      </w:r>
    </w:p>
    <w:p w14:paraId="5D82E0BB" w14:textId="77777777" w:rsidR="00A0780E" w:rsidRPr="00A0780E" w:rsidRDefault="00A0780E" w:rsidP="00A0780E">
      <w:pPr>
        <w:numPr>
          <w:ilvl w:val="0"/>
          <w:numId w:val="1"/>
        </w:numPr>
        <w:jc w:val="both"/>
        <w:rPr>
          <w:rFonts w:ascii="Times New Roman" w:hAnsi="Times New Roman" w:cs="Times New Roman"/>
          <w:sz w:val="28"/>
          <w:szCs w:val="28"/>
        </w:rPr>
      </w:pPr>
      <w:r w:rsidRPr="00A0780E">
        <w:rPr>
          <w:rFonts w:ascii="Times New Roman" w:hAnsi="Times New Roman" w:cs="Times New Roman"/>
          <w:sz w:val="28"/>
          <w:szCs w:val="28"/>
        </w:rPr>
        <w:t>Формировать умение устанавливать простые причинно-следственные связи (стало холодно – листья пожелтели).</w:t>
      </w:r>
    </w:p>
    <w:p w14:paraId="00F46098"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Коррекционно-развивающие:</w:t>
      </w:r>
    </w:p>
    <w:p w14:paraId="3A2A67F5" w14:textId="77777777" w:rsidR="00A0780E" w:rsidRPr="00A0780E" w:rsidRDefault="00A0780E" w:rsidP="00A0780E">
      <w:pPr>
        <w:numPr>
          <w:ilvl w:val="0"/>
          <w:numId w:val="2"/>
        </w:numPr>
        <w:jc w:val="both"/>
        <w:rPr>
          <w:rFonts w:ascii="Times New Roman" w:hAnsi="Times New Roman" w:cs="Times New Roman"/>
          <w:sz w:val="28"/>
          <w:szCs w:val="28"/>
        </w:rPr>
      </w:pPr>
      <w:r w:rsidRPr="00A0780E">
        <w:rPr>
          <w:rFonts w:ascii="Times New Roman" w:hAnsi="Times New Roman" w:cs="Times New Roman"/>
          <w:sz w:val="28"/>
          <w:szCs w:val="28"/>
        </w:rPr>
        <w:t>Развивать зрительное, слуховое и тактильное восприятие.</w:t>
      </w:r>
    </w:p>
    <w:p w14:paraId="07E2F973" w14:textId="77777777" w:rsidR="00A0780E" w:rsidRPr="00A0780E" w:rsidRDefault="00A0780E" w:rsidP="00A0780E">
      <w:pPr>
        <w:numPr>
          <w:ilvl w:val="0"/>
          <w:numId w:val="2"/>
        </w:numPr>
        <w:jc w:val="both"/>
        <w:rPr>
          <w:rFonts w:ascii="Times New Roman" w:hAnsi="Times New Roman" w:cs="Times New Roman"/>
          <w:sz w:val="28"/>
          <w:szCs w:val="28"/>
        </w:rPr>
      </w:pPr>
      <w:r w:rsidRPr="00A0780E">
        <w:rPr>
          <w:rFonts w:ascii="Times New Roman" w:hAnsi="Times New Roman" w:cs="Times New Roman"/>
          <w:sz w:val="28"/>
          <w:szCs w:val="28"/>
        </w:rPr>
        <w:t>Развивать мелкую моторику через действия с природным материалом, аппликацию, штриховку.</w:t>
      </w:r>
    </w:p>
    <w:p w14:paraId="29886EBF" w14:textId="77777777" w:rsidR="00A0780E" w:rsidRPr="00A0780E" w:rsidRDefault="00A0780E" w:rsidP="00A0780E">
      <w:pPr>
        <w:numPr>
          <w:ilvl w:val="0"/>
          <w:numId w:val="2"/>
        </w:numPr>
        <w:jc w:val="both"/>
        <w:rPr>
          <w:rFonts w:ascii="Times New Roman" w:hAnsi="Times New Roman" w:cs="Times New Roman"/>
          <w:sz w:val="28"/>
          <w:szCs w:val="28"/>
        </w:rPr>
      </w:pPr>
      <w:r w:rsidRPr="00A0780E">
        <w:rPr>
          <w:rFonts w:ascii="Times New Roman" w:hAnsi="Times New Roman" w:cs="Times New Roman"/>
          <w:sz w:val="28"/>
          <w:szCs w:val="28"/>
        </w:rPr>
        <w:t>Развивать связную речь, обогащать словарь (листопад, урожай, хмуро, золотая осень).</w:t>
      </w:r>
    </w:p>
    <w:p w14:paraId="720D512D" w14:textId="77777777" w:rsidR="00A0780E" w:rsidRPr="00A0780E" w:rsidRDefault="00A0780E" w:rsidP="00A0780E">
      <w:pPr>
        <w:numPr>
          <w:ilvl w:val="0"/>
          <w:numId w:val="2"/>
        </w:numPr>
        <w:jc w:val="both"/>
        <w:rPr>
          <w:rFonts w:ascii="Times New Roman" w:hAnsi="Times New Roman" w:cs="Times New Roman"/>
          <w:sz w:val="28"/>
          <w:szCs w:val="28"/>
        </w:rPr>
      </w:pPr>
      <w:r w:rsidRPr="00A0780E">
        <w:rPr>
          <w:rFonts w:ascii="Times New Roman" w:hAnsi="Times New Roman" w:cs="Times New Roman"/>
          <w:sz w:val="28"/>
          <w:szCs w:val="28"/>
        </w:rPr>
        <w:t>Тренировать внимание, память, умение действовать по инструкции.</w:t>
      </w:r>
    </w:p>
    <w:p w14:paraId="03F0299B"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Воспитательные:</w:t>
      </w:r>
    </w:p>
    <w:p w14:paraId="2F78D555" w14:textId="77777777" w:rsidR="00A0780E" w:rsidRPr="00A0780E" w:rsidRDefault="00A0780E" w:rsidP="00A0780E">
      <w:pPr>
        <w:numPr>
          <w:ilvl w:val="0"/>
          <w:numId w:val="3"/>
        </w:numPr>
        <w:jc w:val="both"/>
        <w:rPr>
          <w:rFonts w:ascii="Times New Roman" w:hAnsi="Times New Roman" w:cs="Times New Roman"/>
          <w:sz w:val="28"/>
          <w:szCs w:val="28"/>
        </w:rPr>
      </w:pPr>
      <w:r w:rsidRPr="00A0780E">
        <w:rPr>
          <w:rFonts w:ascii="Times New Roman" w:hAnsi="Times New Roman" w:cs="Times New Roman"/>
          <w:sz w:val="28"/>
          <w:szCs w:val="28"/>
        </w:rPr>
        <w:t>Воспитывать интерес к сезонным изменениям в природе.</w:t>
      </w:r>
    </w:p>
    <w:p w14:paraId="499CF64B" w14:textId="77777777" w:rsidR="00A0780E" w:rsidRPr="00A0780E" w:rsidRDefault="00A0780E" w:rsidP="00A0780E">
      <w:pPr>
        <w:numPr>
          <w:ilvl w:val="0"/>
          <w:numId w:val="3"/>
        </w:numPr>
        <w:jc w:val="both"/>
        <w:rPr>
          <w:rFonts w:ascii="Times New Roman" w:hAnsi="Times New Roman" w:cs="Times New Roman"/>
          <w:sz w:val="28"/>
          <w:szCs w:val="28"/>
        </w:rPr>
      </w:pPr>
      <w:r w:rsidRPr="00A0780E">
        <w:rPr>
          <w:rFonts w:ascii="Times New Roman" w:hAnsi="Times New Roman" w:cs="Times New Roman"/>
          <w:sz w:val="28"/>
          <w:szCs w:val="28"/>
        </w:rPr>
        <w:t>Формировать навыки сотрудничества, умение работать в малой группе и паре.</w:t>
      </w:r>
    </w:p>
    <w:p w14:paraId="4004086C" w14:textId="2349918C" w:rsidR="00A0780E" w:rsidRPr="00A0780E" w:rsidRDefault="00A0780E" w:rsidP="00A0780E">
      <w:pPr>
        <w:numPr>
          <w:ilvl w:val="0"/>
          <w:numId w:val="3"/>
        </w:numPr>
        <w:jc w:val="both"/>
        <w:rPr>
          <w:rFonts w:ascii="Times New Roman" w:hAnsi="Times New Roman" w:cs="Times New Roman"/>
          <w:sz w:val="28"/>
          <w:szCs w:val="28"/>
        </w:rPr>
      </w:pPr>
      <w:r w:rsidRPr="00A0780E">
        <w:rPr>
          <w:rFonts w:ascii="Times New Roman" w:hAnsi="Times New Roman" w:cs="Times New Roman"/>
          <w:sz w:val="28"/>
          <w:szCs w:val="28"/>
        </w:rPr>
        <w:t>Воспитывать бережное отношение к природе, эстетическое восприятие осенней красоты.</w:t>
      </w:r>
    </w:p>
    <w:p w14:paraId="75C3DE57"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Принципы реализации:</w:t>
      </w:r>
    </w:p>
    <w:p w14:paraId="763597E7" w14:textId="77777777" w:rsidR="00A0780E" w:rsidRPr="00A0780E" w:rsidRDefault="00A0780E" w:rsidP="00A0780E">
      <w:pPr>
        <w:numPr>
          <w:ilvl w:val="0"/>
          <w:numId w:val="4"/>
        </w:numPr>
        <w:jc w:val="both"/>
        <w:rPr>
          <w:rFonts w:ascii="Times New Roman" w:hAnsi="Times New Roman" w:cs="Times New Roman"/>
          <w:sz w:val="28"/>
          <w:szCs w:val="28"/>
        </w:rPr>
      </w:pPr>
      <w:r w:rsidRPr="00A0780E">
        <w:rPr>
          <w:rFonts w:ascii="Times New Roman" w:hAnsi="Times New Roman" w:cs="Times New Roman"/>
          <w:sz w:val="28"/>
          <w:szCs w:val="28"/>
        </w:rPr>
        <w:t>Индивидуальный и дифференцированный подход.</w:t>
      </w:r>
    </w:p>
    <w:p w14:paraId="01117321" w14:textId="77777777" w:rsidR="00A0780E" w:rsidRPr="00A0780E" w:rsidRDefault="00A0780E" w:rsidP="00A0780E">
      <w:pPr>
        <w:numPr>
          <w:ilvl w:val="0"/>
          <w:numId w:val="4"/>
        </w:numPr>
        <w:jc w:val="both"/>
        <w:rPr>
          <w:rFonts w:ascii="Times New Roman" w:hAnsi="Times New Roman" w:cs="Times New Roman"/>
          <w:sz w:val="28"/>
          <w:szCs w:val="28"/>
        </w:rPr>
      </w:pPr>
      <w:r w:rsidRPr="00A0780E">
        <w:rPr>
          <w:rFonts w:ascii="Times New Roman" w:hAnsi="Times New Roman" w:cs="Times New Roman"/>
          <w:sz w:val="28"/>
          <w:szCs w:val="28"/>
        </w:rPr>
        <w:t>Наглядность и доступность.</w:t>
      </w:r>
    </w:p>
    <w:p w14:paraId="157A765C" w14:textId="77777777" w:rsidR="00A0780E" w:rsidRPr="00A0780E" w:rsidRDefault="00A0780E" w:rsidP="00A0780E">
      <w:pPr>
        <w:numPr>
          <w:ilvl w:val="0"/>
          <w:numId w:val="4"/>
        </w:numPr>
        <w:jc w:val="both"/>
        <w:rPr>
          <w:rFonts w:ascii="Times New Roman" w:hAnsi="Times New Roman" w:cs="Times New Roman"/>
          <w:sz w:val="28"/>
          <w:szCs w:val="28"/>
        </w:rPr>
      </w:pPr>
      <w:r w:rsidRPr="00A0780E">
        <w:rPr>
          <w:rFonts w:ascii="Times New Roman" w:hAnsi="Times New Roman" w:cs="Times New Roman"/>
          <w:sz w:val="28"/>
          <w:szCs w:val="28"/>
        </w:rPr>
        <w:t>Связь с жизненным опытом детей.</w:t>
      </w:r>
    </w:p>
    <w:p w14:paraId="161B51D6" w14:textId="77777777" w:rsidR="00A0780E" w:rsidRPr="00A0780E" w:rsidRDefault="00A0780E" w:rsidP="00A0780E">
      <w:pPr>
        <w:numPr>
          <w:ilvl w:val="0"/>
          <w:numId w:val="4"/>
        </w:numPr>
        <w:jc w:val="both"/>
        <w:rPr>
          <w:rFonts w:ascii="Times New Roman" w:hAnsi="Times New Roman" w:cs="Times New Roman"/>
          <w:sz w:val="28"/>
          <w:szCs w:val="28"/>
        </w:rPr>
      </w:pPr>
      <w:r w:rsidRPr="00A0780E">
        <w:rPr>
          <w:rFonts w:ascii="Times New Roman" w:hAnsi="Times New Roman" w:cs="Times New Roman"/>
          <w:sz w:val="28"/>
          <w:szCs w:val="28"/>
        </w:rPr>
        <w:t>Игровая мотивация и смена видов деятельности.</w:t>
      </w:r>
    </w:p>
    <w:p w14:paraId="311F3661" w14:textId="5A010784" w:rsidR="00A0780E" w:rsidRPr="00A0780E" w:rsidRDefault="00A0780E" w:rsidP="00A0780E">
      <w:pPr>
        <w:jc w:val="both"/>
        <w:rPr>
          <w:rFonts w:ascii="Times New Roman" w:hAnsi="Times New Roman" w:cs="Times New Roman"/>
          <w:sz w:val="28"/>
          <w:szCs w:val="28"/>
        </w:rPr>
      </w:pPr>
    </w:p>
    <w:p w14:paraId="0A9674B3" w14:textId="77777777" w:rsid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Оборудование и материалы:</w:t>
      </w:r>
    </w:p>
    <w:p w14:paraId="69D7D1EB" w14:textId="77777777" w:rsid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lastRenderedPageBreak/>
        <w:t>Станция «Лесная»:</w:t>
      </w:r>
      <w:r w:rsidRPr="00A0780E">
        <w:rPr>
          <w:rFonts w:ascii="Times New Roman" w:hAnsi="Times New Roman" w:cs="Times New Roman"/>
          <w:sz w:val="28"/>
          <w:szCs w:val="28"/>
        </w:rPr>
        <w:t> Корзина с настоящими осенними листьями (клён, дуб, берёза), лупы, поднос.</w:t>
      </w:r>
    </w:p>
    <w:p w14:paraId="116C4210" w14:textId="77777777" w:rsid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«Огородная»:</w:t>
      </w:r>
      <w:r w:rsidRPr="00A0780E">
        <w:rPr>
          <w:rFonts w:ascii="Times New Roman" w:hAnsi="Times New Roman" w:cs="Times New Roman"/>
          <w:sz w:val="28"/>
          <w:szCs w:val="28"/>
        </w:rPr>
        <w:t> Муляжи или натуральные овощи и фрукты, две корзинки с надписями/символами «Овощи» и «Фрукты», мешочек для тактильной игры.</w:t>
      </w:r>
    </w:p>
    <w:p w14:paraId="773C9D77" w14:textId="77777777" w:rsidR="00A40F67" w:rsidRDefault="00A0780E" w:rsidP="00A40F67">
      <w:pPr>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«Творческая»:</w:t>
      </w:r>
      <w:r w:rsidRPr="00A0780E">
        <w:rPr>
          <w:rFonts w:ascii="Times New Roman" w:hAnsi="Times New Roman" w:cs="Times New Roman"/>
          <w:sz w:val="28"/>
          <w:szCs w:val="28"/>
        </w:rPr>
        <w:t xml:space="preserve"> Шаблоны деревьев (А4), подготовленные разноцветные бумажные листья, клей-карандаши, салфетки, </w:t>
      </w:r>
      <w:proofErr w:type="spellStart"/>
      <w:proofErr w:type="gramStart"/>
      <w:r w:rsidRPr="00A0780E">
        <w:rPr>
          <w:rFonts w:ascii="Times New Roman" w:hAnsi="Times New Roman" w:cs="Times New Roman"/>
          <w:sz w:val="28"/>
          <w:szCs w:val="28"/>
        </w:rPr>
        <w:t>образец.</w:t>
      </w:r>
      <w:r w:rsidRPr="00A0780E">
        <w:rPr>
          <w:rFonts w:ascii="Times New Roman" w:hAnsi="Times New Roman" w:cs="Times New Roman"/>
          <w:b/>
          <w:bCs/>
          <w:sz w:val="28"/>
          <w:szCs w:val="28"/>
        </w:rPr>
        <w:t>Станция</w:t>
      </w:r>
      <w:proofErr w:type="spellEnd"/>
      <w:proofErr w:type="gramEnd"/>
      <w:r w:rsidRPr="00A0780E">
        <w:rPr>
          <w:rFonts w:ascii="Times New Roman" w:hAnsi="Times New Roman" w:cs="Times New Roman"/>
          <w:b/>
          <w:bCs/>
          <w:sz w:val="28"/>
          <w:szCs w:val="28"/>
        </w:rPr>
        <w:t xml:space="preserve"> «Игровая</w:t>
      </w:r>
      <w:proofErr w:type="gramStart"/>
      <w:r w:rsidRPr="00A0780E">
        <w:rPr>
          <w:rFonts w:ascii="Times New Roman" w:hAnsi="Times New Roman" w:cs="Times New Roman"/>
          <w:b/>
          <w:bCs/>
          <w:sz w:val="28"/>
          <w:szCs w:val="28"/>
        </w:rPr>
        <w:t>»:</w:t>
      </w:r>
      <w:r w:rsidRPr="00A0780E">
        <w:rPr>
          <w:rFonts w:ascii="Times New Roman" w:hAnsi="Times New Roman" w:cs="Times New Roman"/>
          <w:sz w:val="28"/>
          <w:szCs w:val="28"/>
        </w:rPr>
        <w:t xml:space="preserve">  </w:t>
      </w:r>
      <w:r w:rsidR="00A40F67">
        <w:rPr>
          <w:rFonts w:ascii="Times New Roman" w:hAnsi="Times New Roman" w:cs="Times New Roman"/>
          <w:sz w:val="28"/>
          <w:szCs w:val="28"/>
        </w:rPr>
        <w:t>К</w:t>
      </w:r>
      <w:r w:rsidRPr="00A0780E">
        <w:rPr>
          <w:rFonts w:ascii="Times New Roman" w:hAnsi="Times New Roman" w:cs="Times New Roman"/>
          <w:sz w:val="28"/>
          <w:szCs w:val="28"/>
        </w:rPr>
        <w:t>арточки</w:t>
      </w:r>
      <w:proofErr w:type="gramEnd"/>
      <w:r w:rsidRPr="00A0780E">
        <w:rPr>
          <w:rFonts w:ascii="Times New Roman" w:hAnsi="Times New Roman" w:cs="Times New Roman"/>
          <w:sz w:val="28"/>
          <w:szCs w:val="28"/>
        </w:rPr>
        <w:t xml:space="preserve"> с изображением осенней одежды и обуви, макет дерева с листьями на липучках.</w:t>
      </w:r>
    </w:p>
    <w:p w14:paraId="3DD1B774" w14:textId="77777777" w:rsidR="00A40F67" w:rsidRDefault="00A0780E" w:rsidP="00A40F67">
      <w:pPr>
        <w:jc w:val="both"/>
        <w:rPr>
          <w:rFonts w:ascii="Times New Roman" w:hAnsi="Times New Roman" w:cs="Times New Roman"/>
          <w:b/>
          <w:bCs/>
          <w:sz w:val="28"/>
          <w:szCs w:val="28"/>
        </w:rPr>
      </w:pPr>
      <w:r w:rsidRPr="00A0780E">
        <w:rPr>
          <w:rFonts w:ascii="Times New Roman" w:hAnsi="Times New Roman" w:cs="Times New Roman"/>
          <w:sz w:val="28"/>
          <w:szCs w:val="28"/>
        </w:rPr>
        <w:t>Кукла-персонаж «Старичок-</w:t>
      </w:r>
      <w:proofErr w:type="spellStart"/>
      <w:r w:rsidRPr="00A0780E">
        <w:rPr>
          <w:rFonts w:ascii="Times New Roman" w:hAnsi="Times New Roman" w:cs="Times New Roman"/>
          <w:sz w:val="28"/>
          <w:szCs w:val="28"/>
        </w:rPr>
        <w:t>Лесовичок</w:t>
      </w:r>
      <w:proofErr w:type="spellEnd"/>
      <w:r w:rsidRPr="00A0780E">
        <w:rPr>
          <w:rFonts w:ascii="Times New Roman" w:hAnsi="Times New Roman" w:cs="Times New Roman"/>
          <w:sz w:val="28"/>
          <w:szCs w:val="28"/>
        </w:rPr>
        <w:t>» или игрушечный ёжик с корзинкой.</w:t>
      </w:r>
    </w:p>
    <w:p w14:paraId="0F944B84" w14:textId="77777777" w:rsidR="00A40F67" w:rsidRDefault="00A0780E" w:rsidP="00A40F67">
      <w:pPr>
        <w:jc w:val="both"/>
        <w:rPr>
          <w:rFonts w:ascii="Times New Roman" w:hAnsi="Times New Roman" w:cs="Times New Roman"/>
          <w:b/>
          <w:bCs/>
          <w:sz w:val="28"/>
          <w:szCs w:val="28"/>
        </w:rPr>
      </w:pPr>
      <w:r w:rsidRPr="00A0780E">
        <w:rPr>
          <w:rFonts w:ascii="Times New Roman" w:hAnsi="Times New Roman" w:cs="Times New Roman"/>
          <w:sz w:val="28"/>
          <w:szCs w:val="28"/>
        </w:rPr>
        <w:t>«Волшебная» карта-маршрут с изображением станций-листиков.</w:t>
      </w:r>
    </w:p>
    <w:p w14:paraId="7D63737D" w14:textId="4B9433CE" w:rsidR="00A0780E" w:rsidRPr="00A0780E" w:rsidRDefault="00A0780E" w:rsidP="00A40F67">
      <w:pPr>
        <w:jc w:val="both"/>
        <w:rPr>
          <w:rFonts w:ascii="Times New Roman" w:hAnsi="Times New Roman" w:cs="Times New Roman"/>
          <w:b/>
          <w:bCs/>
          <w:sz w:val="28"/>
          <w:szCs w:val="28"/>
        </w:rPr>
      </w:pPr>
      <w:r w:rsidRPr="00A0780E">
        <w:rPr>
          <w:rFonts w:ascii="Times New Roman" w:hAnsi="Times New Roman" w:cs="Times New Roman"/>
          <w:sz w:val="28"/>
          <w:szCs w:val="28"/>
        </w:rPr>
        <w:t>Медали или наклейки «Знаток осени» для поощрения.</w:t>
      </w:r>
    </w:p>
    <w:p w14:paraId="6B528143"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Ход мероприятия:</w:t>
      </w:r>
    </w:p>
    <w:p w14:paraId="5735D51C"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I. Организационный момент. Создание эмоционального настроя. (3 мин)</w:t>
      </w:r>
    </w:p>
    <w:p w14:paraId="473D710F" w14:textId="77777777" w:rsidR="00A0780E" w:rsidRPr="00A0780E" w:rsidRDefault="00A0780E" w:rsidP="00A0780E">
      <w:pPr>
        <w:numPr>
          <w:ilvl w:val="0"/>
          <w:numId w:val="6"/>
        </w:numPr>
        <w:jc w:val="both"/>
        <w:rPr>
          <w:rFonts w:ascii="Times New Roman" w:hAnsi="Times New Roman" w:cs="Times New Roman"/>
          <w:sz w:val="28"/>
          <w:szCs w:val="28"/>
        </w:rPr>
      </w:pPr>
      <w:r w:rsidRPr="00A0780E">
        <w:rPr>
          <w:rFonts w:ascii="Times New Roman" w:hAnsi="Times New Roman" w:cs="Times New Roman"/>
          <w:b/>
          <w:bCs/>
          <w:sz w:val="28"/>
          <w:szCs w:val="28"/>
        </w:rPr>
        <w:t>Педагог</w:t>
      </w:r>
      <w:proofErr w:type="gramStart"/>
      <w:r w:rsidRPr="00A0780E">
        <w:rPr>
          <w:rFonts w:ascii="Times New Roman" w:hAnsi="Times New Roman" w:cs="Times New Roman"/>
          <w:b/>
          <w:bCs/>
          <w:sz w:val="28"/>
          <w:szCs w:val="28"/>
        </w:rPr>
        <w:t>:</w:t>
      </w:r>
      <w:r w:rsidRPr="00A0780E">
        <w:rPr>
          <w:rFonts w:ascii="Times New Roman" w:hAnsi="Times New Roman" w:cs="Times New Roman"/>
          <w:sz w:val="28"/>
          <w:szCs w:val="28"/>
        </w:rPr>
        <w:t> Здравствуйте</w:t>
      </w:r>
      <w:proofErr w:type="gramEnd"/>
      <w:r w:rsidRPr="00A0780E">
        <w:rPr>
          <w:rFonts w:ascii="Times New Roman" w:hAnsi="Times New Roman" w:cs="Times New Roman"/>
          <w:sz w:val="28"/>
          <w:szCs w:val="28"/>
        </w:rPr>
        <w:t>, мои дорогие друзья! Посмотрите, что я нашла сегодня у двери нашего класса. (Показывает конверт в виде листа, украшенный осенними орнаментами).</w:t>
      </w:r>
    </w:p>
    <w:p w14:paraId="1B2716C8" w14:textId="77777777" w:rsidR="00A0780E" w:rsidRPr="00A0780E" w:rsidRDefault="00A0780E" w:rsidP="00A0780E">
      <w:pPr>
        <w:numPr>
          <w:ilvl w:val="0"/>
          <w:numId w:val="6"/>
        </w:numPr>
        <w:jc w:val="both"/>
        <w:rPr>
          <w:rFonts w:ascii="Times New Roman" w:hAnsi="Times New Roman" w:cs="Times New Roman"/>
          <w:sz w:val="28"/>
          <w:szCs w:val="28"/>
        </w:rPr>
      </w:pPr>
      <w:r w:rsidRPr="00A0780E">
        <w:rPr>
          <w:rFonts w:ascii="Times New Roman" w:hAnsi="Times New Roman" w:cs="Times New Roman"/>
          <w:b/>
          <w:bCs/>
          <w:sz w:val="28"/>
          <w:szCs w:val="28"/>
        </w:rPr>
        <w:t>Педагог (читает):</w:t>
      </w:r>
      <w:r w:rsidRPr="00A0780E">
        <w:rPr>
          <w:rFonts w:ascii="Times New Roman" w:hAnsi="Times New Roman" w:cs="Times New Roman"/>
          <w:sz w:val="28"/>
          <w:szCs w:val="28"/>
        </w:rPr>
        <w:t> «Ребята, я, Старичок-</w:t>
      </w:r>
      <w:proofErr w:type="spellStart"/>
      <w:r w:rsidRPr="00A0780E">
        <w:rPr>
          <w:rFonts w:ascii="Times New Roman" w:hAnsi="Times New Roman" w:cs="Times New Roman"/>
          <w:sz w:val="28"/>
          <w:szCs w:val="28"/>
        </w:rPr>
        <w:t>Лесовичок</w:t>
      </w:r>
      <w:proofErr w:type="spellEnd"/>
      <w:r w:rsidRPr="00A0780E">
        <w:rPr>
          <w:rFonts w:ascii="Times New Roman" w:hAnsi="Times New Roman" w:cs="Times New Roman"/>
          <w:sz w:val="28"/>
          <w:szCs w:val="28"/>
        </w:rPr>
        <w:t>, приглашаю вас в волшебное осеннее путешествие! Чтобы найти мой сюрприз, выполните все задания на пути. Ваша карта – вот она!» (Вешает на доску красочную карту-маршрут).</w:t>
      </w:r>
    </w:p>
    <w:p w14:paraId="45A1B153" w14:textId="77777777" w:rsidR="00A0780E" w:rsidRPr="00A0780E" w:rsidRDefault="00A0780E" w:rsidP="00A0780E">
      <w:pPr>
        <w:numPr>
          <w:ilvl w:val="0"/>
          <w:numId w:val="6"/>
        </w:numPr>
        <w:jc w:val="both"/>
        <w:rPr>
          <w:rFonts w:ascii="Times New Roman" w:hAnsi="Times New Roman" w:cs="Times New Roman"/>
          <w:sz w:val="28"/>
          <w:szCs w:val="28"/>
        </w:rPr>
      </w:pPr>
      <w:r w:rsidRPr="00A0780E">
        <w:rPr>
          <w:rFonts w:ascii="Times New Roman" w:hAnsi="Times New Roman" w:cs="Times New Roman"/>
          <w:b/>
          <w:bCs/>
          <w:sz w:val="28"/>
          <w:szCs w:val="28"/>
        </w:rPr>
        <w:t>Педагог</w:t>
      </w:r>
      <w:proofErr w:type="gramStart"/>
      <w:r w:rsidRPr="00A0780E">
        <w:rPr>
          <w:rFonts w:ascii="Times New Roman" w:hAnsi="Times New Roman" w:cs="Times New Roman"/>
          <w:b/>
          <w:bCs/>
          <w:sz w:val="28"/>
          <w:szCs w:val="28"/>
        </w:rPr>
        <w:t>:</w:t>
      </w:r>
      <w:r w:rsidRPr="00A0780E">
        <w:rPr>
          <w:rFonts w:ascii="Times New Roman" w:hAnsi="Times New Roman" w:cs="Times New Roman"/>
          <w:sz w:val="28"/>
          <w:szCs w:val="28"/>
        </w:rPr>
        <w:t> Ну</w:t>
      </w:r>
      <w:proofErr w:type="gramEnd"/>
      <w:r w:rsidRPr="00A0780E">
        <w:rPr>
          <w:rFonts w:ascii="Times New Roman" w:hAnsi="Times New Roman" w:cs="Times New Roman"/>
          <w:sz w:val="28"/>
          <w:szCs w:val="28"/>
        </w:rPr>
        <w:t xml:space="preserve"> что, отправляемся в гости к Осени? Давайте встанем в круг, возьмёмся за руки и скажем волшебные слова: «Мы в осенний лес пойдём, много нового найдём!».</w:t>
      </w:r>
    </w:p>
    <w:p w14:paraId="671C9F9B" w14:textId="77777777" w:rsidR="00A0780E" w:rsidRPr="00A0780E" w:rsidRDefault="00A0780E" w:rsidP="00A0780E">
      <w:pPr>
        <w:jc w:val="both"/>
        <w:rPr>
          <w:rFonts w:ascii="Times New Roman" w:hAnsi="Times New Roman" w:cs="Times New Roman"/>
          <w:b/>
          <w:bCs/>
          <w:sz w:val="28"/>
          <w:szCs w:val="28"/>
        </w:rPr>
      </w:pPr>
      <w:r w:rsidRPr="00A0780E">
        <w:rPr>
          <w:rFonts w:ascii="Times New Roman" w:hAnsi="Times New Roman" w:cs="Times New Roman"/>
          <w:b/>
          <w:bCs/>
          <w:sz w:val="28"/>
          <w:szCs w:val="28"/>
        </w:rPr>
        <w:t>II. Основная часть. Путешествие по станциям. (25-28 мин)</w:t>
      </w:r>
    </w:p>
    <w:p w14:paraId="0B927549" w14:textId="77777777" w:rsidR="00A0780E" w:rsidRPr="00A0780E" w:rsidRDefault="00A0780E" w:rsidP="00A0780E">
      <w:pPr>
        <w:ind w:left="360"/>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1. «ЛЕСНАЯ: ЗОЛОТЫЕ СОКРОВИЩА ОСЕНИ»</w:t>
      </w:r>
    </w:p>
    <w:p w14:paraId="430852CE"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Организация пространства:</w:t>
      </w:r>
      <w:r w:rsidRPr="00A0780E">
        <w:rPr>
          <w:rFonts w:ascii="Times New Roman" w:hAnsi="Times New Roman" w:cs="Times New Roman"/>
          <w:sz w:val="28"/>
          <w:szCs w:val="28"/>
        </w:rPr>
        <w:br/>
        <w:t>Стол покрыт клеёнкой зелёного или коричневого цвета, имитирующей лесную поляну. В центре — плетёная корзина, наполненная смесью настоящих осенних листьев (клён, дуб, берёза, осина), несколькими шишками и желудями. Рядом расположены инструменты для исследования: большие лупы с безопасными линзами, подносы, пинцеты с мягкими наконечниками.</w:t>
      </w:r>
    </w:p>
    <w:p w14:paraId="315D78C9" w14:textId="340C209A"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br/>
      </w:r>
      <w:r w:rsidRPr="00A0780E">
        <w:rPr>
          <w:rFonts w:ascii="Times New Roman" w:hAnsi="Times New Roman" w:cs="Times New Roman"/>
          <w:b/>
          <w:bCs/>
          <w:sz w:val="28"/>
          <w:szCs w:val="28"/>
        </w:rPr>
        <w:t>Педагог:</w:t>
      </w:r>
      <w:r w:rsidRPr="00A0780E">
        <w:rPr>
          <w:rFonts w:ascii="Times New Roman" w:hAnsi="Times New Roman" w:cs="Times New Roman"/>
          <w:sz w:val="28"/>
          <w:szCs w:val="28"/>
        </w:rPr>
        <w:t xml:space="preserve"> «Вот мы и пришли на лесную полянку. Посмотрите, что </w:t>
      </w:r>
      <w:r w:rsidRPr="00A0780E">
        <w:rPr>
          <w:rFonts w:ascii="Times New Roman" w:hAnsi="Times New Roman" w:cs="Times New Roman"/>
          <w:sz w:val="28"/>
          <w:szCs w:val="28"/>
        </w:rPr>
        <w:lastRenderedPageBreak/>
        <w:t xml:space="preserve">приготовил для нас </w:t>
      </w:r>
      <w:proofErr w:type="spellStart"/>
      <w:r w:rsidRPr="00A0780E">
        <w:rPr>
          <w:rFonts w:ascii="Times New Roman" w:hAnsi="Times New Roman" w:cs="Times New Roman"/>
          <w:sz w:val="28"/>
          <w:szCs w:val="28"/>
        </w:rPr>
        <w:t>Лесовичок</w:t>
      </w:r>
      <w:proofErr w:type="spellEnd"/>
      <w:r w:rsidRPr="00A0780E">
        <w:rPr>
          <w:rFonts w:ascii="Times New Roman" w:hAnsi="Times New Roman" w:cs="Times New Roman"/>
          <w:sz w:val="28"/>
          <w:szCs w:val="28"/>
        </w:rPr>
        <w:t>?» Подходит к корзине, бережно перебирает листья. «Какие сокровища! Давайте их рассмотрим».</w:t>
      </w:r>
    </w:p>
    <w:p w14:paraId="69EF8997" w14:textId="504B8AB6"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Педагог раздаёт каждому ребёнку по 1-2 листа.</w:t>
      </w:r>
      <w:r w:rsidRPr="00A0780E">
        <w:rPr>
          <w:rFonts w:ascii="Times New Roman" w:hAnsi="Times New Roman" w:cs="Times New Roman"/>
          <w:sz w:val="28"/>
          <w:szCs w:val="28"/>
        </w:rPr>
        <w:br/>
      </w:r>
      <w:r w:rsidRPr="00A0780E">
        <w:rPr>
          <w:rFonts w:ascii="Times New Roman" w:hAnsi="Times New Roman" w:cs="Times New Roman"/>
          <w:b/>
          <w:bCs/>
          <w:sz w:val="28"/>
          <w:szCs w:val="28"/>
        </w:rPr>
        <w:t>Задаёт вопросы и даёт инструкции</w:t>
      </w:r>
      <w:r w:rsidRPr="00A0780E">
        <w:rPr>
          <w:rFonts w:ascii="Times New Roman" w:hAnsi="Times New Roman" w:cs="Times New Roman"/>
          <w:sz w:val="28"/>
          <w:szCs w:val="28"/>
        </w:rPr>
        <w:t>:</w:t>
      </w:r>
      <w:r w:rsidRPr="00A0780E">
        <w:rPr>
          <w:rFonts w:ascii="Times New Roman" w:hAnsi="Times New Roman" w:cs="Times New Roman"/>
          <w:sz w:val="28"/>
          <w:szCs w:val="28"/>
        </w:rPr>
        <w:br/>
        <w:t xml:space="preserve">«Погладьте листок. Он гладкий или шершавый? Потрогайте </w:t>
      </w:r>
      <w:proofErr w:type="spellStart"/>
      <w:r w:rsidRPr="00A0780E">
        <w:rPr>
          <w:rFonts w:ascii="Times New Roman" w:hAnsi="Times New Roman" w:cs="Times New Roman"/>
          <w:sz w:val="28"/>
          <w:szCs w:val="28"/>
        </w:rPr>
        <w:t>прожилочки</w:t>
      </w:r>
      <w:proofErr w:type="spellEnd"/>
      <w:r w:rsidRPr="00A0780E">
        <w:rPr>
          <w:rFonts w:ascii="Times New Roman" w:hAnsi="Times New Roman" w:cs="Times New Roman"/>
          <w:sz w:val="28"/>
          <w:szCs w:val="28"/>
        </w:rPr>
        <w:t>».</w:t>
      </w:r>
      <w:r w:rsidRPr="00A0780E">
        <w:rPr>
          <w:rFonts w:ascii="Times New Roman" w:hAnsi="Times New Roman" w:cs="Times New Roman"/>
          <w:sz w:val="28"/>
          <w:szCs w:val="28"/>
        </w:rPr>
        <w:br/>
        <w:t>«Поднимите листок к щеке. Он холодный или тёплый?»</w:t>
      </w:r>
      <w:r w:rsidRPr="00A0780E">
        <w:rPr>
          <w:rFonts w:ascii="Times New Roman" w:hAnsi="Times New Roman" w:cs="Times New Roman"/>
          <w:sz w:val="28"/>
          <w:szCs w:val="28"/>
        </w:rPr>
        <w:br/>
        <w:t>«Понюхайте. Чем пахнет осенний лист?»</w:t>
      </w:r>
      <w:r w:rsidRPr="00A0780E">
        <w:rPr>
          <w:rFonts w:ascii="Times New Roman" w:hAnsi="Times New Roman" w:cs="Times New Roman"/>
          <w:sz w:val="28"/>
          <w:szCs w:val="28"/>
        </w:rPr>
        <w:br/>
        <w:t>«Послушайте, как он шуршит, если его смять в руках».</w:t>
      </w:r>
    </w:p>
    <w:p w14:paraId="257E4624" w14:textId="7D154EFE"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Визуальное исследование с лупой.</w:t>
      </w:r>
      <w:r w:rsidRPr="00A0780E">
        <w:rPr>
          <w:rFonts w:ascii="Times New Roman" w:hAnsi="Times New Roman" w:cs="Times New Roman"/>
          <w:sz w:val="28"/>
          <w:szCs w:val="28"/>
        </w:rPr>
        <w:br/>
        <w:t>Педагог показывает, как правильно держать лупу. «Давайте посмотрим на листок, как через волшебное стекло. Видите узоры? Как паутинка! Это прожилки. По ним, как по дорожкам, дерево пило воду». Затем предлагает сравнить листья: «Найдите самый большой лист. А теперь самый маленький. Покажите самый жёлтый, как солнышко. А теперь самый красный, как огонёк».</w:t>
      </w:r>
    </w:p>
    <w:p w14:paraId="06708C3C" w14:textId="185C80AC"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b/>
          <w:bCs/>
          <w:sz w:val="28"/>
          <w:szCs w:val="28"/>
        </w:rPr>
        <w:t>«Украсим осеннее дерево»:</w:t>
      </w:r>
      <w:r w:rsidRPr="00A0780E">
        <w:rPr>
          <w:rFonts w:ascii="Times New Roman" w:hAnsi="Times New Roman" w:cs="Times New Roman"/>
          <w:sz w:val="28"/>
          <w:szCs w:val="28"/>
        </w:rPr>
        <w:br/>
        <w:t>Педагог приглашает детей к общему панно «Осенний лес», на ватмане нарисован ствол с голыми ветками. На ветки заранее прикреплены кусочки двустороннего скотча. Каждый ребёнок выбирает свой самый красивый «</w:t>
      </w:r>
      <w:proofErr w:type="spellStart"/>
      <w:r w:rsidRPr="00A0780E">
        <w:rPr>
          <w:rFonts w:ascii="Times New Roman" w:hAnsi="Times New Roman" w:cs="Times New Roman"/>
          <w:sz w:val="28"/>
          <w:szCs w:val="28"/>
        </w:rPr>
        <w:t>сокровищный</w:t>
      </w:r>
      <w:proofErr w:type="spellEnd"/>
      <w:r w:rsidRPr="00A0780E">
        <w:rPr>
          <w:rFonts w:ascii="Times New Roman" w:hAnsi="Times New Roman" w:cs="Times New Roman"/>
          <w:sz w:val="28"/>
          <w:szCs w:val="28"/>
        </w:rPr>
        <w:t>» лист и приклеивает его на панно, помогая друг другу. Когда дерево становится нарядным, педагог обращает внимание на общий результат: «Какое дерево стало нарядное! Лесной царь будет доволен. За вашу внимательность и старание — первая часть волшебного ключа!».</w:t>
      </w:r>
    </w:p>
    <w:p w14:paraId="26C07B97"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Получив часть ключа, дети смотрят на карту-маршрут. Педагог спрашивает: «Куда же ведут нас следующие следы? Похоже, мы попадаем в огород, где Осень оставила свои щедрые дары». Дети двигаются к следующей точке путешествия.</w:t>
      </w:r>
    </w:p>
    <w:p w14:paraId="4152269F" w14:textId="2FC10307" w:rsidR="00A0780E" w:rsidRPr="00A0780E" w:rsidRDefault="00A0780E" w:rsidP="00A0780E">
      <w:pPr>
        <w:ind w:left="360"/>
        <w:jc w:val="both"/>
        <w:rPr>
          <w:rFonts w:ascii="Times New Roman" w:hAnsi="Times New Roman" w:cs="Times New Roman"/>
          <w:sz w:val="28"/>
          <w:szCs w:val="28"/>
        </w:rPr>
      </w:pPr>
    </w:p>
    <w:p w14:paraId="07A088A4" w14:textId="77777777" w:rsidR="00A0780E" w:rsidRPr="00A0780E" w:rsidRDefault="00A0780E" w:rsidP="00A0780E">
      <w:pPr>
        <w:ind w:left="360"/>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2. «ОГОРОДНАЯ: ОСЕННИЙ УРОЖАЙ»</w:t>
      </w:r>
    </w:p>
    <w:p w14:paraId="32AC78E4"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b/>
          <w:bCs/>
          <w:sz w:val="28"/>
          <w:szCs w:val="28"/>
        </w:rPr>
        <w:t>Организация пространства:</w:t>
      </w:r>
      <w:r w:rsidRPr="00A0780E">
        <w:rPr>
          <w:rFonts w:ascii="Times New Roman" w:hAnsi="Times New Roman" w:cs="Times New Roman"/>
          <w:sz w:val="28"/>
          <w:szCs w:val="28"/>
        </w:rPr>
        <w:br/>
        <w:t>Два стола, поставленные буквой «Г». На одном — муляжи овощей (морковь, лук, картофель, свекла, капуста). На другом — муляжи фруктов (яблоко, груша, слива, лимон, виноград гроздьями). На полу или на отдельном стуле — две корзинки с пиктограммами: на одной — грядка (для овощей), на другой — дерево (для фруктов). Рядом — «Чудесный мешочек» из плотной ткани.</w:t>
      </w:r>
    </w:p>
    <w:p w14:paraId="1DA68FC8" w14:textId="1A9DF465"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Педагог говорит: «А теперь мы попали на осенний огород и в сад. Осень — щедрая хозяйка, она раздаёт свои дары. Посмотрите, сколько всего!»</w:t>
      </w:r>
    </w:p>
    <w:p w14:paraId="19E6B40A" w14:textId="38B579CB"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lastRenderedPageBreak/>
        <w:t>Знакомство и называние.</w:t>
      </w:r>
      <w:r w:rsidRPr="00A0780E">
        <w:rPr>
          <w:rFonts w:ascii="Times New Roman" w:hAnsi="Times New Roman" w:cs="Times New Roman"/>
          <w:sz w:val="28"/>
          <w:szCs w:val="28"/>
        </w:rPr>
        <w:br/>
        <w:t>Педагог берёт в руки овощи и фрукты по очереди, дети хором или по очереди называют их. Делается акцент на сенсорных признаках: «Потрогайте картошку. Какая она? Круглая, твёрдая, в дырочках-глазках. А яблоко? Гладкое, ароматное». Затем вводятся обобщающие понятия: «Морковь, лук, картошка — это всё овощи. Они растут на грядке. Яблоко, груша, слива — это фрукты. Они растут на деревьях, кустах».</w:t>
      </w:r>
    </w:p>
    <w:p w14:paraId="4295A8F1"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Игровые задания:</w:t>
      </w:r>
      <w:r w:rsidRPr="00A0780E">
        <w:rPr>
          <w:rFonts w:ascii="Times New Roman" w:hAnsi="Times New Roman" w:cs="Times New Roman"/>
          <w:sz w:val="28"/>
          <w:szCs w:val="28"/>
        </w:rPr>
        <w:br/>
        <w:t>Задание «Собери урожай в свою корзинку».</w:t>
      </w:r>
      <w:r w:rsidRPr="00A0780E">
        <w:rPr>
          <w:rFonts w:ascii="Times New Roman" w:hAnsi="Times New Roman" w:cs="Times New Roman"/>
          <w:sz w:val="28"/>
          <w:szCs w:val="28"/>
        </w:rPr>
        <w:br/>
        <w:t>Дети делятся на две команды (условно «Овощи» и «Фрукты»). По очереди подходят к столам, берут один предмет, называют его и кладут в соответствующую корзинку. Педагог комментирует: «Миша собрал морковь — это овощ, отправляй её на грядку! Маша собрала грушу — это фрукт, вешай её на дерево!».</w:t>
      </w:r>
    </w:p>
    <w:p w14:paraId="6E2D9F68"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Закончив игру и проверив корзинки, педагог хвалит детей: «Молодцы, всё верно! Лук — на грядке, яблоко — на дереве. Значит, и урожай будет хорошим!» Дети получают вторую часть ключа. Педагог предлагает посмотреть на карту: «Следы ведут нас дальше. Чувствуете, как пахнет красками и клеем? Похоже, нас ждёт творческая мастерская». Дети переходят к следующей станции.</w:t>
      </w:r>
    </w:p>
    <w:p w14:paraId="67494161" w14:textId="250E35F1" w:rsidR="00A0780E" w:rsidRPr="00A0780E" w:rsidRDefault="00A0780E" w:rsidP="00A0780E">
      <w:pPr>
        <w:ind w:left="360"/>
        <w:jc w:val="both"/>
        <w:rPr>
          <w:rFonts w:ascii="Times New Roman" w:hAnsi="Times New Roman" w:cs="Times New Roman"/>
          <w:sz w:val="28"/>
          <w:szCs w:val="28"/>
        </w:rPr>
      </w:pPr>
    </w:p>
    <w:p w14:paraId="005E15F6" w14:textId="77777777" w:rsidR="00A0780E" w:rsidRPr="00A0780E" w:rsidRDefault="00A0780E" w:rsidP="00A0780E">
      <w:pPr>
        <w:ind w:left="360"/>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3. «ТВОРЧЕСКАЯ: ВОЛШЕБНЫЕ КРАСКИ ОСЕНИ»</w:t>
      </w:r>
    </w:p>
    <w:p w14:paraId="6B63648D" w14:textId="77777777" w:rsid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Организация пространства:</w:t>
      </w:r>
      <w:r w:rsidRPr="00A0780E">
        <w:rPr>
          <w:rFonts w:ascii="Times New Roman" w:hAnsi="Times New Roman" w:cs="Times New Roman"/>
          <w:sz w:val="28"/>
          <w:szCs w:val="28"/>
        </w:rPr>
        <w:br/>
        <w:t>Большой стол, застеленный клеёнкой. В центре — лист ватмана формата А1 с нарисованным коричневым стволом и основными ветками (дерево нарисовано на уровне роста детей). По краям стола — подносы с заготовками: бумажные листья из цветной двусторонней бумаги (жёлтые, оранжевые, красные, бордовые) разного размера. У каждого рабочего места: клей-карандаш с широким грифелем, салфетка, индивидуальная клеёнка.</w:t>
      </w:r>
      <w:r w:rsidRPr="00A0780E">
        <w:rPr>
          <w:rFonts w:ascii="Times New Roman" w:hAnsi="Times New Roman" w:cs="Times New Roman"/>
          <w:sz w:val="28"/>
          <w:szCs w:val="28"/>
        </w:rPr>
        <w:br/>
        <w:t xml:space="preserve">Педагог обращает внимание детей: «Мы с вами на поляне удивительного дерева. Но посмотрите, оно грустит. Почему?» </w:t>
      </w:r>
    </w:p>
    <w:p w14:paraId="52D6FB69" w14:textId="77777777" w:rsid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 xml:space="preserve">Дети предполагают: «На нём нет листьев!». </w:t>
      </w:r>
    </w:p>
    <w:p w14:paraId="3B34190E" w14:textId="77777777" w:rsid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 xml:space="preserve">«Верно, — соглашается педагог, — осенний ветер все листья разбросал. Давайте вернём дереву его осенний наряд!» </w:t>
      </w:r>
    </w:p>
    <w:p w14:paraId="3D37F9F1" w14:textId="1C77CE5A"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Педагог показывает образец — небольшую готовую аппликацию: «Мы будем не просто клеить, а «одевать» дерево. Листочки — это его осенняя шубка».</w:t>
      </w:r>
    </w:p>
    <w:p w14:paraId="5F5F4311" w14:textId="58B1F711"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lastRenderedPageBreak/>
        <w:t>Дети по очереди или небольшими группами (2-3 человека) подходят к общему полотну. Педагог и помощник (тьютор, волонтёр) обеспечивают физическую и инструктивную поддержку: помогают перевернуть лист, направляют руку, напоминают про салфетку. Создаётся ситуация успеха. Даже если лист приклеен криво, педагог находит в этом красоту: «Ой, как интересно! Твой листок танцует на ветру!».</w:t>
      </w:r>
    </w:p>
    <w:p w14:paraId="70F9FB59"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Когда дерево готово, педагог восхищается работой: «Благодаря вашим золотым ручкам дерево ожило и заулыбалось! За ваше творчество и дружную работу — третья часть ключа!». Затем, обращаясь к карте, говорит: «Путешествие продолжается. Чувствуете, как становится свежо, будто подул ветер? Пора размяться и поиграть на осенней полянке». Дети переходят к последней станции.</w:t>
      </w:r>
    </w:p>
    <w:p w14:paraId="412C7F04" w14:textId="3E601DDE" w:rsidR="00A0780E" w:rsidRPr="00A0780E" w:rsidRDefault="00A0780E" w:rsidP="00A0780E">
      <w:pPr>
        <w:ind w:left="360"/>
        <w:jc w:val="both"/>
        <w:rPr>
          <w:rFonts w:ascii="Times New Roman" w:hAnsi="Times New Roman" w:cs="Times New Roman"/>
          <w:sz w:val="28"/>
          <w:szCs w:val="28"/>
        </w:rPr>
      </w:pPr>
    </w:p>
    <w:p w14:paraId="631195B1" w14:textId="77777777" w:rsidR="00A0780E" w:rsidRPr="00A0780E" w:rsidRDefault="00A0780E" w:rsidP="00A0780E">
      <w:pPr>
        <w:ind w:left="360"/>
        <w:jc w:val="both"/>
        <w:rPr>
          <w:rFonts w:ascii="Times New Roman" w:hAnsi="Times New Roman" w:cs="Times New Roman"/>
          <w:b/>
          <w:bCs/>
          <w:sz w:val="28"/>
          <w:szCs w:val="28"/>
        </w:rPr>
      </w:pPr>
      <w:r w:rsidRPr="00A0780E">
        <w:rPr>
          <w:rFonts w:ascii="Times New Roman" w:hAnsi="Times New Roman" w:cs="Times New Roman"/>
          <w:b/>
          <w:bCs/>
          <w:sz w:val="28"/>
          <w:szCs w:val="28"/>
        </w:rPr>
        <w:t>СТАНЦИЯ 4. «ИГРОВАЯ: ОСЕННИЕ ЗАБАВЫ»</w:t>
      </w:r>
    </w:p>
    <w:p w14:paraId="4C5E4171"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Организация пространства:</w:t>
      </w:r>
      <w:r w:rsidRPr="00A0780E">
        <w:rPr>
          <w:rFonts w:ascii="Times New Roman" w:hAnsi="Times New Roman" w:cs="Times New Roman"/>
          <w:sz w:val="28"/>
          <w:szCs w:val="28"/>
        </w:rPr>
        <w:br/>
        <w:t>Свободная часть зала. В стороне — магнитная доска с силуэтом ребёнка и набором карточек-одежды. На полу разложены обручи (это «лужи») и массажные коврики («сухие кочки»). В коробке лежат легкие платочки или салфетки осенних цветов — это «листочки».</w:t>
      </w:r>
    </w:p>
    <w:p w14:paraId="570173FA"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Игровой блок №1: «Оденься по погоде»:</w:t>
      </w:r>
      <w:r w:rsidRPr="00A0780E">
        <w:rPr>
          <w:rFonts w:ascii="Times New Roman" w:hAnsi="Times New Roman" w:cs="Times New Roman"/>
          <w:sz w:val="28"/>
          <w:szCs w:val="28"/>
        </w:rPr>
        <w:br/>
        <w:t>Педагог говорит: «Осень — девица-привереда: то солнышко, то дождик. Нужно быть готовым ко всему! Давайте поможем нашей кукле Кате собраться на прогулку». На магнитной доске силуэт девочки. Рядом — карточки с одеждой и аксессуарами: летние (шорты, панама, сандалии) и осенние (куртка, резиновые сапоги, зонт, шапка, шарф). Дети по очереди подходят и выбирают нужную вещь, аргументируя: «Надо надеть сапоги, потому что на улице лужи»; «Возьмём зонт, на случай дождя». Педагог обобщает: «Вот теперь Катя не промокнет и не замёрзнет. Мы оделись по-осеннему — практично и тепло!».</w:t>
      </w:r>
    </w:p>
    <w:p w14:paraId="25184315"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sz w:val="28"/>
          <w:szCs w:val="28"/>
        </w:rPr>
        <w:t>Завершение путешествия по станциям:</w:t>
      </w:r>
      <w:r w:rsidRPr="00A0780E">
        <w:rPr>
          <w:rFonts w:ascii="Times New Roman" w:hAnsi="Times New Roman" w:cs="Times New Roman"/>
          <w:sz w:val="28"/>
          <w:szCs w:val="28"/>
        </w:rPr>
        <w:br/>
        <w:t>Педагог подводит итог игр: «Какая весёлая получилась прогулка! Вы отлично справляетесь и с ветром, и с дождём. За вашу ловкость и внимательность — последняя, четвёртая часть волшебного ключа!». Дети собирают все четыре части ключа. Педагог предлагает им внимательно посмотреть на собранный пазл: «Что же там написано?»</w:t>
      </w:r>
    </w:p>
    <w:p w14:paraId="09446688" w14:textId="0D55F21C" w:rsidR="00A0780E" w:rsidRPr="00A0780E" w:rsidRDefault="00A0780E" w:rsidP="00A0780E">
      <w:pPr>
        <w:ind w:left="360"/>
        <w:jc w:val="both"/>
        <w:rPr>
          <w:rFonts w:ascii="Times New Roman" w:hAnsi="Times New Roman" w:cs="Times New Roman"/>
          <w:b/>
          <w:bCs/>
          <w:sz w:val="28"/>
          <w:szCs w:val="28"/>
        </w:rPr>
      </w:pPr>
      <w:r w:rsidRPr="00A0780E">
        <w:rPr>
          <w:rFonts w:ascii="Times New Roman" w:hAnsi="Times New Roman" w:cs="Times New Roman"/>
          <w:b/>
          <w:bCs/>
          <w:sz w:val="28"/>
          <w:szCs w:val="28"/>
        </w:rPr>
        <w:t xml:space="preserve">III. Заключительная часть. </w:t>
      </w:r>
    </w:p>
    <w:p w14:paraId="201E243C"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b/>
          <w:bCs/>
          <w:sz w:val="28"/>
          <w:szCs w:val="28"/>
        </w:rPr>
        <w:t>Сбор ключа:</w:t>
      </w:r>
      <w:r w:rsidRPr="00A0780E">
        <w:rPr>
          <w:rFonts w:ascii="Times New Roman" w:hAnsi="Times New Roman" w:cs="Times New Roman"/>
          <w:sz w:val="28"/>
          <w:szCs w:val="28"/>
        </w:rPr>
        <w:t> Дети собирают все части ключика (пазла), на обратной стороне которого написано: «МОЛОДЦЫ!».</w:t>
      </w:r>
    </w:p>
    <w:p w14:paraId="3F60C772"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b/>
          <w:bCs/>
          <w:sz w:val="28"/>
          <w:szCs w:val="28"/>
        </w:rPr>
        <w:lastRenderedPageBreak/>
        <w:t>Находка сюрприза:</w:t>
      </w:r>
      <w:r w:rsidRPr="00A0780E">
        <w:rPr>
          <w:rFonts w:ascii="Times New Roman" w:hAnsi="Times New Roman" w:cs="Times New Roman"/>
          <w:sz w:val="28"/>
          <w:szCs w:val="28"/>
        </w:rPr>
        <w:t> По карте дети находят сундук (коробку), в котором лежат «дары осени» — яблочки (натуральные или из киндер-сюрпризов) и медали «Знаток осени».</w:t>
      </w:r>
    </w:p>
    <w:p w14:paraId="06886708" w14:textId="77777777" w:rsidR="00A0780E" w:rsidRPr="00A0780E" w:rsidRDefault="00A0780E" w:rsidP="00A0780E">
      <w:pPr>
        <w:ind w:left="360"/>
        <w:jc w:val="both"/>
        <w:rPr>
          <w:rFonts w:ascii="Times New Roman" w:hAnsi="Times New Roman" w:cs="Times New Roman"/>
          <w:sz w:val="28"/>
          <w:szCs w:val="28"/>
        </w:rPr>
      </w:pPr>
      <w:r w:rsidRPr="00A0780E">
        <w:rPr>
          <w:rFonts w:ascii="Times New Roman" w:hAnsi="Times New Roman" w:cs="Times New Roman"/>
          <w:b/>
          <w:bCs/>
          <w:sz w:val="28"/>
          <w:szCs w:val="28"/>
        </w:rPr>
        <w:t>Прощание:</w:t>
      </w:r>
      <w:r w:rsidRPr="00A0780E">
        <w:rPr>
          <w:rFonts w:ascii="Times New Roman" w:hAnsi="Times New Roman" w:cs="Times New Roman"/>
          <w:sz w:val="28"/>
          <w:szCs w:val="28"/>
        </w:rPr>
        <w:t> Педагог благодарит детей за участие. Все вместе говорят: «Спасибо, Осень, за красоту и дары! До новых встреч!».</w:t>
      </w:r>
    </w:p>
    <w:p w14:paraId="78A03304" w14:textId="77777777" w:rsidR="003668AC" w:rsidRPr="00A0780E" w:rsidRDefault="003668AC" w:rsidP="00A0780E">
      <w:pPr>
        <w:jc w:val="both"/>
        <w:rPr>
          <w:rFonts w:ascii="Times New Roman" w:hAnsi="Times New Roman" w:cs="Times New Roman"/>
          <w:sz w:val="28"/>
          <w:szCs w:val="28"/>
        </w:rPr>
      </w:pPr>
    </w:p>
    <w:sectPr w:rsidR="003668AC" w:rsidRPr="00A0780E" w:rsidSect="00A078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0F2"/>
    <w:multiLevelType w:val="multilevel"/>
    <w:tmpl w:val="7D22FE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46CDD"/>
    <w:multiLevelType w:val="hybridMultilevel"/>
    <w:tmpl w:val="37D2D4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732974"/>
    <w:multiLevelType w:val="multilevel"/>
    <w:tmpl w:val="EB02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5E53"/>
    <w:multiLevelType w:val="multilevel"/>
    <w:tmpl w:val="AE74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B5C70"/>
    <w:multiLevelType w:val="multilevel"/>
    <w:tmpl w:val="FD125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A2A13"/>
    <w:multiLevelType w:val="multilevel"/>
    <w:tmpl w:val="B51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1688E"/>
    <w:multiLevelType w:val="multilevel"/>
    <w:tmpl w:val="ADFC4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F724F"/>
    <w:multiLevelType w:val="multilevel"/>
    <w:tmpl w:val="0A28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51846"/>
    <w:multiLevelType w:val="multilevel"/>
    <w:tmpl w:val="B552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A38E8"/>
    <w:multiLevelType w:val="multilevel"/>
    <w:tmpl w:val="BFEC5D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60251"/>
    <w:multiLevelType w:val="multilevel"/>
    <w:tmpl w:val="F2DEF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3E47CC"/>
    <w:multiLevelType w:val="multilevel"/>
    <w:tmpl w:val="545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3745D"/>
    <w:multiLevelType w:val="multilevel"/>
    <w:tmpl w:val="CDA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615218">
    <w:abstractNumId w:val="5"/>
  </w:num>
  <w:num w:numId="2" w16cid:durableId="1659113509">
    <w:abstractNumId w:val="3"/>
  </w:num>
  <w:num w:numId="3" w16cid:durableId="1202479766">
    <w:abstractNumId w:val="2"/>
  </w:num>
  <w:num w:numId="4" w16cid:durableId="231741416">
    <w:abstractNumId w:val="8"/>
  </w:num>
  <w:num w:numId="5" w16cid:durableId="1777289462">
    <w:abstractNumId w:val="10"/>
  </w:num>
  <w:num w:numId="6" w16cid:durableId="1943760654">
    <w:abstractNumId w:val="7"/>
  </w:num>
  <w:num w:numId="7" w16cid:durableId="1047340153">
    <w:abstractNumId w:val="4"/>
  </w:num>
  <w:num w:numId="8" w16cid:durableId="1286961362">
    <w:abstractNumId w:val="12"/>
  </w:num>
  <w:num w:numId="9" w16cid:durableId="1398286704">
    <w:abstractNumId w:val="11"/>
  </w:num>
  <w:num w:numId="10" w16cid:durableId="2041709054">
    <w:abstractNumId w:val="9"/>
  </w:num>
  <w:num w:numId="11" w16cid:durableId="1299333639">
    <w:abstractNumId w:val="0"/>
  </w:num>
  <w:num w:numId="12" w16cid:durableId="1141188126">
    <w:abstractNumId w:val="1"/>
  </w:num>
  <w:num w:numId="13" w16cid:durableId="28143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0E"/>
    <w:rsid w:val="002827B7"/>
    <w:rsid w:val="00291925"/>
    <w:rsid w:val="003668AC"/>
    <w:rsid w:val="00376DAE"/>
    <w:rsid w:val="004812A6"/>
    <w:rsid w:val="004A2BFD"/>
    <w:rsid w:val="005A749C"/>
    <w:rsid w:val="007262E9"/>
    <w:rsid w:val="00A0780E"/>
    <w:rsid w:val="00A40F67"/>
    <w:rsid w:val="00AF2BAA"/>
    <w:rsid w:val="00BC7ECA"/>
    <w:rsid w:val="00C54700"/>
    <w:rsid w:val="00C956F2"/>
    <w:rsid w:val="00DC1EF0"/>
    <w:rsid w:val="00EF4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E84B"/>
  <w15:chartTrackingRefBased/>
  <w15:docId w15:val="{60E0427C-3169-4CFC-A664-65AEDEAD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7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7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78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78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78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78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78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78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78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8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78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78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78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78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78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80E"/>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8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80E"/>
    <w:rPr>
      <w:rFonts w:eastAsiaTheme="majorEastAsia" w:cstheme="majorBidi"/>
      <w:color w:val="272727" w:themeColor="text1" w:themeTint="D8"/>
    </w:rPr>
  </w:style>
  <w:style w:type="paragraph" w:styleId="a3">
    <w:name w:val="Title"/>
    <w:basedOn w:val="a"/>
    <w:next w:val="a"/>
    <w:link w:val="a4"/>
    <w:uiPriority w:val="10"/>
    <w:qFormat/>
    <w:rsid w:val="00A07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78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8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78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780E"/>
    <w:pPr>
      <w:spacing w:before="160"/>
      <w:jc w:val="center"/>
    </w:pPr>
    <w:rPr>
      <w:i/>
      <w:iCs/>
      <w:color w:val="404040" w:themeColor="text1" w:themeTint="BF"/>
    </w:rPr>
  </w:style>
  <w:style w:type="character" w:customStyle="1" w:styleId="22">
    <w:name w:val="Цитата 2 Знак"/>
    <w:basedOn w:val="a0"/>
    <w:link w:val="21"/>
    <w:uiPriority w:val="29"/>
    <w:rsid w:val="00A0780E"/>
    <w:rPr>
      <w:i/>
      <w:iCs/>
      <w:color w:val="404040" w:themeColor="text1" w:themeTint="BF"/>
    </w:rPr>
  </w:style>
  <w:style w:type="paragraph" w:styleId="a7">
    <w:name w:val="List Paragraph"/>
    <w:basedOn w:val="a"/>
    <w:uiPriority w:val="34"/>
    <w:qFormat/>
    <w:rsid w:val="00A0780E"/>
    <w:pPr>
      <w:ind w:left="720"/>
      <w:contextualSpacing/>
    </w:pPr>
  </w:style>
  <w:style w:type="character" w:styleId="a8">
    <w:name w:val="Intense Emphasis"/>
    <w:basedOn w:val="a0"/>
    <w:uiPriority w:val="21"/>
    <w:qFormat/>
    <w:rsid w:val="00A0780E"/>
    <w:rPr>
      <w:i/>
      <w:iCs/>
      <w:color w:val="2F5496" w:themeColor="accent1" w:themeShade="BF"/>
    </w:rPr>
  </w:style>
  <w:style w:type="paragraph" w:styleId="a9">
    <w:name w:val="Intense Quote"/>
    <w:basedOn w:val="a"/>
    <w:next w:val="a"/>
    <w:link w:val="aa"/>
    <w:uiPriority w:val="30"/>
    <w:qFormat/>
    <w:rsid w:val="00A07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780E"/>
    <w:rPr>
      <w:i/>
      <w:iCs/>
      <w:color w:val="2F5496" w:themeColor="accent1" w:themeShade="BF"/>
    </w:rPr>
  </w:style>
  <w:style w:type="character" w:styleId="ab">
    <w:name w:val="Intense Reference"/>
    <w:basedOn w:val="a0"/>
    <w:uiPriority w:val="32"/>
    <w:qFormat/>
    <w:rsid w:val="00A07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D26D-E59C-4CA1-9EB9-D981E143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1421</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Лысова</dc:creator>
  <cp:keywords/>
  <dc:description/>
  <cp:lastModifiedBy>Ксения Лысова</cp:lastModifiedBy>
  <cp:revision>1</cp:revision>
  <dcterms:created xsi:type="dcterms:W3CDTF">2026-01-14T20:36:00Z</dcterms:created>
  <dcterms:modified xsi:type="dcterms:W3CDTF">2026-01-14T20:48:00Z</dcterms:modified>
</cp:coreProperties>
</file>