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D46AA" w14:textId="440DA1FE" w:rsidR="008B6D9B" w:rsidRDefault="008B6D9B" w:rsidP="002F53F5">
      <w:pPr>
        <w:spacing w:after="0" w:line="360" w:lineRule="auto"/>
        <w:ind w:firstLine="709"/>
        <w:jc w:val="center"/>
        <w:rPr>
          <w:b/>
          <w:bCs/>
        </w:rPr>
      </w:pPr>
      <w:bookmarkStart w:id="0" w:name="_GoBack"/>
      <w:r w:rsidRPr="008B6D9B">
        <w:rPr>
          <w:b/>
          <w:bCs/>
        </w:rPr>
        <w:t xml:space="preserve">ВЗАИМОДЕЙСТВИЕ ПЕРВИЧНЫХ ЯЧЕЕК ШКОЛЬНЫХ ОБЩЕСТВЕННЫХ ОБЪЕДИНЕНИЙ И ОРГАНОВ ШКОЛЬНОГО САМОУПРАВЛЕНИЯ С МУНИЦИПАЛЬНЫМ РДДМ "ДВИЖЕНИЕ ПЕРВЫХ" </w:t>
      </w:r>
    </w:p>
    <w:bookmarkEnd w:id="0"/>
    <w:p w14:paraId="0003F6B7" w14:textId="77777777" w:rsidR="00677A64" w:rsidRDefault="00677A64" w:rsidP="002F53F5">
      <w:pPr>
        <w:spacing w:after="0" w:line="360" w:lineRule="auto"/>
        <w:ind w:firstLine="709"/>
        <w:jc w:val="center"/>
        <w:rPr>
          <w:b/>
          <w:bCs/>
        </w:rPr>
      </w:pPr>
    </w:p>
    <w:p w14:paraId="6427D38F" w14:textId="77777777" w:rsidR="00677A64" w:rsidRPr="008D007C" w:rsidRDefault="00677A64" w:rsidP="008D007C">
      <w:pPr>
        <w:spacing w:after="0" w:line="360" w:lineRule="auto"/>
        <w:ind w:firstLine="709"/>
        <w:jc w:val="both"/>
        <w:rPr>
          <w:b/>
          <w:bCs/>
          <w:i/>
          <w:iCs/>
        </w:rPr>
      </w:pPr>
    </w:p>
    <w:p w14:paraId="716B0551" w14:textId="08D2F786" w:rsidR="008B6D9B" w:rsidRDefault="008B6D9B" w:rsidP="002F53F5">
      <w:pPr>
        <w:spacing w:after="0" w:line="360" w:lineRule="auto"/>
        <w:ind w:firstLine="709"/>
        <w:jc w:val="both"/>
      </w:pPr>
      <w:r>
        <w:t xml:space="preserve">В современном образовании большое внимание уделяется не только учебной деятельности школьников, но и развитию их личностных, коммуникативных и социальных компетенций. Одним из эффективных способов достижения этой цели является активное взаимодействие первичных ячеек школьных общественных объединений </w:t>
      </w:r>
      <w:r w:rsidR="002F53F5">
        <w:t>и</w:t>
      </w:r>
      <w:r>
        <w:t xml:space="preserve"> орган</w:t>
      </w:r>
      <w:r w:rsidR="002F53F5">
        <w:t>ов</w:t>
      </w:r>
      <w:r>
        <w:t xml:space="preserve"> школьного самоуправления</w:t>
      </w:r>
      <w:r w:rsidR="002F53F5">
        <w:t xml:space="preserve"> с РДДМ «Движение Первых», которое</w:t>
      </w:r>
      <w:r>
        <w:t xml:space="preserve"> играет ключевую роль в создании условий для развития </w:t>
      </w:r>
      <w:r w:rsidR="002F53F5">
        <w:t>различных</w:t>
      </w:r>
      <w:r>
        <w:t xml:space="preserve"> компетенций школьников. </w:t>
      </w:r>
    </w:p>
    <w:p w14:paraId="7442485E" w14:textId="1E9DB38A" w:rsidR="008B6D9B" w:rsidRDefault="008B6D9B" w:rsidP="008B6D9B">
      <w:pPr>
        <w:spacing w:after="0" w:line="360" w:lineRule="auto"/>
        <w:ind w:firstLine="709"/>
        <w:jc w:val="both"/>
      </w:pPr>
      <w:r>
        <w:t xml:space="preserve">Взаимодействие первичных ячеек школьных общественных объединений и органов школьного самоуправления с муниципальным РДДМ играет ключевую роль в формировании личностных, коммуникативных и социальных компетенций </w:t>
      </w:r>
      <w:r w:rsidR="002F53F5">
        <w:t>обучающихся</w:t>
      </w:r>
      <w:r>
        <w:t xml:space="preserve">. </w:t>
      </w:r>
      <w:r w:rsidR="002F53F5">
        <w:t>П</w:t>
      </w:r>
      <w:r>
        <w:t>ервичны</w:t>
      </w:r>
      <w:r w:rsidR="002F53F5">
        <w:t>е</w:t>
      </w:r>
      <w:r>
        <w:t xml:space="preserve"> яче</w:t>
      </w:r>
      <w:r w:rsidR="002F53F5">
        <w:t>йки</w:t>
      </w:r>
      <w:r>
        <w:t xml:space="preserve"> школьных объединений становятся площадкой для обучения учащихся навыкам управления, организации мероприятий, коммуникаций и принятия решений. Участие в жизни школьного самоуправления через </w:t>
      </w:r>
      <w:r w:rsidR="002F53F5">
        <w:t>них</w:t>
      </w:r>
      <w:r>
        <w:t xml:space="preserve"> позволяет </w:t>
      </w:r>
      <w:r w:rsidR="002F53F5">
        <w:t>учениками</w:t>
      </w:r>
      <w:r>
        <w:t xml:space="preserve"> активно высказывать сво</w:t>
      </w:r>
      <w:r w:rsidR="002F53F5">
        <w:t>ё</w:t>
      </w:r>
      <w:r>
        <w:t xml:space="preserve"> мнение, решать важные вопросы коллектива, развивать лидерские качества и толерантность. Кроме того, такие объединения способствуют формированию гражданской позиции, ответственности и уважения к окружающим. В итоге школьники становятся более компетентными, адаптивными и готовыми к успешному взаимодействию в обществе.</w:t>
      </w:r>
    </w:p>
    <w:p w14:paraId="5FE7846D" w14:textId="242A7A70" w:rsidR="008B6D9B" w:rsidRDefault="008B6D9B" w:rsidP="008B6D9B">
      <w:pPr>
        <w:spacing w:after="0" w:line="360" w:lineRule="auto"/>
        <w:ind w:firstLine="709"/>
        <w:jc w:val="both"/>
      </w:pPr>
      <w:r>
        <w:t>Взаимодействие школьных объединений "Движение</w:t>
      </w:r>
      <w:r w:rsidR="002F53F5">
        <w:t>м</w:t>
      </w:r>
      <w:r>
        <w:t xml:space="preserve"> Первых" играет ключевую роль в развитии личностных, коммуникативных и социальных компетенций </w:t>
      </w:r>
      <w:r w:rsidR="002F53F5">
        <w:t>учащихся.</w:t>
      </w:r>
      <w:r>
        <w:t xml:space="preserve"> Опыт работы данного РДДМ показывает, что участие школьников в проектах и мероприятиях способствует формированию </w:t>
      </w:r>
      <w:r>
        <w:lastRenderedPageBreak/>
        <w:t xml:space="preserve">личностных навыков, таких как ответственность, самоорганизация, инициативность. Эти качества помогают им успешно адаптироваться в обществе и достигать поставленных целей. Также важно отметить, что совместная деятельность способствует развитию коммуникативных навыков, умению работать в коллективе, слушать и уважать мнение других. Это позволяет </w:t>
      </w:r>
      <w:r w:rsidR="002F53F5">
        <w:t>обучающимся</w:t>
      </w:r>
      <w:r>
        <w:t xml:space="preserve"> эффективнее взаимодействовать со сверстниками, учителями и другими участниками образовательного процесса. Благодаря участию в проектах "Движения Первых" школьники также осваивают социальные навыки, в том числе умения проявлять заботу о</w:t>
      </w:r>
      <w:r w:rsidR="002F53F5">
        <w:t>б</w:t>
      </w:r>
      <w:r>
        <w:t xml:space="preserve"> окружающих, проявлять толерантность и уважение к различиям</w:t>
      </w:r>
      <w:r w:rsidR="002F53F5">
        <w:t>.</w:t>
      </w:r>
    </w:p>
    <w:p w14:paraId="6AB7B4DC" w14:textId="117C2231" w:rsidR="008B6D9B" w:rsidRDefault="008B6D9B" w:rsidP="008B6D9B">
      <w:pPr>
        <w:spacing w:after="0" w:line="360" w:lineRule="auto"/>
        <w:ind w:firstLine="709"/>
        <w:jc w:val="both"/>
      </w:pPr>
      <w:r>
        <w:t xml:space="preserve">Коммуникативные навыки играют важную роль в социальной адаптации </w:t>
      </w:r>
      <w:r w:rsidR="002F53F5">
        <w:t>учеников,</w:t>
      </w:r>
      <w:r>
        <w:t xml:space="preserve"> их способность эффективно общаться, выражать свои мысли и идеи, слушать и понимать других людей имеет прямое влияние на успешное взаимодействие в коллективе. Участие в школьных общественных объединениях</w:t>
      </w:r>
      <w:r w:rsidR="002F53F5">
        <w:t xml:space="preserve"> </w:t>
      </w:r>
      <w:r>
        <w:t xml:space="preserve">способствует развитию коммуникативных навыков. В процессе работы во взаимодействии с другими участниками, </w:t>
      </w:r>
      <w:r w:rsidR="002F53F5">
        <w:t>обучающиеся</w:t>
      </w:r>
      <w:r>
        <w:t xml:space="preserve"> </w:t>
      </w:r>
      <w:r w:rsidR="002F53F5">
        <w:t>учатся</w:t>
      </w:r>
      <w:r>
        <w:t xml:space="preserve"> конструктивно общаться, учитывать мнение других, решать конфликты и принимать коллективные решения. Это способствует формированию у школьников навыков коммуникации, которые не только помогут им успешно участвовать в школьной жизни, но и понадобятся в будущем во взаимодействии с другими людьми.</w:t>
      </w:r>
    </w:p>
    <w:p w14:paraId="320C4BF5" w14:textId="77777777" w:rsidR="008D007C" w:rsidRDefault="008B6D9B" w:rsidP="008B6D9B">
      <w:pPr>
        <w:spacing w:after="0" w:line="360" w:lineRule="auto"/>
        <w:ind w:firstLine="709"/>
        <w:jc w:val="both"/>
      </w:pPr>
      <w:r>
        <w:t xml:space="preserve">Сотрудничество между первичными ячейками школьных общественных объединений, органами школьного самоуправления и муниципальным РДДМ "Движение Первых" открывает перед </w:t>
      </w:r>
      <w:r w:rsidR="002F53F5">
        <w:t>детьми</w:t>
      </w:r>
      <w:r>
        <w:t xml:space="preserve"> широкие перспективы для развития личностных, коммуникативных и социальных компетенций. Данное взаимодействие способствует интеграции образовательного процесса с общественными инициативами, обогащает учебную среду различными формами работы и позволяет школьникам активно участвовать в жизни общества. </w:t>
      </w:r>
    </w:p>
    <w:p w14:paraId="21F956C9" w14:textId="4218A957" w:rsidR="00F12C76" w:rsidRDefault="008D007C" w:rsidP="008B6D9B">
      <w:pPr>
        <w:spacing w:after="0" w:line="360" w:lineRule="auto"/>
        <w:ind w:firstLine="709"/>
        <w:jc w:val="both"/>
      </w:pPr>
      <w:r>
        <w:lastRenderedPageBreak/>
        <w:t>Таким образом, данный</w:t>
      </w:r>
      <w:r w:rsidR="008B6D9B">
        <w:t xml:space="preserve"> подход не только помогает учащимся приобретать новые навыки, но и формирует ответственное отношение к окружающему миру и способствует развитию лидерских качеств. Важно продолжать укреплять сотрудничество между образовательными и общественными структурами для создания благоприятной среды, поощряющей разносторонни</w:t>
      </w:r>
      <w:r w:rsidR="002F53F5">
        <w:t>е</w:t>
      </w:r>
      <w:r w:rsidR="008B6D9B">
        <w:t xml:space="preserve"> развитие личности </w:t>
      </w:r>
      <w:r w:rsidR="002F53F5">
        <w:t>детей</w:t>
      </w:r>
      <w:r w:rsidR="008B6D9B">
        <w:t>.</w:t>
      </w:r>
    </w:p>
    <w:p w14:paraId="2E2EF0B7" w14:textId="77777777" w:rsidR="00677A64" w:rsidRDefault="00677A64" w:rsidP="002F53F5">
      <w:pPr>
        <w:spacing w:after="0" w:line="360" w:lineRule="auto"/>
        <w:ind w:firstLine="709"/>
        <w:jc w:val="center"/>
        <w:rPr>
          <w:b/>
          <w:bCs/>
        </w:rPr>
      </w:pPr>
    </w:p>
    <w:p w14:paraId="068B82DD" w14:textId="596C636B" w:rsidR="002F53F5" w:rsidRDefault="002F53F5" w:rsidP="002F53F5">
      <w:pPr>
        <w:spacing w:after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14:paraId="2B917C21" w14:textId="77777777" w:rsidR="00677A64" w:rsidRDefault="00677A64" w:rsidP="00677A64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</w:pPr>
      <w:r>
        <w:t xml:space="preserve">Детское движение. Словарь-справочник / сост., и ред. Т.В. Трухачева, А.Г. Кирпичник. М.: </w:t>
      </w:r>
      <w:proofErr w:type="spellStart"/>
      <w:r>
        <w:t>Ассоц</w:t>
      </w:r>
      <w:proofErr w:type="spellEnd"/>
      <w:r>
        <w:t>. исследователей дет. движения, 2005. 544 с.</w:t>
      </w:r>
    </w:p>
    <w:p w14:paraId="0753D715" w14:textId="77777777" w:rsidR="00677A64" w:rsidRDefault="00677A64" w:rsidP="00677A64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</w:pPr>
      <w:r>
        <w:t xml:space="preserve">Макаренко А.С. Кое-что о самоуправлении. Школа жизни, труда, воспитания. Учебная книга по истории, теории и практике воспитания. Часть 1. / Сост. А.А. Фролов, Е.Ю. </w:t>
      </w:r>
      <w:proofErr w:type="spellStart"/>
      <w:r>
        <w:t>Илалтдинова</w:t>
      </w:r>
      <w:proofErr w:type="spellEnd"/>
      <w:r>
        <w:t xml:space="preserve">. Н. Новгород: изд-во </w:t>
      </w:r>
      <w:proofErr w:type="spellStart"/>
      <w:r>
        <w:t>ВолгоВятской</w:t>
      </w:r>
      <w:proofErr w:type="spellEnd"/>
      <w:r>
        <w:t xml:space="preserve"> академии государственной службы, 2007.</w:t>
      </w:r>
    </w:p>
    <w:p w14:paraId="366EF2FB" w14:textId="77777777" w:rsidR="00677A64" w:rsidRPr="002F53F5" w:rsidRDefault="00677A64" w:rsidP="00677A64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</w:pPr>
      <w:r>
        <w:t xml:space="preserve">Основы </w:t>
      </w:r>
      <w:proofErr w:type="spellStart"/>
      <w:r>
        <w:t>социокинетики</w:t>
      </w:r>
      <w:proofErr w:type="spellEnd"/>
      <w:r>
        <w:t xml:space="preserve"> детства: Пособие для тех, кто обучает взрослых организаторов детских общественных объединений и для тех, кто обеспечивает государственную поддержку развития детского общественного движения / Сост., ред.: Т.В. Трухачева, А.Г. Кирпичник. М.: 2009. 528 с.</w:t>
      </w:r>
    </w:p>
    <w:sectPr w:rsidR="00677A64" w:rsidRPr="002F53F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A5435"/>
    <w:multiLevelType w:val="hybridMultilevel"/>
    <w:tmpl w:val="25DE432E"/>
    <w:lvl w:ilvl="0" w:tplc="C53AD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49"/>
    <w:rsid w:val="00181766"/>
    <w:rsid w:val="002F53F5"/>
    <w:rsid w:val="003C36EF"/>
    <w:rsid w:val="00677A64"/>
    <w:rsid w:val="006C0B77"/>
    <w:rsid w:val="00775B7D"/>
    <w:rsid w:val="00824149"/>
    <w:rsid w:val="008242FF"/>
    <w:rsid w:val="00870751"/>
    <w:rsid w:val="008B6D9B"/>
    <w:rsid w:val="008D007C"/>
    <w:rsid w:val="00922C48"/>
    <w:rsid w:val="00B915B7"/>
    <w:rsid w:val="00E7134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AE31"/>
  <w15:chartTrackingRefBased/>
  <w15:docId w15:val="{E04987C0-A30F-4E94-A4F5-312BADF4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Нати</cp:lastModifiedBy>
  <cp:revision>8</cp:revision>
  <dcterms:created xsi:type="dcterms:W3CDTF">2024-08-02T02:03:00Z</dcterms:created>
  <dcterms:modified xsi:type="dcterms:W3CDTF">2025-05-30T06:03:00Z</dcterms:modified>
</cp:coreProperties>
</file>