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B7" w:rsidRPr="006739B7" w:rsidRDefault="006739B7" w:rsidP="006739B7">
      <w:pPr>
        <w:pStyle w:val="c2"/>
        <w:jc w:val="center"/>
        <w:rPr>
          <w:b/>
          <w:sz w:val="36"/>
          <w:szCs w:val="36"/>
        </w:rPr>
      </w:pPr>
      <w:r>
        <w:rPr>
          <w:rStyle w:val="c4"/>
          <w:b/>
          <w:sz w:val="36"/>
          <w:szCs w:val="36"/>
        </w:rPr>
        <w:t>Консультация</w:t>
      </w:r>
      <w:r w:rsidRPr="006739B7">
        <w:rPr>
          <w:rStyle w:val="c4"/>
          <w:b/>
          <w:sz w:val="36"/>
          <w:szCs w:val="36"/>
        </w:rPr>
        <w:t xml:space="preserve"> для родителей</w:t>
      </w:r>
    </w:p>
    <w:p w:rsidR="006739B7" w:rsidRPr="006739B7" w:rsidRDefault="00B767A2" w:rsidP="006739B7">
      <w:pPr>
        <w:pStyle w:val="c2"/>
        <w:jc w:val="center"/>
        <w:rPr>
          <w:b/>
          <w:sz w:val="36"/>
          <w:szCs w:val="36"/>
        </w:rPr>
      </w:pPr>
      <w:r>
        <w:rPr>
          <w:rStyle w:val="c4"/>
          <w:b/>
          <w:sz w:val="36"/>
          <w:szCs w:val="36"/>
        </w:rPr>
        <w:t>«Игры на развитие</w:t>
      </w:r>
      <w:r w:rsidR="006739B7" w:rsidRPr="006739B7">
        <w:rPr>
          <w:rStyle w:val="c4"/>
          <w:b/>
          <w:sz w:val="36"/>
          <w:szCs w:val="36"/>
        </w:rPr>
        <w:t xml:space="preserve"> логического мышления детей старшего дошкольного возраста</w:t>
      </w:r>
      <w:r>
        <w:rPr>
          <w:rStyle w:val="c4"/>
          <w:b/>
          <w:sz w:val="36"/>
          <w:szCs w:val="36"/>
        </w:rPr>
        <w:t>»</w:t>
      </w:r>
      <w:bookmarkStart w:id="0" w:name="_GoBack"/>
      <w:bookmarkEnd w:id="0"/>
    </w:p>
    <w:p w:rsidR="006739B7" w:rsidRPr="006739B7" w:rsidRDefault="006739B7" w:rsidP="006739B7">
      <w:pPr>
        <w:pStyle w:val="c7"/>
        <w:rPr>
          <w:sz w:val="28"/>
          <w:szCs w:val="28"/>
        </w:rPr>
      </w:pPr>
      <w:r>
        <w:rPr>
          <w:rStyle w:val="c12"/>
        </w:rPr>
        <w:t xml:space="preserve">                </w:t>
      </w:r>
      <w:r w:rsidRPr="006739B7">
        <w:rPr>
          <w:rStyle w:val="c12"/>
          <w:sz w:val="28"/>
          <w:szCs w:val="28"/>
        </w:rPr>
        <w:t>Все мы гордимся своими детьми, честолюбиво наблюдая за их успехами и достижениями. Однако, едва ли не половина успеха в развитии личности ребенка, его интеллекта, творческих способностей, умения общаться, развития эмоциональной сферы зависит от нас, - взрослых. И, конечно, в первую очередь – от его родителей. Как это сделать? Да очень просто – через игру!  </w:t>
      </w:r>
    </w:p>
    <w:p w:rsidR="006739B7" w:rsidRPr="006739B7" w:rsidRDefault="006739B7" w:rsidP="006739B7">
      <w:pPr>
        <w:pStyle w:val="c7"/>
        <w:rPr>
          <w:sz w:val="28"/>
          <w:szCs w:val="28"/>
        </w:rPr>
      </w:pPr>
      <w:r w:rsidRPr="006739B7">
        <w:rPr>
          <w:rStyle w:val="c12"/>
          <w:sz w:val="28"/>
          <w:szCs w:val="28"/>
        </w:rPr>
        <w:t xml:space="preserve">          Игра, а точнее, обучающая игра, - это та волшебная палочка, с помощью которой можно научить ребенка читать, писать, считать, а главное, думать, рассуждать, изобретать и доказывать. В определенном возрасте игра необходима ребенку как воздух. И именно этим благотворным периодом родители могут воспользоваться для того, чтобы не только развлечь, но и максимально развить творческие и интеллектуальные способности своего малыша в игре. С этой целью предлагаем вам рекомендации и интеллектуальные игры на развитие логического мышления вашего ребенка. </w:t>
      </w:r>
    </w:p>
    <w:p w:rsidR="006739B7" w:rsidRPr="006739B7" w:rsidRDefault="006739B7" w:rsidP="006739B7">
      <w:pPr>
        <w:pStyle w:val="c7"/>
        <w:rPr>
          <w:sz w:val="28"/>
          <w:szCs w:val="28"/>
        </w:rPr>
      </w:pPr>
      <w:r w:rsidRPr="006739B7">
        <w:rPr>
          <w:sz w:val="28"/>
          <w:szCs w:val="28"/>
        </w:rPr>
        <w:t>               </w:t>
      </w:r>
      <w:r w:rsidRPr="006739B7">
        <w:rPr>
          <w:rStyle w:val="c12"/>
          <w:sz w:val="28"/>
          <w:szCs w:val="28"/>
        </w:rPr>
        <w:t xml:space="preserve">Предлагаемые игры развивают способность сравнивать предметы (логический прием, направленный на установление признаков сходства и различия между предметами и явлениями). Здесь важно обратить внимание на то, чтобы ребенок выделял как можно больше признаков сравниваемых предметов, опираясь при этом на разносторонний анализ объекта. </w:t>
      </w:r>
    </w:p>
    <w:p w:rsidR="006739B7" w:rsidRPr="006739B7" w:rsidRDefault="006739B7" w:rsidP="006739B7">
      <w:pPr>
        <w:pStyle w:val="c5"/>
        <w:rPr>
          <w:b/>
          <w:sz w:val="28"/>
          <w:szCs w:val="28"/>
        </w:rPr>
      </w:pPr>
      <w:r w:rsidRPr="006739B7">
        <w:rPr>
          <w:rStyle w:val="c10"/>
          <w:b/>
          <w:sz w:val="28"/>
          <w:szCs w:val="28"/>
        </w:rPr>
        <w:t xml:space="preserve">Игра «Исследователь»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Вы и ребенок – «исследователи». Выберите какой-нибудь предмет и начинайте его изучение. Каждый должен по очереди выделять в нем какое-то свойство, признак, особенность в сравнении с другими предметами. </w:t>
      </w:r>
      <w:proofErr w:type="gramStart"/>
      <w:r w:rsidRPr="006739B7">
        <w:rPr>
          <w:rStyle w:val="c1"/>
          <w:sz w:val="28"/>
          <w:szCs w:val="28"/>
        </w:rPr>
        <w:t>Например</w:t>
      </w:r>
      <w:proofErr w:type="gramEnd"/>
      <w:r w:rsidRPr="006739B7">
        <w:rPr>
          <w:rStyle w:val="c1"/>
          <w:sz w:val="28"/>
          <w:szCs w:val="28"/>
        </w:rPr>
        <w:t xml:space="preserve">: назовите этот предмет, скажите, зачем он нужен; каковы его основные признаки: цвет, форма, размер; каков он на ощупь, на запах, на вкус; из чего сделан; похож «на», отличается «от» (каких-нибудь других предметов); что случится, если его: бросить в воду, огонь, с третьего этажа, ударит по нему, подбросить и т. д. </w:t>
      </w:r>
    </w:p>
    <w:p w:rsidR="006739B7" w:rsidRPr="006739B7" w:rsidRDefault="006739B7" w:rsidP="006739B7">
      <w:pPr>
        <w:pStyle w:val="c5"/>
        <w:rPr>
          <w:b/>
          <w:sz w:val="28"/>
          <w:szCs w:val="28"/>
        </w:rPr>
      </w:pPr>
      <w:r w:rsidRPr="006739B7">
        <w:rPr>
          <w:rStyle w:val="c10"/>
          <w:b/>
          <w:sz w:val="28"/>
          <w:szCs w:val="28"/>
        </w:rPr>
        <w:t xml:space="preserve">Игра «Чем похожи и чем отличаются" </w:t>
      </w:r>
    </w:p>
    <w:p w:rsidR="006739B7" w:rsidRPr="006739B7" w:rsidRDefault="006739B7" w:rsidP="006739B7">
      <w:pPr>
        <w:pStyle w:val="c13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>Игра направлена на развитие умения выделять в сравниваемых объектах признаки сходства и различия. Вам необходимо подобрать пары различных картинок или же пары слов, обозначающих изображенные на них предметы или явления.</w:t>
      </w:r>
    </w:p>
    <w:p w:rsidR="006739B7" w:rsidRPr="006739B7" w:rsidRDefault="006739B7" w:rsidP="006739B7">
      <w:pPr>
        <w:pStyle w:val="c13"/>
        <w:rPr>
          <w:sz w:val="28"/>
          <w:szCs w:val="28"/>
        </w:rPr>
      </w:pPr>
      <w:proofErr w:type="gramStart"/>
      <w:r w:rsidRPr="006739B7">
        <w:rPr>
          <w:rStyle w:val="c1"/>
          <w:sz w:val="28"/>
          <w:szCs w:val="28"/>
        </w:rPr>
        <w:lastRenderedPageBreak/>
        <w:t>Например</w:t>
      </w:r>
      <w:proofErr w:type="gramEnd"/>
      <w:r w:rsidRPr="006739B7">
        <w:rPr>
          <w:rStyle w:val="c1"/>
          <w:sz w:val="28"/>
          <w:szCs w:val="28"/>
        </w:rPr>
        <w:t xml:space="preserve">: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• платье и кроссовки;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• роза и тюльпан;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• заяц и волк;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• сосна и каштан;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• холодильник и пылесос;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• тетрадь и книга;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• клюшка и ракетка;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• рыбы и птицы;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• море и океан;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>• человек и обезьяна.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           Назовите ребенку одну из пар и попросите определить, чем похожи и чем отличаются входящие в нее объекты. Необходимо указать как можно больше признаков (или свойств), отличия и сходства.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        Если вы проводите игру с группой детей, можно предложить им называть сходные и отличительные признаки объектов по очереди. Кто не может назвать ни одного признака, пропускает ход.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В этой игре задание тем сложнее, чем более сложные и менее известные ребенку понятия нужно сравнивать. Значительно легче сравнивать реальные предметы, чем понятия, их обозначающие. (имеется в виду, что ребенку гораздо проще сравнивать реальные предметы, то есть, если вы продемонстрируете ему настоящую клюшку и ракетку, ему будет сравнить их гораздо легче, чем если вы просто назовете ему эти два слова. Так же, как нарисованного человека и обезьяну сравнить намного проще, чем просто эти два слова. И так же намного проще сравнить конкретные понятия, допустим, воду и хлеб, чем абстрактные: добро и зло. Но смысл упражнения в том, чтобы идти от простого к сложному, и чтобы ребенок научился сравнивать не сами предметы, а понятия, без демонстрации предметов, то есть постепенно переходил от конкретного к абстрактному мышлению, а также умел сравнивать не только конкретные, но и абстрактные понятия). </w:t>
      </w:r>
      <w:r w:rsidRPr="006739B7">
        <w:rPr>
          <w:sz w:val="28"/>
          <w:szCs w:val="28"/>
        </w:rPr>
        <w:br/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С помощью этой игры, построенной на вопросах и ответах, вы можете стимулировать развитие не только логического мышления ребенка, но и его общей        эрудиции.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Вы задаете вопрос, а ребенок должен на него логично ответить. Вопросы должны быть трех типов: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•на предположение, угадывание, </w:t>
      </w:r>
      <w:proofErr w:type="spellStart"/>
      <w:r w:rsidRPr="006739B7">
        <w:rPr>
          <w:rStyle w:val="c1"/>
          <w:sz w:val="28"/>
          <w:szCs w:val="28"/>
        </w:rPr>
        <w:t>додумывание</w:t>
      </w:r>
      <w:proofErr w:type="spellEnd"/>
      <w:r w:rsidRPr="006739B7">
        <w:rPr>
          <w:rStyle w:val="c1"/>
          <w:sz w:val="28"/>
          <w:szCs w:val="28"/>
        </w:rPr>
        <w:t xml:space="preserve">;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• на выяснение причины или смысла происходящих событий;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>• на принятие решения и планирование своих действий.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proofErr w:type="gramStart"/>
      <w:r w:rsidRPr="006739B7">
        <w:rPr>
          <w:rStyle w:val="c1"/>
          <w:sz w:val="28"/>
          <w:szCs w:val="28"/>
        </w:rPr>
        <w:t>Например</w:t>
      </w:r>
      <w:proofErr w:type="gramEnd"/>
      <w:r w:rsidRPr="006739B7">
        <w:rPr>
          <w:rStyle w:val="c1"/>
          <w:sz w:val="28"/>
          <w:szCs w:val="28"/>
        </w:rPr>
        <w:t xml:space="preserve">.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lastRenderedPageBreak/>
        <w:t xml:space="preserve">Вопросы первого типа: </w:t>
      </w:r>
    </w:p>
    <w:p w:rsidR="006739B7" w:rsidRPr="006739B7" w:rsidRDefault="006739B7" w:rsidP="006739B7">
      <w:pPr>
        <w:pStyle w:val="c13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- Как ты думаешь, зачем мама ходит на работу?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… зачем эти люди пришли в ресторан?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… для чего нам нужны книги?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… для чего нам нужны печки и плиты?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… для чего нам нужны ножницы?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… для чего человек спит?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… зачем нам нужен телефон? </w:t>
      </w:r>
    </w:p>
    <w:p w:rsidR="006739B7" w:rsidRPr="006739B7" w:rsidRDefault="006739B7" w:rsidP="006739B7">
      <w:pPr>
        <w:pStyle w:val="c13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Вопросы второго типа: </w:t>
      </w:r>
    </w:p>
    <w:p w:rsidR="006739B7" w:rsidRPr="006739B7" w:rsidRDefault="006739B7" w:rsidP="006739B7">
      <w:pPr>
        <w:pStyle w:val="c13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- Почему масло тает на раскаленной сковороде?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Почему вода в холодильнике замерзает?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Почему зимой включают отопление?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Почему предметы падают вниз, а не вверх?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Что требуется для жизни собаке, кошке, рыбке?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Вопросы третьего типа: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- Мы хотим пригласить на следующее воскресенье гостей. Перечисли все, что мы должны сделать.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Роман пролил варенье на пол. Что ему теперь делать? Как поступить лучше всего?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В очереди за помидорами Коля втиснулся впереди Иришки. Как ей быть?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Леночка пошла гулять и заблудилась. Что ей делать? Перечисли все варианты. А как поступить лучше всего? Что нужно знать, чтобы никогда больше не потеряться?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- Как узнать, сколько времени?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Разнообразить игру можно поочередной сменой ролей: один вопрос задаете вы, второй – ребенок. Выигрывает тот, кто даст больше правильных ответов. Если малыш не уверен в правильности вашего суждения, попросите кого-нибудь со стороны оценить этот ответ. Малыш тоже имеет право сомневаться! И старайтесь это право не подавлять своим авторитетом. </w:t>
      </w:r>
      <w:r w:rsidRPr="006739B7">
        <w:rPr>
          <w:sz w:val="28"/>
          <w:szCs w:val="28"/>
        </w:rPr>
        <w:br/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Следующий комплекс игр направлен на развитие логических приемов классификации и систематизации. Овладение приемом классификации (мысленного распределения предметов на классы в соответствии с наиболее существенными признаками) научит ребенка анализировать материал, сопоставлять друг с другом его отдельные элементы, находить в них общие признаки и осуществлять на этой основе обобщение (т. е. мысленное объединение предметов и явлений по их общим и существенным признакам), а также распределять предметы по группам на основании общих признаков. Т. о., классификация предполагает использование приемов сравнения и обобщения.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lastRenderedPageBreak/>
        <w:t xml:space="preserve">      Овладение приемом систематизации (т. е., умением приводить в систему, располагать объекты в определенном порядке, устанавливать определенную последовательность) научит ребенка выделять различные признаки объектов, а также сопоставлять их по этим признакам, т. е. уметь выполнять элементарные действия сравнения и классификации. </w:t>
      </w:r>
    </w:p>
    <w:p w:rsidR="006739B7" w:rsidRPr="006739B7" w:rsidRDefault="006739B7" w:rsidP="006739B7">
      <w:pPr>
        <w:pStyle w:val="c5"/>
        <w:rPr>
          <w:b/>
          <w:sz w:val="28"/>
          <w:szCs w:val="28"/>
        </w:rPr>
      </w:pPr>
      <w:r w:rsidRPr="006739B7">
        <w:rPr>
          <w:rStyle w:val="c1"/>
          <w:b/>
          <w:sz w:val="28"/>
          <w:szCs w:val="28"/>
        </w:rPr>
        <w:t xml:space="preserve">Игра «Универсальный магазин"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          Игра на классификацию, умение осуществлять опережающее обобщение, а также умение использовать понятия третьей степени обобщенности (абстрактные родовые понятия).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           Для игры нужны картинки с изображением предметов 4 групп: фрукты, овощи, музыкальные инструменты, школьные принадлежности (по 3-4 карточки каждой группы).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Сюжет игры таков. В универмаг привезли много разного товара, но сложили его в беспорядке. Малышу, который играет роль продавца, предстоит трудная работа разложить товар по отделам. В один отдел должны попасть товары, которые подходят друг другу так, что их можно </w:t>
      </w:r>
      <w:proofErr w:type="gramStart"/>
      <w:r w:rsidRPr="006739B7">
        <w:rPr>
          <w:rStyle w:val="c1"/>
          <w:sz w:val="28"/>
          <w:szCs w:val="28"/>
        </w:rPr>
        <w:t>назвать</w:t>
      </w:r>
      <w:proofErr w:type="gramEnd"/>
      <w:r w:rsidRPr="006739B7">
        <w:rPr>
          <w:rStyle w:val="c1"/>
          <w:sz w:val="28"/>
          <w:szCs w:val="28"/>
        </w:rPr>
        <w:t xml:space="preserve"> одним словом. Подскажите ребенку, что всего должно получиться четыре отдела. После выполнения этого задания предложите малышу сократить количество отделов в два раза, но так, чтобы в каждом из двух оставшихся отделов товары также подходили друг другу, были бы чем-то похожи, чтобы их тоже можно было </w:t>
      </w:r>
      <w:proofErr w:type="gramStart"/>
      <w:r w:rsidRPr="006739B7">
        <w:rPr>
          <w:rStyle w:val="c1"/>
          <w:sz w:val="28"/>
          <w:szCs w:val="28"/>
        </w:rPr>
        <w:t>назвать</w:t>
      </w:r>
      <w:proofErr w:type="gramEnd"/>
      <w:r w:rsidRPr="006739B7">
        <w:rPr>
          <w:rStyle w:val="c1"/>
          <w:sz w:val="28"/>
          <w:szCs w:val="28"/>
        </w:rPr>
        <w:t xml:space="preserve"> одним словом.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         Второе задание – более сложное. Оно требует осуществления обобщенности третьей степени (когда обобщенное слово, в свою очередь, может быть включено в понятие более широкого объема). В данной игре овощи и фрукты входят в понятие «продукты», а музыкальные инструменты и школьные принадлежности в понятие «вещи». В конце игры важно, чтобы малыш объяснил свои действия и ответы.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Так же можно использовать в игре и другие группы объектов. </w:t>
      </w:r>
    </w:p>
    <w:p w:rsidR="006739B7" w:rsidRPr="006739B7" w:rsidRDefault="006739B7" w:rsidP="006739B7">
      <w:pPr>
        <w:pStyle w:val="c5"/>
        <w:rPr>
          <w:b/>
          <w:sz w:val="28"/>
          <w:szCs w:val="28"/>
        </w:rPr>
      </w:pPr>
      <w:r w:rsidRPr="006739B7">
        <w:rPr>
          <w:rStyle w:val="c10"/>
          <w:b/>
          <w:sz w:val="28"/>
          <w:szCs w:val="28"/>
        </w:rPr>
        <w:t xml:space="preserve">Игра «Кто самый-самый"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     Игра позволяет научить малыша мысленно упорядочивать словесно представляемые объекты (вербальная </w:t>
      </w:r>
      <w:proofErr w:type="spellStart"/>
      <w:r w:rsidRPr="006739B7">
        <w:rPr>
          <w:rStyle w:val="c1"/>
          <w:sz w:val="28"/>
          <w:szCs w:val="28"/>
        </w:rPr>
        <w:t>сериация</w:t>
      </w:r>
      <w:proofErr w:type="spellEnd"/>
      <w:r w:rsidRPr="006739B7">
        <w:rPr>
          <w:rStyle w:val="c1"/>
          <w:sz w:val="28"/>
          <w:szCs w:val="28"/>
        </w:rPr>
        <w:t xml:space="preserve">). Совершенствуется и оперативная память.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Итак, примеры задач (читать условие надо медленно, при необходимости повторить еще раз).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1. Дружили три девочки – Люся, Оксана, Лена. Люся выше Оксаны, а Оксана выше Лены. Кто из девочек самая высокая? Кто самая низкая?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lastRenderedPageBreak/>
        <w:t xml:space="preserve">2. Роман, Саша, Борис любят играть в теннис. Роман играет лучше Саши, а Саша играет лучше Бориса. Кто играет лучше всех? А кто играет средне?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3. Алла, Ира, Люда научились шить. Алла шьет хуже Иры, а Ира хуже Люды. Кто шьет лучше всех? А кто хуже всех?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      Если ребенок не понял условие, перефразируйте задачу. Если опять возникнет затруднение – изобразите условие в виде рисунков или полосок цветной бумаги (более узких- широких, длинных- коротких). </w:t>
      </w:r>
    </w:p>
    <w:p w:rsidR="006739B7" w:rsidRPr="006739B7" w:rsidRDefault="006739B7" w:rsidP="006739B7">
      <w:pPr>
        <w:pStyle w:val="c5"/>
        <w:rPr>
          <w:sz w:val="28"/>
          <w:szCs w:val="28"/>
        </w:rPr>
      </w:pPr>
      <w:r w:rsidRPr="006739B7">
        <w:rPr>
          <w:rStyle w:val="c1"/>
          <w:sz w:val="28"/>
          <w:szCs w:val="28"/>
        </w:rPr>
        <w:t xml:space="preserve">             Наши полезные советы по развитию логического мышления рассчитаны на детей в возрасте от 5 до 7 лет и играют особо важную роль в дошкольной подготовке. Данный тренинг должен проводиться системно, в игровой форме. Обязательное условие игры: увлекательность, доступность, </w:t>
      </w:r>
      <w:proofErr w:type="spellStart"/>
      <w:r w:rsidRPr="006739B7">
        <w:rPr>
          <w:rStyle w:val="c1"/>
          <w:sz w:val="28"/>
          <w:szCs w:val="28"/>
        </w:rPr>
        <w:t>соревновательность</w:t>
      </w:r>
      <w:proofErr w:type="spellEnd"/>
      <w:r w:rsidRPr="006739B7">
        <w:rPr>
          <w:rStyle w:val="c1"/>
          <w:sz w:val="28"/>
          <w:szCs w:val="28"/>
        </w:rPr>
        <w:t xml:space="preserve">. </w:t>
      </w:r>
      <w:r w:rsidRPr="006739B7">
        <w:rPr>
          <w:sz w:val="28"/>
          <w:szCs w:val="28"/>
        </w:rPr>
        <w:br/>
      </w:r>
      <w:r w:rsidRPr="006739B7">
        <w:rPr>
          <w:rStyle w:val="c1"/>
          <w:sz w:val="28"/>
          <w:szCs w:val="28"/>
        </w:rPr>
        <w:t xml:space="preserve">         Итак, не бойтесь играть со своим малышом, и тогда с вашей помощью он вырастет действительно высокоразвитым и высокоинтеллектуальным человеком. </w:t>
      </w:r>
    </w:p>
    <w:p w:rsidR="00C20E0E" w:rsidRPr="006739B7" w:rsidRDefault="00C20E0E">
      <w:pPr>
        <w:rPr>
          <w:sz w:val="28"/>
          <w:szCs w:val="28"/>
        </w:rPr>
      </w:pPr>
    </w:p>
    <w:sectPr w:rsidR="00C20E0E" w:rsidRPr="0067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B7"/>
    <w:rsid w:val="006739B7"/>
    <w:rsid w:val="00B767A2"/>
    <w:rsid w:val="00C2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D2987-820B-4F71-B2FF-CF9B2830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7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39B7"/>
  </w:style>
  <w:style w:type="character" w:customStyle="1" w:styleId="c0">
    <w:name w:val="c0"/>
    <w:basedOn w:val="a0"/>
    <w:rsid w:val="006739B7"/>
  </w:style>
  <w:style w:type="paragraph" w:customStyle="1" w:styleId="c6">
    <w:name w:val="c6"/>
    <w:basedOn w:val="a"/>
    <w:rsid w:val="0067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739B7"/>
  </w:style>
  <w:style w:type="paragraph" w:customStyle="1" w:styleId="c7">
    <w:name w:val="c7"/>
    <w:basedOn w:val="a"/>
    <w:rsid w:val="0067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7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739B7"/>
  </w:style>
  <w:style w:type="character" w:customStyle="1" w:styleId="c1">
    <w:name w:val="c1"/>
    <w:basedOn w:val="a0"/>
    <w:rsid w:val="006739B7"/>
  </w:style>
  <w:style w:type="paragraph" w:customStyle="1" w:styleId="c13">
    <w:name w:val="c13"/>
    <w:basedOn w:val="a"/>
    <w:rsid w:val="0067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3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3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2015-03-18T18:43:00Z</cp:lastPrinted>
  <dcterms:created xsi:type="dcterms:W3CDTF">2015-03-18T18:41:00Z</dcterms:created>
  <dcterms:modified xsi:type="dcterms:W3CDTF">2015-12-02T05:58:00Z</dcterms:modified>
</cp:coreProperties>
</file>