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73" w:rsidRDefault="00560273" w:rsidP="003A0C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Авторская статья</w:t>
      </w:r>
    </w:p>
    <w:p w:rsidR="003A0C2E" w:rsidRPr="00560273" w:rsidRDefault="00560273" w:rsidP="003A0C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3A0C2E" w:rsidRPr="00560273">
        <w:rPr>
          <w:rFonts w:ascii="Times New Roman" w:hAnsi="Times New Roman" w:cs="Times New Roman"/>
          <w:b/>
          <w:sz w:val="28"/>
          <w:szCs w:val="28"/>
        </w:rPr>
        <w:t xml:space="preserve">Школа дружбы народов: </w:t>
      </w:r>
    </w:p>
    <w:p w:rsidR="003A0C2E" w:rsidRPr="00560273" w:rsidRDefault="003A0C2E" w:rsidP="003A0C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единство культур и образовательных традиций в современной России</w:t>
      </w:r>
      <w:r w:rsidR="0056027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A0C2E" w:rsidRPr="00560273" w:rsidRDefault="00560273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Статья раскрывает значение образовательных учреждений в процессе формирования гражданского сознания и поддержания гармонии в многонациональном государстве. Особое внимание уделяется роли школы в воспитании толерантности, уважения к различным культурам и сохранению уникального исторического наследия народов России.</w:t>
      </w:r>
    </w:p>
    <w:p w:rsidR="00560273" w:rsidRPr="00560273" w:rsidRDefault="00560273" w:rsidP="005602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Актуализация</w:t>
      </w:r>
    </w:p>
    <w:p w:rsidR="00560273" w:rsidRPr="00560273" w:rsidRDefault="00560273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Сегодняшняя Россия продолжает оставаться многонациональной страной, объединяя сотни этносов и культур. Современная школа играет ключевую роль в формировании понимания и уважительного отношения друг к другу среди представителей разных народов. Благодаря таким образовательным инициативам, как национальные классы, изучение родных языков и культур, создаются условия для укрепления дружеских связей между представителями разных народов, способствуя укреплению гражданского единства и стабильности российского общества.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Современная Россия представляет собой уникальное пространство взаимодействия множества национальных культур, языков и традиций. Многонациональность нашей страны исторически обусловила необходимость формирования специфической образовательной среды, ориентированной на развитие гармоничных взаимоотношений между разными этносами. В условиях глобализации и миграционных процессов важность воспитания молодежи в духе терпимости и взаимопонимания становится особенно актуальной. Именно школа выступает ключевым институтом, способствующим формированию общей культурной идентичности и развитию дружественных отношений между представителями различных народов.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 xml:space="preserve">Школа должна стать пространством, где ученики смогут осознать ценность своего собственного наследия и одновременно проявить уважение к традициям и обычаям других народов. В статье рассматриваются исторические предпосылки развития </w:t>
      </w:r>
      <w:proofErr w:type="spellStart"/>
      <w:r w:rsidRPr="00560273">
        <w:rPr>
          <w:rFonts w:ascii="Times New Roman" w:hAnsi="Times New Roman" w:cs="Times New Roman"/>
          <w:sz w:val="28"/>
          <w:szCs w:val="28"/>
        </w:rPr>
        <w:t>мультикультурализма</w:t>
      </w:r>
      <w:proofErr w:type="spellEnd"/>
      <w:r w:rsidRPr="00560273">
        <w:rPr>
          <w:rFonts w:ascii="Times New Roman" w:hAnsi="Times New Roman" w:cs="Times New Roman"/>
          <w:sz w:val="28"/>
          <w:szCs w:val="28"/>
        </w:rPr>
        <w:t xml:space="preserve"> в российском образовании, современные образовательные практики, направленные на укрепление межнациональных контактов, а также перспективы дальнейшего совершенствования школьных подходов к вопросам дружбы народов.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lastRenderedPageBreak/>
        <w:t>Исторический аспект проблемы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Россия на протяжении веков находилась на пересечении различных культур и цивилизаций. Начиная с эпохи Древней Руси, на её территориях проживали славяне, финно-</w:t>
      </w:r>
      <w:proofErr w:type="spellStart"/>
      <w:r w:rsidRPr="00560273">
        <w:rPr>
          <w:rFonts w:ascii="Times New Roman" w:hAnsi="Times New Roman" w:cs="Times New Roman"/>
          <w:sz w:val="28"/>
          <w:szCs w:val="28"/>
        </w:rPr>
        <w:t>угры</w:t>
      </w:r>
      <w:proofErr w:type="spellEnd"/>
      <w:r w:rsidRPr="00560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73">
        <w:rPr>
          <w:rFonts w:ascii="Times New Roman" w:hAnsi="Times New Roman" w:cs="Times New Roman"/>
          <w:sz w:val="28"/>
          <w:szCs w:val="28"/>
        </w:rPr>
        <w:t>тюркоязычные</w:t>
      </w:r>
      <w:proofErr w:type="spellEnd"/>
      <w:r w:rsidRPr="00560273">
        <w:rPr>
          <w:rFonts w:ascii="Times New Roman" w:hAnsi="Times New Roman" w:cs="Times New Roman"/>
          <w:sz w:val="28"/>
          <w:szCs w:val="28"/>
        </w:rPr>
        <w:t xml:space="preserve"> племена и др. Эта территория постоянно испытывала влияние Византии, Золотой Орды, Запада и Востока. Стремительное расширение Российского государства в XVI-XVIII веках потребовало выработки механизмов адаптации новых народов и интегрирования их в общую государственную структуру.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Именно в XVIII веке началась активная модернизация образования, инициированная Петром Великим. Его реформы позволили русскому обществу воспринять западные научные достижения и стандарты просвещения, открыв дорогу интеграции европейской научной мысли в Россию. Однако и далее сохранялись элементы традиционной русской культуры, составляя особый симбиоз.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В XIX столетии российская наука и литература достигли значительных успехов, отразив жизнь и судьбы различных народов России. Великий русский писатель Лев Толстой отмечал, что Россия является страной трёх великих начал: Православия, Самодержавия и Народа, подразумевая неразрывную связь русских с другими народами империи.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В XX веке большевики предприняли попытку построения модели советского интернационализма, однако реалии советской действительности показали сложность воплощения принципов равноправия народов. Вместе с тем усилия советских педагогов дали мощный импульс росту национальной интеллигенции, появлению новых талантливых писателей, художников и учёных из числа малочисленных народов.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Современные подходы к воспитанию дружбы народов в школе</w:t>
      </w:r>
    </w:p>
    <w:p w:rsidR="003A0C2E" w:rsidRPr="00560273" w:rsidRDefault="003A0C2E" w:rsidP="005602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Межкультурное воспитание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 xml:space="preserve">Основой межкультурного воспитания является восприятие культурного многообразия как ресурса, необходимого для обогащения и духовного роста. Для этого используются различные формы учебной и </w:t>
      </w:r>
      <w:proofErr w:type="spellStart"/>
      <w:r w:rsidRPr="00560273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60273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lastRenderedPageBreak/>
        <w:t>Организация культурных вечеров, концертов, показательных выступлений, художественных выставок, призванных познакомить ребят с культурным наследием разных народов.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Проектная деятельность учащихся, направленная на исследование обычаев, традиций и памятников материальной культуры различных этнических групп.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Интернациональный обмен студентами, учёбой и стажировками, позволяющий молодым людям увидеть реальную картину повседневной жизни других народов.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Исследователи отмечают высокую эффективность метода диалоговых площадок и дискуссионных клубов, позволяющих студентам выражать своё мнение относительно актуальных межэтнических проблем.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Родной язык и культура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Родной язык является неотъемлемой частью самосознания любого народа. Без сохранения родного языка невозможно передать молодому поколению важные культурные смыслы и символы. Поэтому в российских школах большое внимание уделяется обучению родным языкам, будь то башкирский, татарский, чеченский или иной национальный язык.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Учёба в национальном классе даёт ребятам возможность полноценно овладеть родным языком, сохраняя традиционные ценности своей семьи и общности. Национальные языки изучаются параллельно с русским языком, создавая уникальные возможности для личностного роста и углубления взаимопонимания между учащимися.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5602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7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Таким образом, современное российское образование активно развивает механизмы воспитания дружбы народов, обеспечивая интеграцию традиционных ценностей и достижений различных культур. Образовательные инициативы направлены на создание благоприятных условий для раскрытия творческого потенциала каждого ученика независимо от его национальности и происхождения. Важнейшим результатом этих усилий является повышение уровня социальной сплочённости и гражданской ответственности молодых россиян.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 xml:space="preserve">Российская школа постепенно превращается в мощную площадку для реализации принципа взаимообогащения культур, становясь важным фактором устойчивого развития страны. Поддерживая и развивая культурное </w:t>
      </w:r>
      <w:r w:rsidRPr="00560273">
        <w:rPr>
          <w:rFonts w:ascii="Times New Roman" w:hAnsi="Times New Roman" w:cs="Times New Roman"/>
          <w:sz w:val="28"/>
          <w:szCs w:val="28"/>
        </w:rPr>
        <w:lastRenderedPageBreak/>
        <w:t>наследие всех народов России, школа способствует созданию единого образовательного пространства, где каждый ученик чувствует себя уверенно и комфортно, сохраняя свою национальную самобытность и обогащаясь культурой окружающих народов.</w:t>
      </w: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2E" w:rsidRPr="00560273" w:rsidRDefault="003A0C2E" w:rsidP="003A0C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273">
        <w:rPr>
          <w:rFonts w:ascii="Times New Roman" w:hAnsi="Times New Roman" w:cs="Times New Roman"/>
          <w:sz w:val="28"/>
          <w:szCs w:val="28"/>
        </w:rPr>
        <w:t>Эти меры способствуют сохранению культурно-исторического богатства России, формируют поколение, готовое жить и трудиться в гармонии с людьми любых национальностей, тем самым укрепляя основы социального согласия и стабильности нашего государства.</w:t>
      </w:r>
    </w:p>
    <w:p w:rsidR="003A0C2E" w:rsidRPr="00560273" w:rsidRDefault="003A0C2E" w:rsidP="003A0C2E">
      <w:pPr>
        <w:rPr>
          <w:rFonts w:ascii="Times New Roman" w:hAnsi="Times New Roman" w:cs="Times New Roman"/>
          <w:sz w:val="28"/>
          <w:szCs w:val="28"/>
        </w:rPr>
      </w:pPr>
    </w:p>
    <w:p w:rsidR="00560273" w:rsidRPr="00560273" w:rsidRDefault="00560273" w:rsidP="0056027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5602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Список использованной литературы</w:t>
      </w:r>
    </w:p>
    <w:p w:rsidR="00560273" w:rsidRPr="00560273" w:rsidRDefault="00560273" w:rsidP="00560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Абрамова Н.А., Иванов А.И. Роль школы в сохранении и развитии национальной культуры // Педагогика. № 8. 2022.</w:t>
      </w:r>
    </w:p>
    <w:p w:rsidR="00560273" w:rsidRPr="00560273" w:rsidRDefault="00560273" w:rsidP="00560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Афанасьева О.В. Этнокультурные аспекты образования в России // Вестник МГУ. Серия педагогика. № 3. 2023.</w:t>
      </w:r>
    </w:p>
    <w:p w:rsidR="00560273" w:rsidRPr="00560273" w:rsidRDefault="00560273" w:rsidP="00560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Гребнева Т.Ф. Межкультурное взаимодействие в школьной среде // Социальная психология и общество. № 2. 2024.</w:t>
      </w:r>
    </w:p>
    <w:p w:rsidR="00560273" w:rsidRPr="00560273" w:rsidRDefault="00560273" w:rsidP="00560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Петровская Е.С. Воспитание любви к родине в условиях поликультурного общества // Народное образование. № 6. 2023.</w:t>
      </w:r>
    </w:p>
    <w:p w:rsidR="00560273" w:rsidRPr="00560273" w:rsidRDefault="00560273" w:rsidP="00560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Чередниченко Ю.Н. Формирование толерантности в российском образовании // Мир науки. № 1. 2025.</w:t>
      </w:r>
    </w:p>
    <w:p w:rsidR="003A0C2E" w:rsidRPr="003A0C2E" w:rsidRDefault="003A0C2E" w:rsidP="003A0C2E">
      <w:pPr>
        <w:rPr>
          <w:rFonts w:ascii="Times New Roman" w:hAnsi="Times New Roman" w:cs="Times New Roman"/>
        </w:rPr>
      </w:pPr>
    </w:p>
    <w:p w:rsidR="003A0C2E" w:rsidRPr="003A0C2E" w:rsidRDefault="003A0C2E" w:rsidP="003A0C2E">
      <w:pPr>
        <w:rPr>
          <w:rFonts w:ascii="Times New Roman" w:hAnsi="Times New Roman" w:cs="Times New Roman"/>
        </w:rPr>
      </w:pPr>
    </w:p>
    <w:p w:rsidR="003A0C2E" w:rsidRPr="003A0C2E" w:rsidRDefault="003A0C2E" w:rsidP="003A0C2E">
      <w:pPr>
        <w:rPr>
          <w:rFonts w:ascii="Times New Roman" w:hAnsi="Times New Roman" w:cs="Times New Roman"/>
        </w:rPr>
      </w:pPr>
    </w:p>
    <w:p w:rsidR="003A0C2E" w:rsidRPr="003A0C2E" w:rsidRDefault="003A0C2E" w:rsidP="003A0C2E">
      <w:pPr>
        <w:rPr>
          <w:rFonts w:ascii="Times New Roman" w:hAnsi="Times New Roman" w:cs="Times New Roman"/>
        </w:rPr>
      </w:pPr>
    </w:p>
    <w:p w:rsidR="003A0C2E" w:rsidRPr="003A0C2E" w:rsidRDefault="003A0C2E" w:rsidP="003A0C2E">
      <w:pPr>
        <w:rPr>
          <w:rFonts w:ascii="Times New Roman" w:hAnsi="Times New Roman" w:cs="Times New Roman"/>
        </w:rPr>
      </w:pPr>
    </w:p>
    <w:p w:rsidR="003A0C2E" w:rsidRPr="003A0C2E" w:rsidRDefault="003A0C2E" w:rsidP="003A0C2E">
      <w:pPr>
        <w:rPr>
          <w:rFonts w:ascii="Times New Roman" w:hAnsi="Times New Roman" w:cs="Times New Roman"/>
        </w:rPr>
      </w:pPr>
    </w:p>
    <w:p w:rsidR="003A0C2E" w:rsidRDefault="003A0C2E" w:rsidP="003A0C2E">
      <w:pPr>
        <w:rPr>
          <w:rFonts w:ascii="Times New Roman" w:hAnsi="Times New Roman" w:cs="Times New Roman"/>
        </w:rPr>
      </w:pPr>
    </w:p>
    <w:p w:rsidR="003A0C2E" w:rsidRDefault="003A0C2E" w:rsidP="003A0C2E">
      <w:pPr>
        <w:rPr>
          <w:rFonts w:ascii="Times New Roman" w:hAnsi="Times New Roman" w:cs="Times New Roman"/>
        </w:rPr>
      </w:pPr>
    </w:p>
    <w:p w:rsidR="00F36405" w:rsidRDefault="00F36405" w:rsidP="003A0C2E">
      <w:pPr>
        <w:ind w:firstLine="708"/>
        <w:rPr>
          <w:rFonts w:ascii="Times New Roman" w:hAnsi="Times New Roman" w:cs="Times New Roman"/>
        </w:rPr>
      </w:pPr>
    </w:p>
    <w:p w:rsidR="003A0C2E" w:rsidRDefault="003A0C2E" w:rsidP="003A0C2E">
      <w:pPr>
        <w:ind w:firstLine="708"/>
        <w:rPr>
          <w:rFonts w:ascii="Times New Roman" w:hAnsi="Times New Roman" w:cs="Times New Roman"/>
        </w:rPr>
      </w:pPr>
    </w:p>
    <w:p w:rsidR="003A0C2E" w:rsidRDefault="003A0C2E" w:rsidP="003A0C2E">
      <w:pPr>
        <w:ind w:firstLine="708"/>
        <w:rPr>
          <w:rFonts w:ascii="Times New Roman" w:hAnsi="Times New Roman" w:cs="Times New Roman"/>
        </w:rPr>
      </w:pPr>
    </w:p>
    <w:p w:rsidR="003A0C2E" w:rsidRDefault="003A0C2E" w:rsidP="003A0C2E">
      <w:pPr>
        <w:ind w:firstLine="708"/>
        <w:rPr>
          <w:rFonts w:ascii="Times New Roman" w:hAnsi="Times New Roman" w:cs="Times New Roman"/>
        </w:rPr>
      </w:pPr>
    </w:p>
    <w:p w:rsidR="003A0C2E" w:rsidRDefault="003A0C2E" w:rsidP="003A0C2E">
      <w:pPr>
        <w:ind w:firstLine="708"/>
        <w:rPr>
          <w:rFonts w:ascii="Times New Roman" w:hAnsi="Times New Roman" w:cs="Times New Roman"/>
        </w:rPr>
      </w:pPr>
    </w:p>
    <w:p w:rsidR="003A0C2E" w:rsidRDefault="003A0C2E" w:rsidP="00560273">
      <w:pPr>
        <w:rPr>
          <w:rFonts w:ascii="Times New Roman" w:hAnsi="Times New Roman" w:cs="Times New Roman"/>
        </w:rPr>
      </w:pPr>
    </w:p>
    <w:sectPr w:rsidR="003A0C2E" w:rsidSect="0056027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D09CC"/>
    <w:multiLevelType w:val="multilevel"/>
    <w:tmpl w:val="198E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12"/>
    <w:rsid w:val="0018442D"/>
    <w:rsid w:val="003A0C2E"/>
    <w:rsid w:val="00560273"/>
    <w:rsid w:val="00A10D12"/>
    <w:rsid w:val="00F3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4CBF0-E6BB-4F8A-889E-CB3D7913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0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2026-01-20T21:42:00Z</dcterms:created>
  <dcterms:modified xsi:type="dcterms:W3CDTF">2026-01-20T21:42:00Z</dcterms:modified>
</cp:coreProperties>
</file>