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F9" w:rsidRPr="00CA5F85" w:rsidRDefault="008135F9" w:rsidP="008135F9">
      <w:pPr>
        <w:rPr>
          <w:b/>
        </w:rPr>
      </w:pPr>
      <w:bookmarkStart w:id="0" w:name="_GoBack"/>
      <w:r w:rsidRPr="00CA5F85">
        <w:rPr>
          <w:b/>
        </w:rPr>
        <w:t>Объективность и профессионализм</w:t>
      </w:r>
      <w:bookmarkEnd w:id="0"/>
      <w:r w:rsidRPr="00CA5F85">
        <w:rPr>
          <w:b/>
        </w:rPr>
        <w:t>:</w:t>
      </w:r>
    </w:p>
    <w:p w:rsidR="008135F9" w:rsidRPr="00CA5F85" w:rsidRDefault="008135F9" w:rsidP="008135F9">
      <w:pPr>
        <w:rPr>
          <w:b/>
        </w:rPr>
      </w:pPr>
      <w:r w:rsidRPr="00CA5F85">
        <w:rPr>
          <w:b/>
        </w:rPr>
        <w:t xml:space="preserve"> Анализ компетенций педагогов начальной школы в вопросе оценки достижений по математике накануне ВПР</w:t>
      </w:r>
    </w:p>
    <w:p w:rsidR="008135F9" w:rsidRPr="00CA5F85" w:rsidRDefault="008135F9" w:rsidP="008135F9">
      <w:pPr>
        <w:rPr>
          <w:b/>
        </w:rPr>
      </w:pPr>
    </w:p>
    <w:p w:rsidR="008135F9" w:rsidRDefault="008135F9" w:rsidP="008135F9">
      <w:r>
        <w:t xml:space="preserve">Аннотация: В статье рассматривается проблема готовности учителей начальных </w:t>
      </w:r>
      <w:proofErr w:type="gramStart"/>
      <w:r>
        <w:t>классов</w:t>
      </w:r>
      <w:proofErr w:type="gramEnd"/>
      <w:r>
        <w:t xml:space="preserve"> к объективной оценке знаний обучающихся 4-х классов по математике. Особое внимание уделяется переходу от традиционного «балльного» подхода к </w:t>
      </w:r>
      <w:proofErr w:type="spellStart"/>
      <w:r>
        <w:t>критериальному</w:t>
      </w:r>
      <w:proofErr w:type="spellEnd"/>
      <w:r>
        <w:t xml:space="preserve"> оцениванию в контексте подготовки к Всероссийским проверочным работам (ВПР). Анализируются ключевые профессиональные дефициты и пути совершенствования оценочной компетенции педагога.</w:t>
      </w:r>
    </w:p>
    <w:p w:rsidR="008135F9" w:rsidRDefault="008135F9" w:rsidP="008135F9"/>
    <w:p w:rsidR="008135F9" w:rsidRDefault="008135F9" w:rsidP="008135F9">
      <w:r>
        <w:t xml:space="preserve">Ключевые слова: педагогические компетенции, начальная школа, математика, 4 класс, ВПР, </w:t>
      </w:r>
      <w:proofErr w:type="spellStart"/>
      <w:r>
        <w:t>критериальное</w:t>
      </w:r>
      <w:proofErr w:type="spellEnd"/>
      <w:r>
        <w:t xml:space="preserve"> оценивание, ФГОС НОО.</w:t>
      </w:r>
    </w:p>
    <w:p w:rsidR="008135F9" w:rsidRDefault="008135F9" w:rsidP="008135F9"/>
    <w:p w:rsidR="008135F9" w:rsidRDefault="008135F9" w:rsidP="008135F9">
      <w:r>
        <w:t xml:space="preserve"> Введение</w:t>
      </w:r>
    </w:p>
    <w:p w:rsidR="008135F9" w:rsidRDefault="008135F9" w:rsidP="008135F9"/>
    <w:p w:rsidR="008135F9" w:rsidRDefault="008135F9" w:rsidP="008135F9">
      <w:r>
        <w:t>Период завершения начального образования в 4 классе является стратегически важным этапом в жизни школьника. Математика, как одна из фундаментальных дисциплин, требует в этот период не только автоматизации вычислительных навыков, но и формирования основ логического и алгоритмического мышления. Предстоящие Всероссийские проверочные работы (ВПР) выступают инструментом независимой оценки, который часто выявляет расхождение между внутренним школьным оцениванием и реальным уровнем функциональной грамотности учащихся. В связи с этим анализ компетенций педагогов в вопросе оценки достижений становится первоочередной задачей администрации школы.</w:t>
      </w:r>
    </w:p>
    <w:p w:rsidR="008135F9" w:rsidRDefault="008135F9" w:rsidP="008135F9"/>
    <w:p w:rsidR="008135F9" w:rsidRDefault="008135F9" w:rsidP="008135F9">
      <w:r>
        <w:t xml:space="preserve"> 1. Профили оценочной компетенции учителя математики</w:t>
      </w:r>
    </w:p>
    <w:p w:rsidR="008135F9" w:rsidRDefault="008135F9" w:rsidP="008135F9"/>
    <w:p w:rsidR="008135F9" w:rsidRDefault="008135F9" w:rsidP="008135F9">
      <w:r>
        <w:t>Оценочная компетенция современного учителя начальных классов — это многогранная структура, включающая в себя несколько уровней:</w:t>
      </w:r>
    </w:p>
    <w:p w:rsidR="008135F9" w:rsidRDefault="008135F9" w:rsidP="008135F9"/>
    <w:p w:rsidR="008135F9" w:rsidRDefault="008135F9" w:rsidP="008135F9">
      <w:r>
        <w:t>•  Нормативный уровень: Знание требований ФГОС НОО к планируемым результатам по математике и специфики системы оценивания ВПР (</w:t>
      </w:r>
      <w:proofErr w:type="spellStart"/>
      <w:r>
        <w:t>разбалловка</w:t>
      </w:r>
      <w:proofErr w:type="spellEnd"/>
      <w:r>
        <w:t xml:space="preserve"> заданий, условия получения частичного балла за задачу).</w:t>
      </w:r>
    </w:p>
    <w:p w:rsidR="008135F9" w:rsidRDefault="008135F9" w:rsidP="008135F9">
      <w:r>
        <w:t xml:space="preserve">•  Методический уровень: Умение отличать логическую ошибку от </w:t>
      </w:r>
      <w:proofErr w:type="gramStart"/>
      <w:r>
        <w:t>вычислительной</w:t>
      </w:r>
      <w:proofErr w:type="gramEnd"/>
      <w:r>
        <w:t xml:space="preserve">. В 4 классе это критически важно: если </w:t>
      </w:r>
      <w:proofErr w:type="gramStart"/>
      <w:r>
        <w:t>ученик</w:t>
      </w:r>
      <w:proofErr w:type="gramEnd"/>
      <w:r>
        <w:t xml:space="preserve"> верно выбрал ход решения составной задачи, но ошибся в вычислении, компетенция педагога проявляется в умении оценить «математическую правду» решения, а не просто зафиксировать неверный ответ.</w:t>
      </w:r>
    </w:p>
    <w:p w:rsidR="008135F9" w:rsidRDefault="008135F9" w:rsidP="008135F9">
      <w:r>
        <w:t>•  Диагностический уровень: Способность педагога использовать оценку как инструмент коррекции. Компетентный учитель анализирует не средний балл класса, а структуру ошибок: «западание» навыков работы с величинами, таблицами или геометрическим материалом.</w:t>
      </w:r>
    </w:p>
    <w:p w:rsidR="008135F9" w:rsidRDefault="008135F9" w:rsidP="008135F9"/>
    <w:p w:rsidR="008135F9" w:rsidRDefault="008135F9" w:rsidP="008135F9">
      <w:r>
        <w:t xml:space="preserve"> 2. Специфика оценки в 4 классе: вызовы ВПР</w:t>
      </w:r>
    </w:p>
    <w:p w:rsidR="008135F9" w:rsidRDefault="008135F9" w:rsidP="008135F9"/>
    <w:p w:rsidR="008135F9" w:rsidRDefault="008135F9" w:rsidP="008135F9">
      <w:r>
        <w:t>Подготовка к ВПР по математике в 4 классе накладывает особые требования на оценочную деятельность учителя. Анализ практики показывает ряд проблемных зон в компетенциях работников:</w:t>
      </w:r>
    </w:p>
    <w:p w:rsidR="008135F9" w:rsidRDefault="008135F9" w:rsidP="008135F9"/>
    <w:p w:rsidR="008135F9" w:rsidRDefault="008135F9" w:rsidP="008135F9">
      <w:r>
        <w:t xml:space="preserve">1. Проблема «шаблонного» оценивания. Задания №11 и №12 в ВПР по математике (логические задачи) часто предполагают вариативность решений. Дефицит компетенции учителя проявляется в снижении оценки за «нестандартный» путь решения, который не </w:t>
      </w:r>
      <w:r>
        <w:lastRenderedPageBreak/>
        <w:t>совпадает с методическими рекомендациями учебника, но является математически верным.</w:t>
      </w:r>
    </w:p>
    <w:p w:rsidR="008135F9" w:rsidRDefault="008135F9" w:rsidP="008135F9">
      <w:r>
        <w:t xml:space="preserve">2. Оценка </w:t>
      </w:r>
      <w:proofErr w:type="spellStart"/>
      <w:r>
        <w:t>метапредметных</w:t>
      </w:r>
      <w:proofErr w:type="spellEnd"/>
      <w:r>
        <w:t xml:space="preserve"> результатов. Современная математика в 4 классе — это работа с информацией. Учитель должен уметь объективно оценивать умение ребенка считывать данные с диаграмм и таблиц. Зачастую педагоги фокусируются на арифметике, игнорируя оценку навыков смыслового чтения математического текста.</w:t>
      </w:r>
    </w:p>
    <w:p w:rsidR="008135F9" w:rsidRDefault="008135F9" w:rsidP="008135F9">
      <w:r>
        <w:t xml:space="preserve">3. Психологическая и этическая составляющая. Накануне ВПР возрастает риск использования оценки как инструмента давления. Компетентный педагог использует </w:t>
      </w:r>
      <w:proofErr w:type="spellStart"/>
      <w:r>
        <w:t>критериальное</w:t>
      </w:r>
      <w:proofErr w:type="spellEnd"/>
      <w:r>
        <w:t xml:space="preserve"> оценивание для снижения тревожности: когда ребенок четко понимает, за что он получил 1 балл из 2 </w:t>
      </w:r>
      <w:proofErr w:type="gramStart"/>
      <w:r>
        <w:t>возможных</w:t>
      </w:r>
      <w:proofErr w:type="gramEnd"/>
      <w:r>
        <w:t>, его мотивация к исправлению выше.</w:t>
      </w:r>
    </w:p>
    <w:p w:rsidR="008135F9" w:rsidRDefault="008135F9" w:rsidP="008135F9"/>
    <w:p w:rsidR="008135F9" w:rsidRDefault="008135F9" w:rsidP="008135F9">
      <w:r>
        <w:t xml:space="preserve"> 3. Анализ типичных профессиональных дефицитов</w:t>
      </w:r>
    </w:p>
    <w:p w:rsidR="008135F9" w:rsidRDefault="008135F9" w:rsidP="008135F9"/>
    <w:p w:rsidR="008135F9" w:rsidRDefault="008135F9" w:rsidP="008135F9">
      <w:r>
        <w:t>В ходе мониторинга компетенций педагогов перед ВПР часто выявляются следующие дефициты:</w:t>
      </w:r>
    </w:p>
    <w:p w:rsidR="008135F9" w:rsidRDefault="008135F9" w:rsidP="008135F9">
      <w:r>
        <w:t>•  Трудности в дифференциации: Учителю сложно оценить работу, выполненную на «границе» между базовым и повышенным уровнем.</w:t>
      </w:r>
    </w:p>
    <w:p w:rsidR="008135F9" w:rsidRDefault="008135F9" w:rsidP="008135F9">
      <w:r>
        <w:t>•  Формализм: Выставление итоговой оценки за четверть без учета динамики индивидуальных достижений учащегося в решении сложных задач.</w:t>
      </w:r>
    </w:p>
    <w:p w:rsidR="008135F9" w:rsidRDefault="008135F9" w:rsidP="008135F9">
      <w:r>
        <w:t>• Субъективизм: Влияние репутации ученика или аккуратности оформления работы на объективность оценки математической логики.</w:t>
      </w:r>
    </w:p>
    <w:p w:rsidR="008135F9" w:rsidRDefault="008135F9" w:rsidP="008135F9"/>
    <w:p w:rsidR="008135F9" w:rsidRDefault="008135F9" w:rsidP="008135F9">
      <w:r>
        <w:t xml:space="preserve"> 4. Пути совершенствования оценочных компетенций</w:t>
      </w:r>
    </w:p>
    <w:p w:rsidR="008135F9" w:rsidRDefault="008135F9" w:rsidP="008135F9"/>
    <w:p w:rsidR="008135F9" w:rsidRDefault="008135F9" w:rsidP="008135F9">
      <w:r>
        <w:t>Для повышения качества оценки достижений по математике в 4 классе рекомендуется:</w:t>
      </w:r>
    </w:p>
    <w:p w:rsidR="008135F9" w:rsidRDefault="008135F9" w:rsidP="008135F9"/>
    <w:p w:rsidR="008135F9" w:rsidRDefault="008135F9" w:rsidP="008135F9">
      <w:r>
        <w:t xml:space="preserve">1. </w:t>
      </w:r>
      <w:proofErr w:type="spellStart"/>
      <w:r>
        <w:t>Критериальный</w:t>
      </w:r>
      <w:proofErr w:type="spellEnd"/>
      <w:r>
        <w:t xml:space="preserve"> аудит. Совместное обсуждение педагогами ШМО сложных случаев оценивания работ, имитирующих ВПР. Использование «зашифрованных» работ (без имен) для проверки объективности коллег.</w:t>
      </w:r>
    </w:p>
    <w:p w:rsidR="008135F9" w:rsidRDefault="008135F9" w:rsidP="008135F9">
      <w:r>
        <w:t>2. Переход к формирующему оцениванию. Обучение педагогов техникам обратной связи, где оценка — это не приговор, а вектор развития («Ты отлично владеешь алгоритмом деления, но тебе нужно поработать над переводом единиц времени»).</w:t>
      </w:r>
    </w:p>
    <w:p w:rsidR="008135F9" w:rsidRDefault="008135F9" w:rsidP="008135F9">
      <w:r>
        <w:t>3. Освоение инструментов цифровой диагностики. Использование платформ (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>, Яндекс Учебник) для получения объективной статистики по дефицитам класса, что исключает субъективный фактор учителя.</w:t>
      </w:r>
    </w:p>
    <w:p w:rsidR="008135F9" w:rsidRDefault="008135F9" w:rsidP="008135F9"/>
    <w:p w:rsidR="008135F9" w:rsidRDefault="008135F9" w:rsidP="008135F9">
      <w:r>
        <w:t xml:space="preserve"> Заключение</w:t>
      </w:r>
    </w:p>
    <w:p w:rsidR="008135F9" w:rsidRDefault="008135F9" w:rsidP="008135F9"/>
    <w:p w:rsidR="008135F9" w:rsidRDefault="008135F9" w:rsidP="008135F9">
      <w:r>
        <w:t>Компетенция педагога в вопросе оценки достижений обучающихся по математике — это не только знание правил и норм. Это способность видеть за цифрами в журнале уровень интеллектуального развития ребенка, его готовность применять математику в жизни. Накануне ВПР в 4 классе объективность учителя становится залогом не только успешной отчетности, но и психологического комфорта выпускника начальной школы, обеспечивая ему мягкий переход в среднее звено.</w:t>
      </w:r>
    </w:p>
    <w:p w:rsidR="00AB480A" w:rsidRDefault="008135F9" w:rsidP="008135F9">
      <w:pPr>
        <w:jc w:val="right"/>
      </w:pPr>
      <w:r>
        <w:t xml:space="preserve"> Дудина Ю.В.</w:t>
      </w:r>
    </w:p>
    <w:sectPr w:rsidR="00AB4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BEB"/>
    <w:rsid w:val="008135F9"/>
    <w:rsid w:val="00AB480A"/>
    <w:rsid w:val="00F7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Курбатова Надежда Викторовна</dc:creator>
  <cp:lastModifiedBy>Курбатова Надежда Викторовна</cp:lastModifiedBy>
  <cp:revision>2</cp:revision>
  <dcterms:created xsi:type="dcterms:W3CDTF">2026-01-22T11:29:00Z</dcterms:created>
  <dcterms:modified xsi:type="dcterms:W3CDTF">2026-01-22T11:29:00Z</dcterms:modified>
</cp:coreProperties>
</file>