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6B85B7B3" w:rsidR="001805BD" w:rsidRPr="00D616D5" w:rsidRDefault="00CF14C9" w:rsidP="00CF14C9">
      <w:pPr>
        <w:jc w:val="center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Цикличность истории: аналогия блокад Ленинграда и Крыма</w:t>
      </w:r>
    </w:p>
    <w:p w14:paraId="00000003" w14:textId="77777777" w:rsidR="001805BD" w:rsidRPr="00D616D5" w:rsidRDefault="001805BD" w:rsidP="00CF14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5" w14:textId="2ABDC4D8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История знает множество примеров, когда крупные регионы подвергались длительной изоляции, сталкиваясь с тяжелыми условиями существования. Одним из таких ярких эпизодов является блокада Ленинграда, начавшаяся 8 сентября 1941 года и продолжавшаяся</w:t>
      </w:r>
      <w:r w:rsidR="00C92D50" w:rsidRPr="00D616D5">
        <w:rPr>
          <w:rFonts w:ascii="Times New Roman" w:hAnsi="Times New Roman" w:cs="Times New Roman"/>
          <w:sz w:val="24"/>
          <w:szCs w:val="24"/>
        </w:rPr>
        <w:t xml:space="preserve"> 872 дня</w:t>
      </w:r>
      <w:r w:rsidRPr="00D616D5">
        <w:rPr>
          <w:rFonts w:ascii="Times New Roman" w:hAnsi="Times New Roman" w:cs="Times New Roman"/>
          <w:sz w:val="24"/>
          <w:szCs w:val="24"/>
        </w:rPr>
        <w:t>. Это событие стало одним из наиболее трагичных моментов Второй мировой войны, демонстрируя человеческую выносливость и силу воли перед лицом невыносимых испытаний</w:t>
      </w:r>
      <w:r w:rsidR="00D616D5">
        <w:rPr>
          <w:rFonts w:ascii="Times New Roman" w:hAnsi="Times New Roman" w:cs="Times New Roman"/>
          <w:sz w:val="24"/>
          <w:szCs w:val="24"/>
        </w:rPr>
        <w:t xml:space="preserve"> </w:t>
      </w:r>
      <w:r w:rsidR="00D616D5" w:rsidRPr="00D616D5">
        <w:rPr>
          <w:rFonts w:ascii="Times New Roman" w:hAnsi="Times New Roman" w:cs="Times New Roman"/>
          <w:sz w:val="24"/>
          <w:szCs w:val="24"/>
        </w:rPr>
        <w:t>[1]</w:t>
      </w:r>
      <w:r w:rsidR="00C92D50" w:rsidRPr="00D616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07" w14:textId="31EB5BCC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События последних десятилетий показывают, что подобные ситуации могут возникать вновь. Так, Республика Крым столкнулась с экономической блокадой со стороны Украины начиная с осени 2015 года. Хотя м</w:t>
      </w:r>
      <w:r w:rsidRPr="00D616D5">
        <w:rPr>
          <w:rFonts w:ascii="Times New Roman" w:hAnsi="Times New Roman" w:cs="Times New Roman"/>
          <w:sz w:val="24"/>
          <w:szCs w:val="24"/>
        </w:rPr>
        <w:t>асштабы этой блокады существенно отличаются от тех, которые переживал Ленинград, они напоминают нам о том, как важна устойчивость и готовность к подобным вызовам</w:t>
      </w:r>
      <w:r w:rsidR="00D616D5" w:rsidRPr="00D616D5">
        <w:rPr>
          <w:rFonts w:ascii="Times New Roman" w:hAnsi="Times New Roman" w:cs="Times New Roman"/>
          <w:sz w:val="24"/>
          <w:szCs w:val="24"/>
        </w:rPr>
        <w:t xml:space="preserve"> [4]</w:t>
      </w:r>
      <w:r w:rsidR="00C92D50" w:rsidRPr="00D616D5">
        <w:rPr>
          <w:rFonts w:ascii="Times New Roman" w:hAnsi="Times New Roman" w:cs="Times New Roman"/>
          <w:sz w:val="24"/>
          <w:szCs w:val="24"/>
        </w:rPr>
        <w:t>.</w:t>
      </w:r>
    </w:p>
    <w:p w14:paraId="0000001B" w14:textId="7B902FF2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Причины блокады</w:t>
      </w:r>
      <w:r w:rsidR="00C92D50" w:rsidRPr="00D616D5">
        <w:rPr>
          <w:rFonts w:ascii="Times New Roman" w:hAnsi="Times New Roman" w:cs="Times New Roman"/>
          <w:sz w:val="24"/>
          <w:szCs w:val="24"/>
        </w:rPr>
        <w:t xml:space="preserve"> Ленинграда</w:t>
      </w:r>
      <w:r w:rsidRPr="00D616D5">
        <w:rPr>
          <w:rFonts w:ascii="Times New Roman" w:hAnsi="Times New Roman" w:cs="Times New Roman"/>
          <w:sz w:val="24"/>
          <w:szCs w:val="24"/>
        </w:rPr>
        <w:t xml:space="preserve"> заключаются в стратегических целях нацистской Германии, стремившейся уничтожить важный промышленный центр Советского Союза и нанести моральный ущерб стране. Гитлеровское командование рассчитывало, </w:t>
      </w:r>
      <w:r w:rsidRPr="00D616D5">
        <w:rPr>
          <w:rFonts w:ascii="Times New Roman" w:hAnsi="Times New Roman" w:cs="Times New Roman"/>
          <w:sz w:val="24"/>
          <w:szCs w:val="24"/>
        </w:rPr>
        <w:t>что нехватка продовольствия и отсутствие коммуникаций приведут к капитуляции города и гибели миллионов людей. Несмотря на отчаянные условия, Ленинград выстоял благодаря самоотверженности своих граждан и поддержке советской армии.</w:t>
      </w:r>
    </w:p>
    <w:p w14:paraId="0000001D" w14:textId="5958DDAE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Одним из ключевых факторо</w:t>
      </w:r>
      <w:r w:rsidRPr="00D616D5">
        <w:rPr>
          <w:rFonts w:ascii="Times New Roman" w:hAnsi="Times New Roman" w:cs="Times New Roman"/>
          <w:sz w:val="24"/>
          <w:szCs w:val="24"/>
        </w:rPr>
        <w:t>в, способствовавших выживанию города, стало создание Дороги жизни — единственного маршрута доставки грузов через Ладожское озеро. Эта трасса обеспечивала минимальное количество необходимых продуктов и материалов, позволяя жителям пережить тяжелейшие испыта</w:t>
      </w:r>
      <w:r w:rsidRPr="00D616D5">
        <w:rPr>
          <w:rFonts w:ascii="Times New Roman" w:hAnsi="Times New Roman" w:cs="Times New Roman"/>
          <w:sz w:val="24"/>
          <w:szCs w:val="24"/>
        </w:rPr>
        <w:t>ния</w:t>
      </w:r>
      <w:r w:rsidR="00D616D5" w:rsidRPr="00D616D5">
        <w:rPr>
          <w:rFonts w:ascii="Times New Roman" w:hAnsi="Times New Roman" w:cs="Times New Roman"/>
          <w:sz w:val="24"/>
          <w:szCs w:val="24"/>
        </w:rPr>
        <w:t xml:space="preserve"> [2]</w:t>
      </w:r>
      <w:r w:rsidR="00C92D50" w:rsidRPr="00D616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00021" w14:textId="77777777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Жизнь в блокированном городе характеризовалась крайней нуждой и страданиями. Жители столкнулись с дефицитом пищи, отсутствием отопления и водоснабжения, постоянными воздушными налетами и артобстрелами. Суточные нормы хлеба падали до критически низких уровн</w:t>
      </w:r>
      <w:r w:rsidRPr="00D616D5">
        <w:rPr>
          <w:rFonts w:ascii="Times New Roman" w:hAnsi="Times New Roman" w:cs="Times New Roman"/>
          <w:sz w:val="24"/>
          <w:szCs w:val="24"/>
        </w:rPr>
        <w:t>ей, вызывая массовый голод и смерть тысяч горожан. Только благодаря невероятной выдержке и организованности ленинградцев удалось предотвратить полную катастрофу.</w:t>
      </w:r>
    </w:p>
    <w:p w14:paraId="00000023" w14:textId="77777777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 xml:space="preserve">Кроме того, блокада привела к значительным потерям культурного наследия. Многие исторические </w:t>
      </w:r>
      <w:r w:rsidRPr="00D616D5">
        <w:rPr>
          <w:rFonts w:ascii="Times New Roman" w:hAnsi="Times New Roman" w:cs="Times New Roman"/>
          <w:sz w:val="24"/>
          <w:szCs w:val="24"/>
        </w:rPr>
        <w:t>памятники и музеи пострадали от бомбардировок и артобстрелов, однако усилиями местных жителей и работников культуры значительная часть ценностей была сохранена.</w:t>
      </w:r>
    </w:p>
    <w:p w14:paraId="00000029" w14:textId="672D0A21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Опыт блокады Ленинграда демонстрирует циклическ</w:t>
      </w:r>
      <w:r w:rsidRPr="00D616D5">
        <w:rPr>
          <w:rFonts w:ascii="Times New Roman" w:hAnsi="Times New Roman" w:cs="Times New Roman"/>
          <w:sz w:val="24"/>
          <w:szCs w:val="24"/>
        </w:rPr>
        <w:t xml:space="preserve">ий характер исторических процессов. Подобно тому, как Ленинград оказался отрезанным от внешних связей и вынужден искать внутренние ресурсы для выживания, Республика Крым столкнулась с экономической блокадой со стороны Украины в 2015 году. </w:t>
      </w:r>
      <w:r w:rsidRPr="00D616D5">
        <w:rPr>
          <w:rFonts w:ascii="Times New Roman" w:hAnsi="Times New Roman" w:cs="Times New Roman"/>
          <w:sz w:val="24"/>
          <w:szCs w:val="24"/>
        </w:rPr>
        <w:t>Таким образом, блокада Ленинграда является ярким примером человеческой стойкости и способности преодолевать экстремальные обстоятельства.</w:t>
      </w:r>
      <w:r w:rsidRPr="00D616D5">
        <w:rPr>
          <w:rFonts w:ascii="Times New Roman" w:hAnsi="Times New Roman" w:cs="Times New Roman"/>
          <w:sz w:val="24"/>
          <w:szCs w:val="24"/>
        </w:rPr>
        <w:t xml:space="preserve"> Она служит напоминанием о важности исторической </w:t>
      </w:r>
      <w:r w:rsidRPr="00D616D5">
        <w:rPr>
          <w:rFonts w:ascii="Times New Roman" w:hAnsi="Times New Roman" w:cs="Times New Roman"/>
          <w:sz w:val="24"/>
          <w:szCs w:val="24"/>
        </w:rPr>
        <w:lastRenderedPageBreak/>
        <w:t>памяти и уроком для будущих поколений, показывающим, насколько важно учитывать уроки прошлого при формировании политики и стратегии развития территорий.</w:t>
      </w:r>
    </w:p>
    <w:p w14:paraId="0000002A" w14:textId="77777777" w:rsidR="001805BD" w:rsidRPr="00D616D5" w:rsidRDefault="001805BD" w:rsidP="00CF14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F" w14:textId="3A66593C" w:rsidR="001805BD" w:rsidRPr="00D616D5" w:rsidRDefault="00C92D50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П</w:t>
      </w:r>
      <w:r w:rsidR="00CF14C9" w:rsidRPr="00D616D5">
        <w:rPr>
          <w:rFonts w:ascii="Times New Roman" w:hAnsi="Times New Roman" w:cs="Times New Roman"/>
          <w:sz w:val="24"/>
          <w:szCs w:val="24"/>
        </w:rPr>
        <w:t>осле присоединения Крыма к Российской Федерации в марте 2014 года полуостров столкнулся с серьезными экономическими вызовами. Уже осенью 2015</w:t>
      </w:r>
      <w:r w:rsidR="00CF14C9" w:rsidRPr="00D616D5">
        <w:rPr>
          <w:rFonts w:ascii="Times New Roman" w:hAnsi="Times New Roman" w:cs="Times New Roman"/>
          <w:sz w:val="24"/>
          <w:szCs w:val="24"/>
        </w:rPr>
        <w:t xml:space="preserve"> года начались проблемы с энергоснабжением: Украина прекратила поставку электроэнергии, оставив крымчан без света и тепла. Эта ситуация стала первым шагом к полной экономической блокаде региона </w:t>
      </w:r>
      <w:r w:rsidR="00D616D5" w:rsidRPr="00D616D5">
        <w:rPr>
          <w:rFonts w:ascii="Times New Roman" w:hAnsi="Times New Roman" w:cs="Times New Roman"/>
          <w:sz w:val="24"/>
          <w:szCs w:val="24"/>
        </w:rPr>
        <w:t>[4].</w:t>
      </w:r>
    </w:p>
    <w:p w14:paraId="00000031" w14:textId="77777777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Следующим этапом стало прекращение железнодорожного сообщения и товарооборота через Керченский пролив. Эти меры привели к резкому ухудшению социально-экономической ситуации на полуострове. Несмотря на усили</w:t>
      </w:r>
      <w:r w:rsidRPr="00D616D5">
        <w:rPr>
          <w:rFonts w:ascii="Times New Roman" w:hAnsi="Times New Roman" w:cs="Times New Roman"/>
          <w:sz w:val="24"/>
          <w:szCs w:val="24"/>
        </w:rPr>
        <w:t>я российских властей по обеспечению автономии региона, последствия блокады ощущаются жителями ежедневно. Ограничения поставок товаров первой необходимости, включая медикаменты и продукты питания, стали серьезным испытанием для населения. Подобно жителям бл</w:t>
      </w:r>
      <w:r w:rsidRPr="00D616D5">
        <w:rPr>
          <w:rFonts w:ascii="Times New Roman" w:hAnsi="Times New Roman" w:cs="Times New Roman"/>
          <w:sz w:val="24"/>
          <w:szCs w:val="24"/>
        </w:rPr>
        <w:t>окадного Ленинграда, крымчане столкнулись с нехваткой ресурсов, необходимых для нормальной жизнедеятельности.</w:t>
      </w:r>
    </w:p>
    <w:p w14:paraId="00000037" w14:textId="77777777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Кроме экономических трудностей, население столкнулось с психологическими проблемами. Постоянное напряжение и неопределенность негативно сказываются на здоровье людей. Многие испытыв</w:t>
      </w:r>
      <w:r w:rsidRPr="00D616D5">
        <w:rPr>
          <w:rFonts w:ascii="Times New Roman" w:hAnsi="Times New Roman" w:cs="Times New Roman"/>
          <w:sz w:val="24"/>
          <w:szCs w:val="24"/>
        </w:rPr>
        <w:t>ают стресс и тревогу, связанные с отсутствием стабильности и уверенности в завтрашнем дне. Подобные чувства испытывали и жители блокадного Ленинграда, вынужденные бороться за свою жизнь каждый день.</w:t>
      </w:r>
    </w:p>
    <w:p w14:paraId="0000003B" w14:textId="77777777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Несмотря на сложности, Республика Крым демонстрирует способность адаптироваться к новым реалиям. Российские власти предпринимают шаги по развитию инфраструктуры и созданию условий для устойчивого развития региона. Строительство моста через Керченский проли</w:t>
      </w:r>
      <w:r w:rsidRPr="00D616D5">
        <w:rPr>
          <w:rFonts w:ascii="Times New Roman" w:hAnsi="Times New Roman" w:cs="Times New Roman"/>
          <w:sz w:val="24"/>
          <w:szCs w:val="24"/>
        </w:rPr>
        <w:t>в значительно улучшило транспортное сообщение с материком, позволив доставлять грузы и пассажиров напрямую. Однако эти меры требуют значительных финансовых вложений и времени для реализации всех проектов.</w:t>
      </w:r>
    </w:p>
    <w:p w14:paraId="00000055" w14:textId="54B44277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Последствия блокады Ленинграда</w:t>
      </w:r>
    </w:p>
    <w:p w14:paraId="00000056" w14:textId="695155EF" w:rsidR="001805BD" w:rsidRPr="00D616D5" w:rsidRDefault="00CF14C9" w:rsidP="00CF14C9">
      <w:pPr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За время блокады погибло от 600 тысяч до 1,5 миллионов человек, большинство из которых умерли от голода зимой 1941–1942 годов. Не</w:t>
      </w:r>
      <w:r w:rsidRPr="00D616D5">
        <w:rPr>
          <w:rFonts w:ascii="Times New Roman" w:hAnsi="Times New Roman" w:cs="Times New Roman"/>
          <w:sz w:val="24"/>
          <w:szCs w:val="24"/>
        </w:rPr>
        <w:t>смотря на тяжёлые испытания, город продолжал функционировать: работали предприятия, театры, музеи, школы. Благодаря самоотверженности горожан и помощи эвакуированным жителям, Ленинград смог выдержать осаду и сохранить свою инфраструктуру. Важнейшим событие</w:t>
      </w:r>
      <w:r w:rsidRPr="00D616D5">
        <w:rPr>
          <w:rFonts w:ascii="Times New Roman" w:hAnsi="Times New Roman" w:cs="Times New Roman"/>
          <w:sz w:val="24"/>
          <w:szCs w:val="24"/>
        </w:rPr>
        <w:t xml:space="preserve">м стала операция «Искра», которая позволила восстановить сухопутную связь с большой землей в январе 1943 года </w:t>
      </w:r>
      <w:r w:rsidR="00D616D5" w:rsidRPr="00D616D5">
        <w:rPr>
          <w:rFonts w:ascii="Times New Roman" w:hAnsi="Times New Roman" w:cs="Times New Roman"/>
          <w:sz w:val="24"/>
          <w:szCs w:val="24"/>
        </w:rPr>
        <w:t>[2].</w:t>
      </w:r>
    </w:p>
    <w:p w14:paraId="00000058" w14:textId="4168627A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Последствия блокады Крыма</w:t>
      </w:r>
    </w:p>
    <w:p w14:paraId="00000059" w14:textId="79EBEE62" w:rsidR="001805BD" w:rsidRPr="00D616D5" w:rsidRDefault="00CF14C9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Экономическое эмбарго привело к значительным проблемам в Крыму: отключение электричества вызвало перебои в работе предприятий, больниц, школ и других учреждений. Отсутствие поставок угля и продуктов питания усугубляло ситуацию. Тем не менее, Россия операти</w:t>
      </w:r>
      <w:r w:rsidRPr="00D616D5">
        <w:rPr>
          <w:rFonts w:ascii="Times New Roman" w:hAnsi="Times New Roman" w:cs="Times New Roman"/>
          <w:sz w:val="24"/>
          <w:szCs w:val="24"/>
        </w:rPr>
        <w:t xml:space="preserve">вно приняла меры по обеспечению автономности региона: строительство </w:t>
      </w:r>
      <w:r w:rsidRPr="00D616D5">
        <w:rPr>
          <w:rFonts w:ascii="Times New Roman" w:hAnsi="Times New Roman" w:cs="Times New Roman"/>
          <w:sz w:val="24"/>
          <w:szCs w:val="24"/>
        </w:rPr>
        <w:lastRenderedPageBreak/>
        <w:t>Керченского моста обеспечило транспортную доступность, а запуск энергомоста устранил дефицит электроэнергии. Эти шаги позволили минимизировать последствия блокады и стабилизировать экономи</w:t>
      </w:r>
      <w:r w:rsidRPr="00D616D5">
        <w:rPr>
          <w:rFonts w:ascii="Times New Roman" w:hAnsi="Times New Roman" w:cs="Times New Roman"/>
          <w:sz w:val="24"/>
          <w:szCs w:val="24"/>
        </w:rPr>
        <w:t xml:space="preserve">ческую обстановку </w:t>
      </w:r>
      <w:r w:rsidR="00D616D5" w:rsidRPr="00D616D5">
        <w:rPr>
          <w:rFonts w:ascii="Times New Roman" w:hAnsi="Times New Roman" w:cs="Times New Roman"/>
          <w:sz w:val="24"/>
          <w:szCs w:val="24"/>
        </w:rPr>
        <w:t>[3].</w:t>
      </w:r>
    </w:p>
    <w:p w14:paraId="659903F2" w14:textId="77777777" w:rsidR="001F77A0" w:rsidRPr="00D616D5" w:rsidRDefault="001F77A0" w:rsidP="00CF14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Таким образом, современная блокада Крыма представляет собой сложный комплекс экономических, социальных и политических факторов, требующих внимательного изучения и поиска эффективных решений. Анализируя исторические параллели, можно сделать выводы о важности солидарности и поддержки в критических ситуациях, а также о необходимости международного сотрудничества для предотвращения конфликтов и обеспечения безопасности граждан.</w:t>
      </w:r>
    </w:p>
    <w:p w14:paraId="5018E1BE" w14:textId="77777777" w:rsidR="001F77A0" w:rsidRPr="00D616D5" w:rsidRDefault="001F77A0" w:rsidP="00CF14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7C" w14:textId="4F9295F2" w:rsidR="001805BD" w:rsidRPr="00D616D5" w:rsidRDefault="00CF14C9" w:rsidP="00CF14C9">
      <w:pPr>
        <w:jc w:val="center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1F77A0" w:rsidRPr="00D616D5">
        <w:rPr>
          <w:rFonts w:ascii="Times New Roman" w:hAnsi="Times New Roman" w:cs="Times New Roman"/>
          <w:sz w:val="24"/>
          <w:szCs w:val="24"/>
        </w:rPr>
        <w:t xml:space="preserve">интернет </w:t>
      </w:r>
      <w:r w:rsidRPr="00D616D5">
        <w:rPr>
          <w:rFonts w:ascii="Times New Roman" w:hAnsi="Times New Roman" w:cs="Times New Roman"/>
          <w:sz w:val="24"/>
          <w:szCs w:val="24"/>
        </w:rPr>
        <w:t>источников</w:t>
      </w:r>
    </w:p>
    <w:p w14:paraId="4F4FBE21" w14:textId="5B6ABD59" w:rsidR="00E73726" w:rsidRPr="00D616D5" w:rsidRDefault="00E73726" w:rsidP="00CF14C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>Блокада Л</w:t>
      </w:r>
      <w:r w:rsidR="00D616D5">
        <w:rPr>
          <w:rFonts w:ascii="Times New Roman" w:hAnsi="Times New Roman" w:cs="Times New Roman"/>
          <w:sz w:val="24"/>
          <w:szCs w:val="24"/>
        </w:rPr>
        <w:t>е</w:t>
      </w:r>
      <w:r w:rsidRPr="00D616D5">
        <w:rPr>
          <w:rFonts w:ascii="Times New Roman" w:hAnsi="Times New Roman" w:cs="Times New Roman"/>
          <w:sz w:val="24"/>
          <w:szCs w:val="24"/>
        </w:rPr>
        <w:t>нинграда. — Текст: электронный // Википедия: [сайт]. — URL: https://clck.ru/3RT6tq (дата обращения: 26.01.2026).</w:t>
      </w:r>
    </w:p>
    <w:p w14:paraId="0000007F" w14:textId="316D6A9D" w:rsidR="001805BD" w:rsidRPr="00D616D5" w:rsidRDefault="00E73726" w:rsidP="00CF14C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 xml:space="preserve">Прорыв блокады Ленинграда. — Текст: электронный // РТ на </w:t>
      </w:r>
      <w:proofErr w:type="gramStart"/>
      <w:r w:rsidRPr="00D616D5">
        <w:rPr>
          <w:rFonts w:ascii="Times New Roman" w:hAnsi="Times New Roman" w:cs="Times New Roman"/>
          <w:sz w:val="24"/>
          <w:szCs w:val="24"/>
        </w:rPr>
        <w:t>русском :</w:t>
      </w:r>
      <w:proofErr w:type="gramEnd"/>
      <w:r w:rsidRPr="00D616D5">
        <w:rPr>
          <w:rFonts w:ascii="Times New Roman" w:hAnsi="Times New Roman" w:cs="Times New Roman"/>
          <w:sz w:val="24"/>
          <w:szCs w:val="24"/>
        </w:rPr>
        <w:t xml:space="preserve"> [сайт]. — URL: https://russian.rt.com/science/article/1584057-proryv-blokada-le</w:t>
      </w:r>
      <w:bookmarkStart w:id="0" w:name="_GoBack"/>
      <w:bookmarkEnd w:id="0"/>
      <w:r w:rsidRPr="00D616D5">
        <w:rPr>
          <w:rFonts w:ascii="Times New Roman" w:hAnsi="Times New Roman" w:cs="Times New Roman"/>
          <w:sz w:val="24"/>
          <w:szCs w:val="24"/>
        </w:rPr>
        <w:t>ningrad (дата обращения: 26.01.2026).</w:t>
      </w:r>
    </w:p>
    <w:p w14:paraId="711ED6EE" w14:textId="1E334F14" w:rsidR="00D616D5" w:rsidRPr="00D616D5" w:rsidRDefault="00D616D5" w:rsidP="00CF14C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 xml:space="preserve">Когда прорвали блокаду </w:t>
      </w:r>
      <w:proofErr w:type="gramStart"/>
      <w:r w:rsidRPr="00D616D5">
        <w:rPr>
          <w:rFonts w:ascii="Times New Roman" w:hAnsi="Times New Roman" w:cs="Times New Roman"/>
          <w:sz w:val="24"/>
          <w:szCs w:val="24"/>
        </w:rPr>
        <w:t>Ленинграда?.</w:t>
      </w:r>
      <w:proofErr w:type="gramEnd"/>
      <w:r w:rsidRPr="00D616D5">
        <w:rPr>
          <w:rFonts w:ascii="Times New Roman" w:hAnsi="Times New Roman" w:cs="Times New Roman"/>
          <w:sz w:val="24"/>
          <w:szCs w:val="24"/>
        </w:rPr>
        <w:t xml:space="preserve"> — Текст: электронный // Московский комсомолец [МК]: [сайт]. — URL: https://www.mk.ru/social/2026/01/21/kogda-prorvali-blokadu-leningrada.html (дата обращения: 26.01.2026).</w:t>
      </w:r>
    </w:p>
    <w:p w14:paraId="00000084" w14:textId="35D5BBA4" w:rsidR="001805BD" w:rsidRPr="00D616D5" w:rsidRDefault="00D616D5" w:rsidP="00CF14C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16D5">
        <w:rPr>
          <w:rFonts w:ascii="Times New Roman" w:hAnsi="Times New Roman" w:cs="Times New Roman"/>
          <w:sz w:val="24"/>
          <w:szCs w:val="24"/>
        </w:rPr>
        <w:t xml:space="preserve">83 года назад советские войска прорвались сквозь блокаду Ленинграда.  — </w:t>
      </w:r>
      <w:proofErr w:type="gramStart"/>
      <w:r w:rsidRPr="00D616D5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D616D5">
        <w:rPr>
          <w:rFonts w:ascii="Times New Roman" w:hAnsi="Times New Roman" w:cs="Times New Roman"/>
          <w:sz w:val="24"/>
          <w:szCs w:val="24"/>
        </w:rPr>
        <w:t xml:space="preserve"> электронный // РЕН ТВ : [сайт]. — URL: https://ren.tv/news/v-rossii/1398428-83-goda-nazad-sovetskie-voiska-prorvali-blokadu-leningrada (дата обращения: 26.01.2026).</w:t>
      </w:r>
    </w:p>
    <w:sectPr w:rsidR="001805BD" w:rsidRPr="00D616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6A05DA-9284-455A-B07D-9BA030CC2DF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710F9B2-599A-437B-85BE-04432EC681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C22A79"/>
    <w:multiLevelType w:val="hybridMultilevel"/>
    <w:tmpl w:val="4ED80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F79A1"/>
    <w:multiLevelType w:val="hybridMultilevel"/>
    <w:tmpl w:val="EACE6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5BD"/>
    <w:rsid w:val="001805BD"/>
    <w:rsid w:val="001F77A0"/>
    <w:rsid w:val="00C92D50"/>
    <w:rsid w:val="00CF14C9"/>
    <w:rsid w:val="00D616D5"/>
    <w:rsid w:val="00E7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7DC23"/>
  <w15:docId w15:val="{E08E98DC-8D59-4AF7-8671-246B9BA3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1F7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1037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Бондаренко</cp:lastModifiedBy>
  <cp:revision>6</cp:revision>
  <dcterms:created xsi:type="dcterms:W3CDTF">2026-01-26T02:05:00Z</dcterms:created>
  <dcterms:modified xsi:type="dcterms:W3CDTF">2026-01-26T02:30:00Z</dcterms:modified>
</cp:coreProperties>
</file>