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43" w:rsidRPr="00491D43" w:rsidRDefault="00491D43" w:rsidP="00491D43">
      <w:pPr>
        <w:pBdr>
          <w:bottom w:val="single" w:sz="4" w:space="0" w:color="D6DDB9"/>
        </w:pBdr>
        <w:shd w:val="clear" w:color="auto" w:fill="FFFFFF" w:themeFill="background1"/>
        <w:spacing w:before="120" w:after="120" w:line="384" w:lineRule="atLeast"/>
        <w:ind w:left="109" w:right="109" w:firstLine="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2"/>
          <w:szCs w:val="32"/>
          <w:lang w:eastAsia="ru-RU"/>
        </w:rPr>
      </w:pPr>
      <w:r w:rsidRPr="00491D43">
        <w:rPr>
          <w:rFonts w:ascii="Arial" w:eastAsia="Times New Roman" w:hAnsi="Arial" w:cs="Arial"/>
          <w:b/>
          <w:bCs/>
          <w:color w:val="212529"/>
          <w:kern w:val="36"/>
          <w:sz w:val="32"/>
          <w:szCs w:val="32"/>
          <w:lang w:eastAsia="ru-RU"/>
        </w:rPr>
        <w:t>«Меры профилактики и предупреждения Простудных заболеваний»</w:t>
      </w:r>
    </w:p>
    <w:p w:rsidR="00491D43" w:rsidRPr="00491D43" w:rsidRDefault="00491D43" w:rsidP="00491D43">
      <w:pPr>
        <w:shd w:val="clear" w:color="auto" w:fill="FFFFFF" w:themeFill="background1"/>
        <w:ind w:firstLine="0"/>
        <w:jc w:val="left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Простудные заболевания знакомы едва ли не каждому человеку. Точнее – каждому! Подхватить банальную простуду проще простого, особенно в осенне-зимне-весенний период. Стоит переохладиться на ветру или замерзнуть на остановке, и уже буквально на следующий день, а то и раньше, инфекция проявит себя в виде головной боли, насморка, повышенной температуры. Также к основным симптомам данного заболевания относится кашель, боль в горле, заложенный покрасневший нос, слабость и т.д. Иногда и переохладиться не обязательно: вирусная инфекция может «подстеречь» в транспорте, торговых центрах и других общественных местах. Простуду очень легко «подхватить» так называемой группе риска: маленьким детям, людям с низким иммунитетом, особенно, страдающими хроническими заболеваниями, пожилым, и людям, недавно перенесшим какое-либо заболевание.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     В идеале, любая простуда проходит без осложнений, при условии, если к ней вовремя были приложены правильные методы лечения. Однако стоит согласиться, что куда важнее и целесообразнее проводить предупреждение, профилактику простудных заболеваний. Существует неоспоримая истина: лучшей профилактикой простудных заболеваний является комплекс мер, направленных ограничение количества контактов и на активизацию иммунитета и укрепление защитных сил организма.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      Предупреждение простудных заболеваний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     Профилактика простудных заболеваний (ОРВИ, ОРЗ и гриппа) крайне необходима в холодное время года, когда риск подхватить инфекцию возрастает в несколько раз. Предупреждение заболеваний бывает двух видов: специфическая профилактика (направленная на противодействие КОНКРЕТНОМУ возбудителю), к которой относится вакцинация, и неспецифическая профилактика, комплекс мер по повышению защитных сил организма вообще.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      Неспецифическая профилактика простудных заболеваний включает мероприятия по проведению оздоровления и укрепления организма, такие как закаливание, правильное питание, регулярные физические нагрузки, прогулки на свежем воздухе, походы на природу, употребление чистой воды (1-2 литра в сутки), витаминов, специальных лекарственных средств, воздушные и солнечные ванны, здоровый сон, обтирания прохладной водой и так далее. При всем том специалисты советуют следить за собой не только в опасные сезоны (осень-зима), а круглогодично.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      Здоровое питание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     Профилактика простуды у детей и взрослых начинается с корректировки режима дня и питания. В рацион детей, соответственно возрасту, следует добавить свежие овощи и фрукты, отвар шиповника, который богат на витамин</w:t>
      </w:r>
      <w:proofErr w:type="gramStart"/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С</w:t>
      </w:r>
      <w:proofErr w:type="gramEnd"/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, орехи, семечки, растительные масла, каши, морскую рыбу, и, </w:t>
      </w: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конечно же, чеснок и лук. Для предупреждения простуды, а также при первых ее признаках, необходимо съедать 1-2 зубчика сырого чеснока 2-3 раза в сутки. Также, можно натереть лук или чеснок на терку, полученную кашицу переложить на блюдечко и поставить у изголовья кровати. Такая ингаляция (особенно на ночь) поможет быстрее избавиться от неприятных симптомов и, возможно, избежать осложнений.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Еще в качестве профилактики нужно употреблять травяные чаи, для которых можно использовать шалфей, ромашку, мяту, мелису, плоды боярышника, а также, компот из сухофруктов, заваренный имбирь с медом и лимоном, или просто мед с лимоном протертые и перемешанные как повидло. Такие чаи подойдут для тех, кто не выносит запаха лука и чеснока, и не страдает аллергией. Необходимо достаточно время гулять, уделять время подвижным играм и спорту.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      Здоровое закаливание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     Профилактика заболеваний легких должна быть основана на закаливании – обтираниях холодной водой, аэротерапии (воздушные ванны) и гелиотерапии (солнечные ванны). Закаливание – это тренировка терморегуляторных реакций организма, то есть способность организма правильно реагировать на переохлаждение и перегрев. Солнечные ванны в разумных количествах, очень полезны, но тут главное не переборщить, чтобы не переохладиться и не получить тепловые и солнечные ожоги. Также, самым простым и доступным методом закаливания является хождение босиком по песку, траве, не острым камням (морской гальке, керамзиту). Особенно этот метод показан детям, часто болеющим синуситами.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      Свежий воздух и физические нагрузки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     В-третьих, помочь в профилактике простудных заболеваний помогут физические упражнения: бег, ходьба на дальние расстояния, ежедневная зарядка, дыхательные упражнения (особенно на свежем воздухе, в лесу, парке), плаванье, походы в сауну. Для профилактики заболеваний легких следует чаще проветривать жилые и рабочие помещения – это помогает снижать инфекционную нагрузку. И еще считается, что в помещениях, обычно, воздух более загрязнен по сравнению </w:t>
      </w:r>
      <w:proofErr w:type="gramStart"/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</w:t>
      </w:r>
      <w:proofErr w:type="gramEnd"/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уличным.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Профилактика кишечного гриппа основывается на соблюдении личной гигиены – посещать душ следует ежедневно, перед каждым употреблением пищи необходимо мыть руки. Если на эфирные масла нет аллергии – можно проводить санацию помещения. Для </w:t>
      </w:r>
      <w:proofErr w:type="spellStart"/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аромалампы</w:t>
      </w:r>
      <w:proofErr w:type="spellEnd"/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используйте масло туи, можжевельника, масло чайного дерева, апельсиновое или лимонное масла.</w:t>
      </w:r>
    </w:p>
    <w:p w:rsidR="00491D43" w:rsidRPr="00491D43" w:rsidRDefault="00491D43" w:rsidP="00491D43">
      <w:pPr>
        <w:shd w:val="clear" w:color="auto" w:fill="FFFFFF" w:themeFill="background1"/>
        <w:ind w:firstLine="0"/>
        <w:rPr>
          <w:rFonts w:ascii="Calibri" w:eastAsia="Times New Roman" w:hAnsi="Calibri" w:cs="Calibri"/>
          <w:color w:val="212529"/>
          <w:lang w:eastAsia="ru-RU"/>
        </w:rPr>
      </w:pPr>
      <w:r w:rsidRPr="00491D43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Если придерживаться этих не сложных правил, можно не только стать устойчивым к различным простудным заболеваниям, но и чувствовать себя гораздо лучше, полным сил и всегда иметь хорошее настроение!</w:t>
      </w:r>
    </w:p>
    <w:p w:rsidR="00600A98" w:rsidRDefault="00600A98" w:rsidP="00491D43">
      <w:pPr>
        <w:shd w:val="clear" w:color="auto" w:fill="FFFFFF" w:themeFill="background1"/>
      </w:pPr>
    </w:p>
    <w:sectPr w:rsidR="00600A98" w:rsidSect="0060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1D43"/>
    <w:rsid w:val="00452660"/>
    <w:rsid w:val="00491D43"/>
    <w:rsid w:val="00600A98"/>
    <w:rsid w:val="007C5384"/>
    <w:rsid w:val="007F2153"/>
    <w:rsid w:val="00B659A5"/>
    <w:rsid w:val="00DF1575"/>
    <w:rsid w:val="00E2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8"/>
  </w:style>
  <w:style w:type="paragraph" w:styleId="1">
    <w:name w:val="heading 1"/>
    <w:basedOn w:val="a"/>
    <w:link w:val="10"/>
    <w:uiPriority w:val="9"/>
    <w:qFormat/>
    <w:rsid w:val="00491D4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1D43"/>
    <w:rPr>
      <w:color w:val="0000FF"/>
      <w:u w:val="single"/>
    </w:rPr>
  </w:style>
  <w:style w:type="paragraph" w:customStyle="1" w:styleId="c2">
    <w:name w:val="c2"/>
    <w:basedOn w:val="a"/>
    <w:rsid w:val="00491D4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1D43"/>
  </w:style>
  <w:style w:type="character" w:customStyle="1" w:styleId="c4">
    <w:name w:val="c4"/>
    <w:basedOn w:val="a0"/>
    <w:rsid w:val="00491D43"/>
  </w:style>
  <w:style w:type="paragraph" w:styleId="a4">
    <w:name w:val="Balloon Text"/>
    <w:basedOn w:val="a"/>
    <w:link w:val="a5"/>
    <w:uiPriority w:val="99"/>
    <w:semiHidden/>
    <w:unhideWhenUsed/>
    <w:rsid w:val="00491D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601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9823">
                                          <w:marLeft w:val="44"/>
                                          <w:marRight w:val="0"/>
                                          <w:marTop w:val="0"/>
                                          <w:marBottom w:val="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9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4452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Анна Васильева</cp:lastModifiedBy>
  <cp:revision>3</cp:revision>
  <dcterms:created xsi:type="dcterms:W3CDTF">2026-02-03T05:53:00Z</dcterms:created>
  <dcterms:modified xsi:type="dcterms:W3CDTF">2026-02-03T05:59:00Z</dcterms:modified>
</cp:coreProperties>
</file>