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62" w:rsidRDefault="006402AF" w:rsidP="006402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Обзорный урок</w:t>
      </w:r>
    </w:p>
    <w:p w:rsidR="006402AF" w:rsidRDefault="006402AF" w:rsidP="006402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6402AF" w:rsidRDefault="006402AF" w:rsidP="006402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Поэты Серебряного века.</w:t>
      </w:r>
    </w:p>
    <w:p w:rsidR="006402AF" w:rsidRDefault="006402AF" w:rsidP="006402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2AF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6402AF" w:rsidRDefault="006402AF" w:rsidP="006402A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аргументировать тезис: «Серебряный век – явление русской культуры, основанное на глубинном единстве всех его творцов»;</w:t>
      </w:r>
    </w:p>
    <w:p w:rsidR="006402AF" w:rsidRDefault="006402AF" w:rsidP="006402A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вызвать у учащихся более глубокого эмоционального отклика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</w:p>
    <w:p w:rsidR="006402AF" w:rsidRDefault="006402AF" w:rsidP="006402A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уроке.</w:t>
      </w:r>
    </w:p>
    <w:p w:rsidR="005F37A3" w:rsidRDefault="005F37A3" w:rsidP="006402A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7A3" w:rsidRDefault="005F37A3" w:rsidP="005F37A3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7A3" w:rsidRDefault="005F37A3" w:rsidP="005F37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F37A3" w:rsidRDefault="005F37A3" w:rsidP="005F37A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A3" w:rsidRDefault="005F37A3" w:rsidP="005F37A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слово учителя:</w:t>
      </w:r>
    </w:p>
    <w:p w:rsidR="005F37A3" w:rsidRDefault="005F37A3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Ребята, сегодня ознакомимся с творцами, которые сотворили чудо – подарили миру Серебряный век русской культуры.</w:t>
      </w:r>
    </w:p>
    <w:p w:rsidR="00C11EDC" w:rsidRDefault="00C11EDC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«Серебряный век» - проявление духовного и художественного ренессанса, знаменующего взлет русской культуры конца 19 </w:t>
      </w:r>
      <w:r w:rsidR="00926C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926C21">
        <w:rPr>
          <w:rFonts w:ascii="Times New Roman" w:hAnsi="Times New Roman" w:cs="Times New Roman"/>
          <w:sz w:val="28"/>
          <w:szCs w:val="28"/>
        </w:rPr>
        <w:t xml:space="preserve"> 20 веков. Величайшие достижения философской мысли, науки, всех видов художественного творчества, плеяда талантливейших поэтов определяют значение этого феномена.</w:t>
      </w:r>
    </w:p>
    <w:p w:rsidR="00A92F2C" w:rsidRDefault="005F37A3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произношу слова: «Серебряный век». И повторяю снова: «Серебряный век»</w:t>
      </w:r>
      <w:r w:rsidR="00A92F2C">
        <w:rPr>
          <w:rFonts w:ascii="Times New Roman" w:hAnsi="Times New Roman" w:cs="Times New Roman"/>
          <w:sz w:val="28"/>
          <w:szCs w:val="28"/>
        </w:rPr>
        <w:t>.</w:t>
      </w:r>
      <w:r w:rsidR="00A92F2C">
        <w:rPr>
          <w:rFonts w:ascii="Times New Roman" w:hAnsi="Times New Roman" w:cs="Times New Roman"/>
          <w:sz w:val="28"/>
          <w:szCs w:val="28"/>
        </w:rPr>
        <w:tab/>
      </w:r>
      <w:r w:rsidR="00A92F2C">
        <w:rPr>
          <w:rFonts w:ascii="Times New Roman" w:hAnsi="Times New Roman" w:cs="Times New Roman"/>
          <w:b/>
          <w:sz w:val="28"/>
          <w:szCs w:val="28"/>
        </w:rPr>
        <w:t xml:space="preserve">Вопрос к классу: </w:t>
      </w:r>
      <w:r w:rsidR="00A92F2C">
        <w:rPr>
          <w:rFonts w:ascii="Times New Roman" w:hAnsi="Times New Roman" w:cs="Times New Roman"/>
          <w:sz w:val="28"/>
          <w:szCs w:val="28"/>
        </w:rPr>
        <w:t xml:space="preserve">Какие мысли возникают в вашем сознании, когда вы слышите эти слова? Какие ассоциации </w:t>
      </w:r>
      <w:r w:rsidR="00926C21">
        <w:rPr>
          <w:rFonts w:ascii="Times New Roman" w:hAnsi="Times New Roman" w:cs="Times New Roman"/>
          <w:sz w:val="28"/>
          <w:szCs w:val="28"/>
        </w:rPr>
        <w:t xml:space="preserve">вызывает </w:t>
      </w:r>
      <w:r w:rsidR="00A92F2C">
        <w:rPr>
          <w:rFonts w:ascii="Times New Roman" w:hAnsi="Times New Roman" w:cs="Times New Roman"/>
          <w:sz w:val="28"/>
          <w:szCs w:val="28"/>
        </w:rPr>
        <w:t>звучание этих слов?</w:t>
      </w:r>
    </w:p>
    <w:p w:rsidR="00A92F2C" w:rsidRPr="006B63F2" w:rsidRDefault="00A92F2C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2F2C" w:rsidRPr="006B63F2" w:rsidRDefault="00A92F2C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3F2">
        <w:rPr>
          <w:rFonts w:ascii="Times New Roman" w:hAnsi="Times New Roman" w:cs="Times New Roman"/>
          <w:sz w:val="28"/>
          <w:szCs w:val="28"/>
        </w:rPr>
        <w:tab/>
      </w:r>
      <w:r w:rsidRPr="00A92F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B63F2">
        <w:rPr>
          <w:rFonts w:ascii="Times New Roman" w:hAnsi="Times New Roman" w:cs="Times New Roman"/>
          <w:b/>
          <w:sz w:val="28"/>
          <w:szCs w:val="28"/>
        </w:rPr>
        <w:t>. Составление словесного ряда.</w:t>
      </w:r>
    </w:p>
    <w:p w:rsidR="00A92F2C" w:rsidRDefault="00A92F2C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Ребята, попытаемся составить словесный ряд:</w:t>
      </w:r>
    </w:p>
    <w:p w:rsidR="00C1581F" w:rsidRDefault="00A92F2C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92F2C">
        <w:rPr>
          <w:rFonts w:ascii="Times New Roman" w:hAnsi="Times New Roman" w:cs="Times New Roman"/>
          <w:b/>
          <w:i/>
          <w:sz w:val="28"/>
          <w:szCs w:val="28"/>
        </w:rPr>
        <w:t>«Серебряный век»</w:t>
      </w:r>
      <w:r w:rsidRPr="00A92F2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блеск, яркость, звон, утонченность, бряцан</w:t>
      </w:r>
      <w:r w:rsidR="00C1581F">
        <w:rPr>
          <w:rFonts w:ascii="Times New Roman" w:hAnsi="Times New Roman" w:cs="Times New Roman"/>
          <w:i/>
          <w:sz w:val="28"/>
          <w:szCs w:val="28"/>
        </w:rPr>
        <w:t>ье, хрусталь, бокалы, хрупкость, капель, металл, оружие, мгновенность, недолговечность, отражения, блики, туман, волшебство, тайна, шепот, голоса, уста, глаза, прозрачность, свечение….</w:t>
      </w:r>
      <w:proofErr w:type="gramEnd"/>
    </w:p>
    <w:p w:rsidR="00C1581F" w:rsidRDefault="00C1581F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1581F" w:rsidRDefault="00C1581F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B63F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Продолжение речи учителя:</w:t>
      </w:r>
    </w:p>
    <w:p w:rsidR="00C1581F" w:rsidRDefault="00C1581F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1581F">
        <w:rPr>
          <w:rFonts w:ascii="Times New Roman" w:hAnsi="Times New Roman" w:cs="Times New Roman"/>
          <w:sz w:val="28"/>
          <w:szCs w:val="28"/>
        </w:rPr>
        <w:t>Значит звуковой облик</w:t>
      </w:r>
      <w:r w:rsidR="005F37A3" w:rsidRPr="00C158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слов «Серебряный век» создает в нашем воображении особый мир, настраивает нас на разговор</w:t>
      </w:r>
      <w:r w:rsidR="0016012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чем-то возвышенном и прекрасном.</w:t>
      </w:r>
    </w:p>
    <w:p w:rsidR="00D00869" w:rsidRDefault="00C1581F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Сегодня Серебряным веком русской культуры называют исторически непродолжительный период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158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1581F">
        <w:rPr>
          <w:rFonts w:ascii="Times New Roman" w:hAnsi="Times New Roman" w:cs="Times New Roman"/>
          <w:sz w:val="28"/>
          <w:szCs w:val="28"/>
        </w:rPr>
        <w:t xml:space="preserve"> </w:t>
      </w:r>
      <w:r w:rsidR="00081F1A">
        <w:rPr>
          <w:rFonts w:ascii="Times New Roman" w:hAnsi="Times New Roman" w:cs="Times New Roman"/>
          <w:sz w:val="28"/>
          <w:szCs w:val="28"/>
        </w:rPr>
        <w:t>веков, отмеченный нео</w:t>
      </w:r>
      <w:r w:rsidR="00D00869">
        <w:rPr>
          <w:rFonts w:ascii="Times New Roman" w:hAnsi="Times New Roman" w:cs="Times New Roman"/>
          <w:sz w:val="28"/>
          <w:szCs w:val="28"/>
        </w:rPr>
        <w:t>быкновенным творческим подъемом в области поэзии, гуманитарных наук, живописи, музыки, театрального искусства.</w:t>
      </w:r>
    </w:p>
    <w:p w:rsidR="00D00869" w:rsidRDefault="00D00869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Впервые это название было предложено философом Н.Бердяевым, но четко оно закрепилось за русской поэзией модернизма после появления в свет статьи Николая Оцупа «Серебряный век русской поэзии» в 1933 году, а вслед за изданием книги Сергея Маковского «На Парнасе Серебряного века» в 1962 году вышло в культурный обиход окончательно.</w:t>
      </w:r>
    </w:p>
    <w:p w:rsidR="00865FA3" w:rsidRDefault="00D00869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Вопрос о хронологических границах этого явления в литературоведении окончательно не решен. Ученые, критики обосновывают</w:t>
      </w:r>
      <w:r w:rsidR="00865FA3">
        <w:rPr>
          <w:rFonts w:ascii="Times New Roman" w:hAnsi="Times New Roman" w:cs="Times New Roman"/>
          <w:sz w:val="28"/>
          <w:szCs w:val="28"/>
        </w:rPr>
        <w:t xml:space="preserve"> самые разные точки </w:t>
      </w:r>
      <w:r w:rsidR="00865FA3">
        <w:rPr>
          <w:rFonts w:ascii="Times New Roman" w:hAnsi="Times New Roman" w:cs="Times New Roman"/>
          <w:sz w:val="28"/>
          <w:szCs w:val="28"/>
        </w:rPr>
        <w:lastRenderedPageBreak/>
        <w:t>зрения. Но я остановлюсь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FA3">
        <w:rPr>
          <w:rFonts w:ascii="Times New Roman" w:hAnsi="Times New Roman" w:cs="Times New Roman"/>
          <w:sz w:val="28"/>
          <w:szCs w:val="28"/>
        </w:rPr>
        <w:t xml:space="preserve">с критиками-учеными Татьяной Бек и Вадимом </w:t>
      </w:r>
      <w:proofErr w:type="spellStart"/>
      <w:r w:rsidR="00865FA3">
        <w:rPr>
          <w:rFonts w:ascii="Times New Roman" w:hAnsi="Times New Roman" w:cs="Times New Roman"/>
          <w:sz w:val="28"/>
          <w:szCs w:val="28"/>
        </w:rPr>
        <w:t>Крейдом</w:t>
      </w:r>
      <w:proofErr w:type="spellEnd"/>
      <w:r w:rsidR="00865FA3">
        <w:rPr>
          <w:rFonts w:ascii="Times New Roman" w:hAnsi="Times New Roman" w:cs="Times New Roman"/>
          <w:sz w:val="28"/>
          <w:szCs w:val="28"/>
        </w:rPr>
        <w:t>, которые были «абсолютно солидарны» вместе, что все кончилось после 1917 г. с начала гражданской войны и никакого Серебряного</w:t>
      </w:r>
      <w:r w:rsidR="00865FA3" w:rsidRPr="00865FA3">
        <w:rPr>
          <w:rFonts w:ascii="Times New Roman" w:hAnsi="Times New Roman" w:cs="Times New Roman"/>
          <w:sz w:val="28"/>
          <w:szCs w:val="28"/>
        </w:rPr>
        <w:t xml:space="preserve"> </w:t>
      </w:r>
      <w:r w:rsidR="00865FA3">
        <w:rPr>
          <w:rFonts w:ascii="Times New Roman" w:hAnsi="Times New Roman" w:cs="Times New Roman"/>
          <w:sz w:val="28"/>
          <w:szCs w:val="28"/>
        </w:rPr>
        <w:t>века после этого не было…</w:t>
      </w:r>
    </w:p>
    <w:p w:rsidR="005F37A3" w:rsidRDefault="00865FA3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в 20-е годы еще продолжалась инерция, ибо такая широкая и могучая волна, каким был наш Серебряный век, не могла не двигаться некоторое время, прежде чем обрушиться или разбиться. Еще живы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большинство поэтов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критики, философы, ху</w:t>
      </w:r>
      <w:r w:rsidR="00784392">
        <w:rPr>
          <w:rFonts w:ascii="Times New Roman" w:hAnsi="Times New Roman" w:cs="Times New Roman"/>
          <w:sz w:val="28"/>
          <w:szCs w:val="28"/>
        </w:rPr>
        <w:t>дожники, режиссеры, композиторы, индивидуальным творчеством и общим трудом которых создан был Серебряный век, но сама эпоха кончилась.</w:t>
      </w:r>
    </w:p>
    <w:p w:rsidR="00784392" w:rsidRDefault="00784392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4392" w:rsidRDefault="00784392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8439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Композиция «Я каждый миг исполнен откровения».</w:t>
      </w:r>
    </w:p>
    <w:p w:rsidR="00784392" w:rsidRDefault="00784392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392" w:rsidRDefault="00784392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Учитель: </w:t>
      </w:r>
      <w:r w:rsidRPr="00784392">
        <w:rPr>
          <w:rFonts w:ascii="Times New Roman" w:hAnsi="Times New Roman" w:cs="Times New Roman"/>
          <w:sz w:val="28"/>
          <w:szCs w:val="28"/>
        </w:rPr>
        <w:t>Вслушаемся</w:t>
      </w:r>
      <w:r>
        <w:rPr>
          <w:rFonts w:ascii="Times New Roman" w:hAnsi="Times New Roman" w:cs="Times New Roman"/>
          <w:sz w:val="28"/>
          <w:szCs w:val="28"/>
        </w:rPr>
        <w:t xml:space="preserve"> в голоса поэтов начала века. Узнаем, чем замечательны их судьбы, что сближало и что разделяло их.</w:t>
      </w:r>
    </w:p>
    <w:p w:rsidR="00784392" w:rsidRDefault="00784392" w:rsidP="00A92F2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392" w:rsidRDefault="00784392" w:rsidP="0078439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А. Скрябина «Поэма экстаза».</w:t>
      </w:r>
    </w:p>
    <w:p w:rsidR="00784392" w:rsidRDefault="00784392" w:rsidP="0078439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4392" w:rsidRDefault="00784392" w:rsidP="0078439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DAB" w:rsidRPr="00847DAB">
        <w:rPr>
          <w:rFonts w:ascii="Times New Roman" w:hAnsi="Times New Roman" w:cs="Times New Roman"/>
          <w:b/>
          <w:sz w:val="28"/>
          <w:szCs w:val="28"/>
        </w:rPr>
        <w:t>/</w:t>
      </w:r>
      <w:r w:rsidR="007F0F68">
        <w:rPr>
          <w:rFonts w:ascii="Times New Roman" w:hAnsi="Times New Roman" w:cs="Times New Roman"/>
          <w:sz w:val="28"/>
          <w:szCs w:val="28"/>
        </w:rPr>
        <w:t xml:space="preserve">Группа учеников представляет </w:t>
      </w:r>
      <w:r w:rsidR="007F0F68" w:rsidRPr="00847DAB">
        <w:rPr>
          <w:rFonts w:ascii="Times New Roman" w:hAnsi="Times New Roman" w:cs="Times New Roman"/>
          <w:b/>
          <w:i/>
          <w:sz w:val="28"/>
          <w:szCs w:val="28"/>
        </w:rPr>
        <w:t>композицию «Я каждый миг исполнен откровенья»</w:t>
      </w:r>
      <w:r w:rsidR="00847DAB">
        <w:rPr>
          <w:rFonts w:ascii="Times New Roman" w:hAnsi="Times New Roman" w:cs="Times New Roman"/>
          <w:sz w:val="28"/>
          <w:szCs w:val="28"/>
        </w:rPr>
        <w:t>.</w:t>
      </w:r>
      <w:r w:rsidR="00847DAB" w:rsidRPr="00847DAB">
        <w:rPr>
          <w:rFonts w:ascii="Times New Roman" w:hAnsi="Times New Roman" w:cs="Times New Roman"/>
          <w:b/>
          <w:sz w:val="28"/>
          <w:szCs w:val="28"/>
        </w:rPr>
        <w:t>/</w:t>
      </w:r>
    </w:p>
    <w:p w:rsidR="00784392" w:rsidRDefault="00847DAB" w:rsidP="00847DA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 записывает имена поэтов и строки произведений, в которых отразилось их понимание своего предназначения.)</w:t>
      </w:r>
    </w:p>
    <w:p w:rsidR="0064021D" w:rsidRDefault="0064021D" w:rsidP="00847DA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21D" w:rsidRDefault="0064021D" w:rsidP="0064021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делают в тетради записи в следующей форме:</w:t>
      </w:r>
    </w:p>
    <w:tbl>
      <w:tblPr>
        <w:tblStyle w:val="a4"/>
        <w:tblW w:w="0" w:type="auto"/>
        <w:tblLook w:val="04A0"/>
      </w:tblPr>
      <w:tblGrid>
        <w:gridCol w:w="5210"/>
        <w:gridCol w:w="5210"/>
      </w:tblGrid>
      <w:tr w:rsidR="0064021D" w:rsidTr="0064021D">
        <w:tc>
          <w:tcPr>
            <w:tcW w:w="5210" w:type="dxa"/>
          </w:tcPr>
          <w:p w:rsidR="0064021D" w:rsidRPr="00BA5BC5" w:rsidRDefault="00F16EAF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Автор, годы жизни</w:t>
            </w:r>
          </w:p>
        </w:tc>
        <w:tc>
          <w:tcPr>
            <w:tcW w:w="5210" w:type="dxa"/>
          </w:tcPr>
          <w:p w:rsidR="0064021D" w:rsidRPr="00BA5BC5" w:rsidRDefault="00F16EAF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Поэтическая Я - концепция</w:t>
            </w:r>
          </w:p>
        </w:tc>
      </w:tr>
      <w:tr w:rsidR="0064021D" w:rsidTr="0064021D">
        <w:tc>
          <w:tcPr>
            <w:tcW w:w="5210" w:type="dxa"/>
          </w:tcPr>
          <w:p w:rsidR="00F16EAF" w:rsidRDefault="00F16EAF" w:rsidP="00F16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Мережковский</w:t>
            </w:r>
          </w:p>
          <w:p w:rsidR="00F16EAF" w:rsidRDefault="00F16EAF" w:rsidP="00F16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(1865-1941)</w:t>
            </w:r>
          </w:p>
          <w:p w:rsidR="00F16EAF" w:rsidRDefault="00F16EAF" w:rsidP="00F16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16EAF" w:rsidRDefault="00F16EAF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«Сладок мне венец забвенья темный»,</w:t>
            </w:r>
          </w:p>
          <w:p w:rsidR="00F16EAF" w:rsidRDefault="00F16EAF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безумную свободу»,</w:t>
            </w:r>
          </w:p>
          <w:p w:rsidR="00F16EAF" w:rsidRDefault="00F16EAF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«Мчится дух мой к дальнему восходу»</w:t>
            </w:r>
          </w:p>
        </w:tc>
      </w:tr>
      <w:tr w:rsidR="0069481E" w:rsidTr="0064021D">
        <w:tc>
          <w:tcPr>
            <w:tcW w:w="5210" w:type="dxa"/>
          </w:tcPr>
          <w:p w:rsidR="0069481E" w:rsidRDefault="0069481E" w:rsidP="00F16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Брюсов</w:t>
            </w:r>
          </w:p>
          <w:p w:rsidR="0069481E" w:rsidRDefault="0069481E" w:rsidP="00F16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(1873-1924)</w:t>
            </w:r>
          </w:p>
        </w:tc>
        <w:tc>
          <w:tcPr>
            <w:tcW w:w="5210" w:type="dxa"/>
          </w:tcPr>
          <w:p w:rsidR="0069481E" w:rsidRDefault="0069481E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«Твой мир – навек моя обитель,</w:t>
            </w:r>
          </w:p>
          <w:p w:rsidR="0069481E" w:rsidRDefault="0069481E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Твой голос – небо надо мной!»</w:t>
            </w:r>
          </w:p>
        </w:tc>
      </w:tr>
      <w:tr w:rsidR="0064021D" w:rsidTr="0064021D">
        <w:tc>
          <w:tcPr>
            <w:tcW w:w="5210" w:type="dxa"/>
          </w:tcPr>
          <w:p w:rsidR="00F16EAF" w:rsidRDefault="00F16EAF" w:rsidP="00F16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Бальмонт</w:t>
            </w:r>
          </w:p>
          <w:p w:rsidR="00F16EAF" w:rsidRDefault="00F16EAF" w:rsidP="00F16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(1867-1942)</w:t>
            </w:r>
          </w:p>
        </w:tc>
        <w:tc>
          <w:tcPr>
            <w:tcW w:w="5210" w:type="dxa"/>
          </w:tcPr>
          <w:p w:rsidR="00F16EAF" w:rsidRDefault="00F16EAF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заключил миры в едином взоре,</w:t>
            </w:r>
          </w:p>
          <w:p w:rsidR="00F16EAF" w:rsidRDefault="00F16EAF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властелин»,</w:t>
            </w:r>
          </w:p>
          <w:p w:rsidR="00F16EAF" w:rsidRDefault="00F16EAF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равен мне в моей певучей силе?</w:t>
            </w:r>
          </w:p>
          <w:p w:rsidR="00F16EAF" w:rsidRDefault="00F16EAF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Никто, никто»</w:t>
            </w:r>
          </w:p>
        </w:tc>
      </w:tr>
      <w:tr w:rsidR="0064021D" w:rsidTr="0064021D">
        <w:tc>
          <w:tcPr>
            <w:tcW w:w="5210" w:type="dxa"/>
          </w:tcPr>
          <w:p w:rsidR="0064021D" w:rsidRDefault="00F16EAF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Блок</w:t>
            </w:r>
          </w:p>
          <w:p w:rsidR="00F16EAF" w:rsidRDefault="001A5D85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(1880-1921)</w:t>
            </w:r>
          </w:p>
        </w:tc>
        <w:tc>
          <w:tcPr>
            <w:tcW w:w="5210" w:type="dxa"/>
          </w:tcPr>
          <w:p w:rsidR="0064021D" w:rsidRDefault="001A5D85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«Так волнуют прозрачные звуки,</w:t>
            </w:r>
          </w:p>
          <w:p w:rsidR="001A5D85" w:rsidRDefault="001A5D85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Будто милый твой голос звенит…»</w:t>
            </w:r>
          </w:p>
        </w:tc>
      </w:tr>
      <w:tr w:rsidR="0064021D" w:rsidTr="0064021D">
        <w:tc>
          <w:tcPr>
            <w:tcW w:w="5210" w:type="dxa"/>
          </w:tcPr>
          <w:p w:rsidR="0064021D" w:rsidRDefault="001613DE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Гумилев</w:t>
            </w:r>
          </w:p>
          <w:p w:rsidR="001613DE" w:rsidRDefault="001613DE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(1886-1921)</w:t>
            </w:r>
          </w:p>
        </w:tc>
        <w:tc>
          <w:tcPr>
            <w:tcW w:w="5210" w:type="dxa"/>
          </w:tcPr>
          <w:p w:rsidR="0064021D" w:rsidRDefault="00135CD8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знаю,</w:t>
            </w:r>
            <w:r w:rsidR="006C7050">
              <w:rPr>
                <w:rFonts w:ascii="Times New Roman" w:hAnsi="Times New Roman" w:cs="Times New Roman"/>
                <w:sz w:val="28"/>
                <w:szCs w:val="28"/>
              </w:rPr>
              <w:t xml:space="preserve"> что много чудесного видит земля,</w:t>
            </w:r>
          </w:p>
          <w:p w:rsidR="006C7050" w:rsidRDefault="006C7050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на закате он прячется в мраморный грот»</w:t>
            </w:r>
          </w:p>
        </w:tc>
      </w:tr>
      <w:tr w:rsidR="0064021D" w:rsidTr="0064021D">
        <w:tc>
          <w:tcPr>
            <w:tcW w:w="5210" w:type="dxa"/>
          </w:tcPr>
          <w:p w:rsidR="0064021D" w:rsidRDefault="006C7050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Ахматова</w:t>
            </w:r>
          </w:p>
          <w:p w:rsidR="006C7050" w:rsidRDefault="006C7050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(1889-1966)</w:t>
            </w:r>
          </w:p>
        </w:tc>
        <w:tc>
          <w:tcPr>
            <w:tcW w:w="5210" w:type="dxa"/>
          </w:tcPr>
          <w:p w:rsidR="0064021D" w:rsidRDefault="006C7050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летят, они еще в дороге,</w:t>
            </w:r>
          </w:p>
          <w:p w:rsidR="006C7050" w:rsidRDefault="006C7050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освобожденья и любви</w:t>
            </w:r>
            <w:r w:rsidR="0031798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317983" w:rsidRDefault="00317983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«Брошена! Придуманное слово –</w:t>
            </w:r>
          </w:p>
          <w:p w:rsidR="006C7050" w:rsidRDefault="00317983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 я цветок или письмо?»</w:t>
            </w:r>
          </w:p>
        </w:tc>
      </w:tr>
      <w:tr w:rsidR="0064021D" w:rsidTr="0064021D">
        <w:tc>
          <w:tcPr>
            <w:tcW w:w="5210" w:type="dxa"/>
          </w:tcPr>
          <w:p w:rsidR="0064021D" w:rsidRDefault="00317983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Цветаева</w:t>
            </w:r>
          </w:p>
          <w:p w:rsidR="00317983" w:rsidRDefault="00317983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(1892-1941)</w:t>
            </w:r>
          </w:p>
        </w:tc>
        <w:tc>
          <w:tcPr>
            <w:tcW w:w="5210" w:type="dxa"/>
          </w:tcPr>
          <w:p w:rsidR="0064021D" w:rsidRDefault="00317983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«… Душа не уснет в покое»,</w:t>
            </w:r>
          </w:p>
          <w:p w:rsidR="00317983" w:rsidRDefault="00317983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«… Забыть не могу тоски я»,</w:t>
            </w:r>
          </w:p>
          <w:p w:rsidR="00317983" w:rsidRDefault="00317983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«…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Душу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 мне иную дал:</w:t>
            </w:r>
          </w:p>
          <w:p w:rsidR="00317983" w:rsidRDefault="00317983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Морская она, морская»</w:t>
            </w:r>
          </w:p>
        </w:tc>
      </w:tr>
      <w:tr w:rsidR="0064021D" w:rsidTr="0064021D">
        <w:tc>
          <w:tcPr>
            <w:tcW w:w="5210" w:type="dxa"/>
          </w:tcPr>
          <w:p w:rsidR="0064021D" w:rsidRDefault="00617017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Пастернак</w:t>
            </w:r>
          </w:p>
          <w:p w:rsidR="00617017" w:rsidRDefault="00617017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(1890-1960)</w:t>
            </w:r>
          </w:p>
        </w:tc>
        <w:tc>
          <w:tcPr>
            <w:tcW w:w="5210" w:type="dxa"/>
          </w:tcPr>
          <w:p w:rsidR="0064021D" w:rsidRDefault="00617017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«Мне снилась осень в полусвете стекол,</w:t>
            </w:r>
          </w:p>
          <w:p w:rsidR="00617017" w:rsidRDefault="00617017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и ты в их шутовской гурьбе,</w:t>
            </w:r>
          </w:p>
          <w:p w:rsidR="00617017" w:rsidRDefault="00617017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И, как с небес добывший крови сокол,</w:t>
            </w:r>
          </w:p>
          <w:p w:rsidR="00617017" w:rsidRDefault="00617017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Спускалось сердце на руку к тебе»</w:t>
            </w:r>
          </w:p>
        </w:tc>
      </w:tr>
      <w:tr w:rsidR="0064021D" w:rsidTr="0064021D">
        <w:tc>
          <w:tcPr>
            <w:tcW w:w="5210" w:type="dxa"/>
          </w:tcPr>
          <w:p w:rsidR="0064021D" w:rsidRDefault="00617017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Маяковский</w:t>
            </w:r>
          </w:p>
          <w:p w:rsidR="00617017" w:rsidRDefault="00617017" w:rsidP="006402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(1893-1930)</w:t>
            </w:r>
          </w:p>
        </w:tc>
        <w:tc>
          <w:tcPr>
            <w:tcW w:w="5210" w:type="dxa"/>
          </w:tcPr>
          <w:p w:rsidR="0064021D" w:rsidRDefault="00617017" w:rsidP="00F16E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сразу смазал карту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</w:tr>
    </w:tbl>
    <w:p w:rsidR="0064021D" w:rsidRDefault="0064021D" w:rsidP="0064021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228E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Вопрос учителя к учащимся:</w:t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Чем замечательны судьбы вами перечисленных поэтов Серебряного века, что сближало и что разделяло их?</w:t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5357">
        <w:rPr>
          <w:rFonts w:ascii="Times New Roman" w:hAnsi="Times New Roman" w:cs="Times New Roman"/>
          <w:b/>
          <w:i/>
          <w:sz w:val="28"/>
          <w:szCs w:val="28"/>
        </w:rPr>
        <w:t>Примерные о</w:t>
      </w:r>
      <w:r>
        <w:rPr>
          <w:rFonts w:ascii="Times New Roman" w:hAnsi="Times New Roman" w:cs="Times New Roman"/>
          <w:b/>
          <w:i/>
          <w:sz w:val="28"/>
          <w:szCs w:val="28"/>
        </w:rPr>
        <w:t>тветы учащихся:</w:t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Каждый поэт – ярчайшая индивидуальность, бесспорно одаренная личность.</w:t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Каждый считает, что он в ответе за будущее.</w:t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Каждый стремиться вобрать в свое творчество, в воображение и душу весь мир – космос, вечность, явления живой природы, культуры.</w:t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Отсюда и стремление защитить свой поэтический мир, оградить его от вторжения оппонентов и желание доказать свою правоту читателю.</w:t>
      </w: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228EE" w:rsidRDefault="00E228EE" w:rsidP="00E228EE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F4A7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Обзор учителем литературно</w:t>
      </w:r>
      <w:r w:rsidR="00FF4A79">
        <w:rPr>
          <w:rFonts w:ascii="Times New Roman" w:hAnsi="Times New Roman" w:cs="Times New Roman"/>
          <w:b/>
          <w:sz w:val="28"/>
          <w:szCs w:val="28"/>
        </w:rPr>
        <w:t>й жизни начала века.</w:t>
      </w:r>
    </w:p>
    <w:p w:rsidR="006B63F2" w:rsidRDefault="0069481E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B36DB">
        <w:rPr>
          <w:rFonts w:ascii="Times New Roman" w:hAnsi="Times New Roman" w:cs="Times New Roman"/>
          <w:b/>
          <w:sz w:val="28"/>
          <w:szCs w:val="28"/>
        </w:rPr>
        <w:t>Учитель</w:t>
      </w:r>
      <w:r w:rsidR="002B36DB" w:rsidRPr="002B36DB">
        <w:rPr>
          <w:rFonts w:ascii="Times New Roman" w:hAnsi="Times New Roman" w:cs="Times New Roman"/>
          <w:sz w:val="28"/>
          <w:szCs w:val="28"/>
        </w:rPr>
        <w:t>: Сначала</w:t>
      </w:r>
      <w:r w:rsidR="002B36DB">
        <w:rPr>
          <w:rFonts w:ascii="Times New Roman" w:hAnsi="Times New Roman" w:cs="Times New Roman"/>
          <w:sz w:val="28"/>
          <w:szCs w:val="28"/>
        </w:rPr>
        <w:t xml:space="preserve"> бы я попросила вас слушать внимательно меня и </w:t>
      </w:r>
      <w:r w:rsidR="002B36DB" w:rsidRPr="002B36DB">
        <w:rPr>
          <w:rFonts w:ascii="Times New Roman" w:hAnsi="Times New Roman" w:cs="Times New Roman"/>
          <w:b/>
          <w:i/>
          <w:sz w:val="28"/>
          <w:szCs w:val="28"/>
        </w:rPr>
        <w:t>отметить в тетради новые движения и течения</w:t>
      </w:r>
      <w:r w:rsidR="002B36DB">
        <w:rPr>
          <w:rFonts w:ascii="Times New Roman" w:hAnsi="Times New Roman" w:cs="Times New Roman"/>
          <w:sz w:val="28"/>
          <w:szCs w:val="28"/>
        </w:rPr>
        <w:t>, вам неизвестные и их объяснения.</w:t>
      </w:r>
    </w:p>
    <w:p w:rsidR="002B36DB" w:rsidRDefault="002B36DB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Новое мировоззрение требовало нового приема. Таковым стал </w:t>
      </w:r>
      <w:r w:rsidRPr="002B36DB">
        <w:rPr>
          <w:rFonts w:ascii="Times New Roman" w:hAnsi="Times New Roman" w:cs="Times New Roman"/>
          <w:b/>
          <w:i/>
          <w:sz w:val="28"/>
          <w:szCs w:val="28"/>
        </w:rPr>
        <w:t>симво</w:t>
      </w:r>
      <w:proofErr w:type="gramStart"/>
      <w:r w:rsidRPr="002B36DB"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многозначное иносказание.</w:t>
      </w:r>
    </w:p>
    <w:p w:rsidR="002B36DB" w:rsidRDefault="00EC2B92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Символизм</w:t>
      </w:r>
      <w:r>
        <w:rPr>
          <w:rFonts w:ascii="Times New Roman" w:hAnsi="Times New Roman" w:cs="Times New Roman"/>
          <w:sz w:val="28"/>
          <w:szCs w:val="28"/>
        </w:rPr>
        <w:t xml:space="preserve"> (греч.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proofErr w:type="gramStart"/>
      <w:r w:rsidRPr="00EC2B92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mbolon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B9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знак, символ) – направление в искусстве 1870-1910 гг.; универсальная философия, этика, эстетика и образ жизни этого времени.</w:t>
      </w:r>
    </w:p>
    <w:p w:rsidR="00EC2B92" w:rsidRDefault="00EC2B92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Вл. Соловьев</w:t>
      </w:r>
      <w:r w:rsidR="00996179">
        <w:rPr>
          <w:rFonts w:ascii="Times New Roman" w:hAnsi="Times New Roman" w:cs="Times New Roman"/>
          <w:sz w:val="28"/>
          <w:szCs w:val="28"/>
        </w:rPr>
        <w:t xml:space="preserve">, замечательный оратор, философ, поэт, </w:t>
      </w:r>
      <w:r>
        <w:rPr>
          <w:rFonts w:ascii="Times New Roman" w:hAnsi="Times New Roman" w:cs="Times New Roman"/>
          <w:sz w:val="28"/>
          <w:szCs w:val="28"/>
        </w:rPr>
        <w:t xml:space="preserve"> наметил основные черты символизма как литературно-философские направления. В свет вышли книга Д. Мережковского «Символы» (1892) и три сборника «Русские символы» (1894-1895) В. Брюсова.</w:t>
      </w:r>
    </w:p>
    <w:p w:rsidR="00EC2B92" w:rsidRDefault="00EC2B92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живых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взаимопересечений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символизма отошли новые школы – </w:t>
      </w:r>
      <w:r>
        <w:rPr>
          <w:rFonts w:ascii="Times New Roman" w:hAnsi="Times New Roman" w:cs="Times New Roman"/>
          <w:b/>
          <w:i/>
          <w:sz w:val="28"/>
          <w:szCs w:val="28"/>
        </w:rPr>
        <w:t>акмеизм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C2B92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которого был Н. Гумилев.</w:t>
      </w:r>
    </w:p>
    <w:p w:rsidR="00EC2B92" w:rsidRDefault="00EC2B92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Акмеисты </w:t>
      </w:r>
      <w:r>
        <w:rPr>
          <w:rFonts w:ascii="Times New Roman" w:hAnsi="Times New Roman" w:cs="Times New Roman"/>
          <w:sz w:val="28"/>
          <w:szCs w:val="28"/>
        </w:rPr>
        <w:t>(греч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высшая степень чего-либо, цветущая сила) провозгласили стремление придать слову определение, точное значение, основывать произведения на конкретной образности</w:t>
      </w:r>
      <w:r w:rsidR="007D104F">
        <w:rPr>
          <w:rFonts w:ascii="Times New Roman" w:hAnsi="Times New Roman" w:cs="Times New Roman"/>
          <w:sz w:val="28"/>
          <w:szCs w:val="28"/>
        </w:rPr>
        <w:t>.</w:t>
      </w:r>
    </w:p>
    <w:p w:rsidR="007D104F" w:rsidRDefault="007D104F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Акмеисты были организованным течением с общей теоретической платформой, группой талантливых и очень разных поэтов, которых объединяло личная дружба.</w:t>
      </w:r>
    </w:p>
    <w:p w:rsidR="007D104F" w:rsidRDefault="007D104F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смену пришли простые предметы, карикатурные композиции, острые, резкие, вещные знаки мира. Поэты-новаторы: Н. Гумилев, С. Городецкий, А. Ахматова, О. Мандельштам, М. Кузьмин – цех поэтов.</w:t>
      </w:r>
    </w:p>
    <w:p w:rsidR="007D104F" w:rsidRDefault="007D104F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Одновременно возникло другое модернистское течение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футуризм </w:t>
      </w:r>
      <w:r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futurum</w:t>
      </w:r>
      <w:proofErr w:type="spellEnd"/>
      <w:r w:rsidRPr="007D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будущее), распадавшийся на несколько группировок: «Ассоциация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эгофутуристов» (И. Северянин), «Мезонин поэзии» (В. Лавренев, Р. Ивнев), «Центрифуга» (Н.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Б. Пастернак),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Гилея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кубофутуристы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будетляне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«Люди из будущего</w:t>
      </w:r>
      <w:r w:rsidR="00452FDC">
        <w:rPr>
          <w:rFonts w:ascii="Times New Roman" w:hAnsi="Times New Roman" w:cs="Times New Roman"/>
          <w:sz w:val="28"/>
          <w:szCs w:val="28"/>
        </w:rPr>
        <w:t xml:space="preserve">» - Д. </w:t>
      </w:r>
      <w:proofErr w:type="spellStart"/>
      <w:r w:rsidR="00452FDC">
        <w:rPr>
          <w:rFonts w:ascii="Times New Roman" w:hAnsi="Times New Roman" w:cs="Times New Roman"/>
          <w:sz w:val="28"/>
          <w:szCs w:val="28"/>
        </w:rPr>
        <w:t>Бурлюк</w:t>
      </w:r>
      <w:proofErr w:type="spellEnd"/>
      <w:r w:rsidR="00452FDC">
        <w:rPr>
          <w:rFonts w:ascii="Times New Roman" w:hAnsi="Times New Roman" w:cs="Times New Roman"/>
          <w:sz w:val="28"/>
          <w:szCs w:val="28"/>
        </w:rPr>
        <w:t>, В. Маяковский, В. Хлебников).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Футуристы </w:t>
      </w:r>
      <w:r>
        <w:rPr>
          <w:rFonts w:ascii="Times New Roman" w:hAnsi="Times New Roman" w:cs="Times New Roman"/>
          <w:sz w:val="28"/>
          <w:szCs w:val="28"/>
        </w:rPr>
        <w:t>были одержимы идеей разрушения старого мира и конфликтностью и полемичностью по отношению к предшественникам.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2FDC" w:rsidRP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52F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5357">
        <w:rPr>
          <w:rFonts w:ascii="Times New Roman" w:hAnsi="Times New Roman" w:cs="Times New Roman"/>
          <w:b/>
          <w:sz w:val="28"/>
          <w:szCs w:val="28"/>
        </w:rPr>
        <w:t>Примерные о</w:t>
      </w:r>
      <w:r w:rsidRPr="00452FDC">
        <w:rPr>
          <w:rFonts w:ascii="Times New Roman" w:hAnsi="Times New Roman" w:cs="Times New Roman"/>
          <w:b/>
          <w:sz w:val="28"/>
          <w:szCs w:val="28"/>
        </w:rPr>
        <w:t>тветы на вопросы учителя.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Учитель: 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452FD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объединяло таких разных поэтов?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Ученики: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Все эти поэты – современники, их объединяет время, сама эпоха.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Все они по-особенному, трепетно относятся к слову, образу, ритму.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Они новаторы в области звуковой организации и ритмико-интонационной структуры поэтического произведения.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Их сближает и беззаветное поклонение искусству, преданное служение ему…</w:t>
      </w:r>
    </w:p>
    <w:p w:rsidR="00452FDC" w:rsidRDefault="00452F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Склонны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манифестам, программам, декларациям с выражением эстетических вкусов, симпатий, антипатий.</w:t>
      </w:r>
    </w:p>
    <w:p w:rsidR="007819C5" w:rsidRDefault="007819C5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19C5" w:rsidRPr="00135CD8" w:rsidRDefault="007819C5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35CD8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7819C5" w:rsidRDefault="007819C5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Итак, ребята, мы обзорно пришли и узнали основные литературные движения и течения. Записали названия движений и сделали хронологическую таблицу. Дали полные и правильные ответы на вопросы, поставленные мною.</w:t>
      </w:r>
    </w:p>
    <w:p w:rsidR="007819C5" w:rsidRDefault="007819C5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хотелось бы подчеркнуть, что в этой несхожести поэзии, в самом разнообразии художественных течений выявляется богатство, глубина,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многоцветие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литературного процесса начала века.</w:t>
      </w:r>
    </w:p>
    <w:p w:rsidR="00C11EDC" w:rsidRDefault="00C11E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1EDC" w:rsidRPr="00C11EDC" w:rsidRDefault="00C11E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135CD8">
        <w:rPr>
          <w:rFonts w:ascii="Times New Roman" w:hAnsi="Times New Roman" w:cs="Times New Roman"/>
          <w:b/>
          <w:sz w:val="28"/>
          <w:szCs w:val="28"/>
        </w:rPr>
        <w:t>. 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1EDC" w:rsidRPr="00C11EDC" w:rsidRDefault="00C11EDC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Найти другие источники: из газеты, журналов, литератур по этой теме и сделать критерии для сопоставления творческих программ символистов, акмеистов, футуристов.</w:t>
      </w:r>
    </w:p>
    <w:p w:rsidR="007819C5" w:rsidRDefault="007819C5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19C5" w:rsidRPr="007819C5" w:rsidRDefault="007819C5" w:rsidP="00452F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4A79" w:rsidRPr="00E228EE" w:rsidRDefault="00FF4A79" w:rsidP="002B36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4A79" w:rsidRPr="00E228EE" w:rsidSect="005F37A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2DA"/>
    <w:multiLevelType w:val="hybridMultilevel"/>
    <w:tmpl w:val="98B8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61C3"/>
    <w:multiLevelType w:val="hybridMultilevel"/>
    <w:tmpl w:val="6506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0676B"/>
    <w:multiLevelType w:val="hybridMultilevel"/>
    <w:tmpl w:val="7E26EBCE"/>
    <w:lvl w:ilvl="0" w:tplc="8144A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2AF"/>
    <w:rsid w:val="00081F1A"/>
    <w:rsid w:val="00135CD8"/>
    <w:rsid w:val="00160129"/>
    <w:rsid w:val="001613DE"/>
    <w:rsid w:val="001A5D85"/>
    <w:rsid w:val="002B36DB"/>
    <w:rsid w:val="00317983"/>
    <w:rsid w:val="00452FDC"/>
    <w:rsid w:val="004F1E49"/>
    <w:rsid w:val="00571684"/>
    <w:rsid w:val="005F37A3"/>
    <w:rsid w:val="005F796A"/>
    <w:rsid w:val="00617017"/>
    <w:rsid w:val="0064021D"/>
    <w:rsid w:val="006402AF"/>
    <w:rsid w:val="0069481E"/>
    <w:rsid w:val="006B63F2"/>
    <w:rsid w:val="006C7050"/>
    <w:rsid w:val="007819C5"/>
    <w:rsid w:val="00784392"/>
    <w:rsid w:val="007D104F"/>
    <w:rsid w:val="007F0F68"/>
    <w:rsid w:val="00847DAB"/>
    <w:rsid w:val="00865FA3"/>
    <w:rsid w:val="00926C21"/>
    <w:rsid w:val="00985357"/>
    <w:rsid w:val="009853D2"/>
    <w:rsid w:val="00996179"/>
    <w:rsid w:val="009F4762"/>
    <w:rsid w:val="00A92F2C"/>
    <w:rsid w:val="00BA5BC5"/>
    <w:rsid w:val="00C11EDC"/>
    <w:rsid w:val="00C1581F"/>
    <w:rsid w:val="00C75DA2"/>
    <w:rsid w:val="00D00869"/>
    <w:rsid w:val="00DC4FC5"/>
    <w:rsid w:val="00E228EE"/>
    <w:rsid w:val="00EC2B92"/>
    <w:rsid w:val="00F16EAF"/>
    <w:rsid w:val="00F77DE2"/>
    <w:rsid w:val="00FF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AF"/>
    <w:pPr>
      <w:ind w:left="720"/>
      <w:contextualSpacing/>
    </w:pPr>
  </w:style>
  <w:style w:type="table" w:styleId="a4">
    <w:name w:val="Table Grid"/>
    <w:basedOn w:val="a1"/>
    <w:uiPriority w:val="59"/>
    <w:rsid w:val="00640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67A5-D5E2-4BA9-BC59-75935F23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12</cp:revision>
  <dcterms:created xsi:type="dcterms:W3CDTF">2016-02-09T13:51:00Z</dcterms:created>
  <dcterms:modified xsi:type="dcterms:W3CDTF">2016-02-21T09:40:00Z</dcterms:modified>
</cp:coreProperties>
</file>