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C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01" w:firstLineChars="125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Тема: </w:t>
      </w: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Л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ичностно-ориентированный подход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урок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ах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швейного дела для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с умственной отсталостью</w:t>
      </w:r>
    </w:p>
    <w:bookmarkEnd w:id="0"/>
    <w:p w14:paraId="33DB0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D031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Индивидуальны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 подход к каждому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>ля одного ученика, испытывающего трудности с мелкой моторикой, мы можем сосредоточиться на работе с крупными деталями, пришивании пуговиц большого размера, использовании более толстых ниток и игл. Для другого, у которого хорошо развито пространственное мышление, но есть проблемы с концентрацией, мы можем предложить проект, состоящий из нескольких коротких, но законченных этапов, чтобы он видел промежуточный результат и не терял интерес.</w:t>
      </w:r>
    </w:p>
    <w:p w14:paraId="2D858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Поэтапная демонстрация и многократное повторение: Мы не просто показываем, как сделать, а разбиваем процесс на  шаги. Каждый шаг демонстрируется медленно, четко, с проговариванием действий. Затем ученик повторяет, и мы готовы повторять демонстрацию столько раз, сколько потребуется. Используем наглядные пособия, схемы, образцы.</w:t>
      </w:r>
    </w:p>
    <w:p w14:paraId="7A27A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Положительное подкрепление и похвала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р</w:t>
      </w:r>
      <w:r>
        <w:rPr>
          <w:rFonts w:hint="default" w:ascii="Times New Roman" w:hAnsi="Times New Roman" w:cs="Times New Roman"/>
          <w:sz w:val="24"/>
          <w:szCs w:val="24"/>
        </w:rPr>
        <w:t>азвитие коммуникативных навыко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в.</w:t>
      </w:r>
      <w:r>
        <w:rPr>
          <w:rFonts w:hint="default" w:ascii="Times New Roman" w:hAnsi="Times New Roman" w:cs="Times New Roman"/>
          <w:sz w:val="24"/>
          <w:szCs w:val="24"/>
        </w:rPr>
        <w:t xml:space="preserve"> Связь с реальной жизнью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бсуждаем, где можно применить полученные навыки: пришить оторвавшуюся пуговицу, зашить дырку, сделать подарок своими руками. Это придает обучению практическую значимость и помогает ребятам почувствовать себя более компетентными и самостоятельными в повседневной жизни.</w:t>
      </w:r>
    </w:p>
    <w:p w14:paraId="4A33D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 личностно-ориентированного подхода:</w:t>
      </w:r>
    </w:p>
    <w:p w14:paraId="411C6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Уроки швейного дела перестают быть просто уроками труда. Они превращаются в пространство для развития личности. Ребята с умственной отсталостью не просто осваивают швейные операции, они:</w:t>
      </w:r>
    </w:p>
    <w:p w14:paraId="766ED9F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Развивают мелкую моторику и координацию движений.</w:t>
      </w:r>
    </w:p>
    <w:p w14:paraId="17FEB8A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Учатся планировать свои действия и доводить начатое до конца.</w:t>
      </w:r>
    </w:p>
    <w:p w14:paraId="04D3D4E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Формируют усидчивость и концентрацию внимания.</w:t>
      </w:r>
    </w:p>
    <w:p w14:paraId="29BB706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Развивают творческое мышление и эстетический вкус.</w:t>
      </w:r>
    </w:p>
    <w:p w14:paraId="5E02551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Повышают самооценку и уверенность в своих силах.</w:t>
      </w:r>
    </w:p>
    <w:p w14:paraId="39D76EB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Ощущают радость от созидания и гордость за свой труд.</w:t>
      </w:r>
    </w:p>
    <w:p w14:paraId="740CB13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Приобретают навыки, которые могут быть полезны в быту и даже в будущей профессиональной деятельности.</w:t>
      </w:r>
    </w:p>
    <w:p w14:paraId="1B805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Личностно-ориентированный подход на уроках швейного дела для обучающихся с умственной отсталостью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</w:t>
      </w:r>
      <w:r>
        <w:rPr>
          <w:rFonts w:hint="default" w:ascii="Times New Roman" w:hAnsi="Times New Roman" w:cs="Times New Roman"/>
          <w:sz w:val="24"/>
          <w:szCs w:val="24"/>
        </w:rPr>
        <w:t>то возможность дать им не только умение держать иголку, но и чувство собственного достоинства, веру в свои силы и радость от того, что они могут создавать что-то прекрасное своими руками.</w:t>
      </w:r>
    </w:p>
    <w:p w14:paraId="0F8B7372"/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5F3A5"/>
    <w:multiLevelType w:val="singleLevel"/>
    <w:tmpl w:val="C795F3A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1284D"/>
    <w:rsid w:val="3FD1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2026-02-18T06:05:00Z</dcterms:created>
  <dc:creator>Aschi</dc:creator>
  <cp:lastModifiedBy>Aschi</cp:lastModifiedBy>
  <dcterms:modified xsi:type="dcterms:W3CDTF">2026-02-18T06:10:20Z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88FE8DE3A1444C0A8B2DB069F033DCAB_11</vt:lpwstr>
  </property>
</Properties>
</file>