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35" w:rsidRPr="0093615F" w:rsidRDefault="00461235" w:rsidP="00461235">
      <w:pPr>
        <w:rPr>
          <w:rFonts w:ascii="Times New Roman" w:hAnsi="Times New Roman" w:cs="Times New Roman"/>
          <w:sz w:val="24"/>
          <w:szCs w:val="24"/>
        </w:rPr>
      </w:pPr>
    </w:p>
    <w:p w:rsidR="00461235" w:rsidRPr="0093615F" w:rsidRDefault="0093615F" w:rsidP="00461235">
      <w:pPr>
        <w:rPr>
          <w:rFonts w:ascii="Times New Roman" w:hAnsi="Times New Roman" w:cs="Times New Roman"/>
          <w:b/>
          <w:sz w:val="24"/>
          <w:szCs w:val="24"/>
        </w:rPr>
      </w:pPr>
      <w:r w:rsidRPr="009361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3615F">
        <w:rPr>
          <w:rFonts w:ascii="Times New Roman" w:hAnsi="Times New Roman" w:cs="Times New Roman"/>
          <w:b/>
          <w:sz w:val="24"/>
          <w:szCs w:val="24"/>
        </w:rPr>
        <w:t xml:space="preserve">Доклад: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61235" w:rsidRPr="0093615F">
        <w:rPr>
          <w:rFonts w:ascii="Times New Roman" w:hAnsi="Times New Roman" w:cs="Times New Roman"/>
          <w:b/>
          <w:sz w:val="24"/>
          <w:szCs w:val="24"/>
        </w:rPr>
        <w:t>Применение метода «Фишбоун</w:t>
      </w:r>
      <w:r w:rsidRPr="0093615F">
        <w:rPr>
          <w:rFonts w:ascii="Times New Roman" w:hAnsi="Times New Roman" w:cs="Times New Roman"/>
          <w:b/>
          <w:sz w:val="24"/>
          <w:szCs w:val="24"/>
        </w:rPr>
        <w:t>»</w:t>
      </w:r>
      <w:r w:rsidR="00461235" w:rsidRPr="0093615F">
        <w:rPr>
          <w:rFonts w:ascii="Times New Roman" w:hAnsi="Times New Roman" w:cs="Times New Roman"/>
          <w:b/>
          <w:sz w:val="24"/>
          <w:szCs w:val="24"/>
        </w:rPr>
        <w:t xml:space="preserve"> на уроках истории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3615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93615F" w:rsidRPr="0093615F" w:rsidRDefault="0093615F" w:rsidP="0093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последнее время  в педагогике появилось довольно много методических приемов</w:t>
      </w:r>
      <w:proofErr w:type="gramStart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</w:t>
      </w:r>
      <w:proofErr w:type="gramEnd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дним из  таких методических приемов, который можно использовать на уроках истории и обществознания, является прием «Фишбоун».  Что такое фишбоун? Дословно он переводится с английского как «Рыбная кость» или «Скелет рыбы» и направлен на развитие критического мышления учащихся в наглядно-содержательной форме. Суть данного методического приема — установление причинно-следственных взаимосвязей между объектом анализа и влияющими на него факторами, совершение обоснованного выбора.  А еще, я бы добавила, что этот метод позволяет развивать навыки работы с информацией и умение ставить и решать проблемы.</w:t>
      </w:r>
    </w:p>
    <w:p w:rsidR="0093615F" w:rsidRPr="0093615F" w:rsidRDefault="0093615F" w:rsidP="0093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основе </w:t>
      </w:r>
      <w:proofErr w:type="spellStart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Фишбоуна</w:t>
      </w:r>
      <w:proofErr w:type="spellEnd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схематическая диаграмма в форме рыбьего скелета. В мире данная диаграмма широко известна под именем </w:t>
      </w:r>
      <w:proofErr w:type="spellStart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Исикавы</w:t>
      </w:r>
      <w:proofErr w:type="spellEnd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японского профессора, который и изобрел метод структурного анализа причинно-следственных связей. Схема Фишбоун представляет собой графическое изображение, позволяющее наглядно продемонстрировать определенные в процессе анализа причины конкретных событий, явлений, проблем и соответствующие выводы или результаты обсуждения.</w:t>
      </w:r>
    </w:p>
    <w:p w:rsidR="0093615F" w:rsidRPr="0093615F" w:rsidRDefault="0093615F" w:rsidP="0093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Схемы Фишбоун дают возможность:</w:t>
      </w:r>
    </w:p>
    <w:p w:rsidR="0093615F" w:rsidRPr="0093615F" w:rsidRDefault="0093615F" w:rsidP="009361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участников в парах или группах;</w:t>
      </w:r>
    </w:p>
    <w:p w:rsidR="0093615F" w:rsidRPr="0093615F" w:rsidRDefault="0093615F" w:rsidP="009361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критическое мышление;</w:t>
      </w:r>
    </w:p>
    <w:p w:rsidR="0093615F" w:rsidRPr="0093615F" w:rsidRDefault="0093615F" w:rsidP="009361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визуализировать взаимосвязи между причинами и следствиями;</w:t>
      </w:r>
    </w:p>
    <w:p w:rsidR="0093615F" w:rsidRPr="0093615F" w:rsidRDefault="0093615F" w:rsidP="009361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ранжировать факторы по степени их  значимости;</w:t>
      </w:r>
    </w:p>
    <w:p w:rsidR="0093615F" w:rsidRPr="0093615F" w:rsidRDefault="0093615F" w:rsidP="0093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 помощью  такой предложенной  схемы можно  организовать работу в  группах и парах, найти решение из любой рассматриваемой сложной ситуации, при этом возникают каждый раз новые идеи.  Пожалуй,  самым эффективным будет ее применение во время  проведения Мозгового штурма или Мозговой атаки.</w:t>
      </w:r>
    </w:p>
    <w:p w:rsidR="0093615F" w:rsidRPr="0093615F" w:rsidRDefault="0093615F" w:rsidP="0093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А теперь самый главный вопрос "Как  составлять  схемы Фишбоун?". </w:t>
      </w: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готовлю их заранее до урока,   использую либо обычный ватман, либо просто лист А3. А иногда прямо на доске составляю   Фишбоун.  Можно сделать схему  в цвете, чтобы акцентировать внимание учащихся. Если нет такой возможности, то для составления схемы подойдет обычный  или цветной мел.  В зависимости от возрастной категории учащихся, желания и фантазии учителя схема может иметь горизонтальный или вертикальный вид. Суть приема Фишбоун форма схемы не меняет, поэтому особо не имеет значения. Для  пятиклассников готовлю естественную форму рыбы — горизонтальную. Для старшего возраста </w:t>
      </w:r>
      <w:proofErr w:type="gramStart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ертикальную. Я думаю, что это не принципиально  и не столь важна форма схемы, как сама ее суть. По завершению ее заполнения вместе с ребятами 5 класса можно изобразить фигуру вдоль скелета, чтобы получилась рыбка, назвать ее золотой и загадать желание, чтобы золотая рыбка помогала  исполнить желание и решить любую жизненную проблему.</w:t>
      </w:r>
    </w:p>
    <w:p w:rsidR="0093615F" w:rsidRPr="0093615F" w:rsidRDefault="0093615F" w:rsidP="0093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756A00" wp14:editId="0B705F24">
                <wp:extent cx="304800" cy="304800"/>
                <wp:effectExtent l="0" t="0" r="0" b="0"/>
                <wp:docPr id="1" name="Прямоугольник 1" descr="http://katti.ucoz.ru/_pu/57/s727715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katti.ucoz.ru/_pu/57/s7277152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qwa7f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93615F" w:rsidRPr="0093615F" w:rsidRDefault="0093615F" w:rsidP="0093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схема включает в себя основные четыре блока, представленные в виде головы, хвоста, верхних и нижних косточек. Связующим звеном выступает основная кость или хребет рыбы.</w:t>
      </w:r>
    </w:p>
    <w:p w:rsidR="0093615F" w:rsidRPr="0093615F" w:rsidRDefault="0093615F" w:rsidP="0093615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Голова — проблема, вопрос или тема, </w:t>
      </w:r>
      <w:proofErr w:type="gramStart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анализу.</w:t>
      </w:r>
    </w:p>
    <w:p w:rsidR="0093615F" w:rsidRPr="0093615F" w:rsidRDefault="0093615F" w:rsidP="0093615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Верхние косточки (расположенные справа при вертикальной форме схемы или под углом 45 градусов сверху при горизонтальной) — на них фиксируются основные понятия темы, причины, которые привели к проблеме.</w:t>
      </w:r>
    </w:p>
    <w:p w:rsidR="0093615F" w:rsidRPr="0093615F" w:rsidRDefault="0093615F" w:rsidP="0093615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Нижние косточки (изображаются напротив) — факты, подтверждающие наличие сформулированных причин, или суть понятий, указанных на схеме.</w:t>
      </w:r>
    </w:p>
    <w:p w:rsidR="0093615F" w:rsidRPr="0093615F" w:rsidRDefault="0093615F" w:rsidP="0093615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Хвост — ответ на поставленный вопрос, выводы, обобщения.</w:t>
      </w:r>
    </w:p>
    <w:p w:rsidR="0093615F" w:rsidRPr="0093615F" w:rsidRDefault="0093615F" w:rsidP="0093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Фишбоун предполагает ранжирование понятий, явлений, событий, поэтому наиболее важные из них для решения основной проблемы располагают ближе к голове.  Причем, все записи должны быть краткими, точными, лаконичными и отображать лишь суть понятий.</w:t>
      </w:r>
    </w:p>
    <w:p w:rsidR="0093615F" w:rsidRPr="0093615F" w:rsidRDefault="0093615F" w:rsidP="0093615F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Рассмотрим, конкретно на примере урока истории  во время изучения темы "Причины феодальной раздробленности на Руси". Итак, заполняем 4 </w:t>
      </w:r>
      <w:proofErr w:type="gramStart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proofErr w:type="gramEnd"/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блока: голова, хвост, верхние и нижние косточки.</w:t>
      </w:r>
    </w:p>
    <w:p w:rsidR="0093615F" w:rsidRPr="0093615F" w:rsidRDefault="0093615F" w:rsidP="0093615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—  это будут причины феодальной раздробленности.</w:t>
      </w:r>
    </w:p>
    <w:p w:rsidR="0093615F" w:rsidRPr="0093615F" w:rsidRDefault="0093615F" w:rsidP="0093615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Верхние косточки —  причины: стремление феодалов к независимости; усложнение социальной структуры; благоприятное внешнеполитическая обстановка.</w:t>
      </w:r>
    </w:p>
    <w:p w:rsidR="0093615F" w:rsidRPr="0093615F" w:rsidRDefault="0093615F" w:rsidP="0093615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Нижние косточки — факты: перестали делиться с Киевом; появилось дворянское сословие; отсутствие внешней угрозы.</w:t>
      </w:r>
    </w:p>
    <w:p w:rsidR="0093615F" w:rsidRPr="0093615F" w:rsidRDefault="0093615F" w:rsidP="0093615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-</w:t>
      </w: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вывод: феодальная раздробленность была неизбежной.</w:t>
      </w:r>
    </w:p>
    <w:p w:rsidR="0093615F" w:rsidRPr="0093615F" w:rsidRDefault="0093615F" w:rsidP="009361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так  примерно будет выглядеть составленная  и заполненная схема Фишбоун  на уроке истории  в 6 классе  по теме  "Феодальная раздробленность на Руси".  Сначала было очень трудно детям, но потом, когда они научились это делать, такой прием им понравился, и они с удовольствием  работают с ним на уроках.</w:t>
      </w:r>
    </w:p>
    <w:p w:rsidR="0093615F" w:rsidRPr="0093615F" w:rsidRDefault="0093615F" w:rsidP="00461235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Pr="00461235" w:rsidRDefault="0093615F" w:rsidP="00461235"/>
    <w:sectPr w:rsidR="00934D91" w:rsidRPr="0046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33F"/>
    <w:multiLevelType w:val="multilevel"/>
    <w:tmpl w:val="AF52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11254"/>
    <w:multiLevelType w:val="multilevel"/>
    <w:tmpl w:val="9E6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53475"/>
    <w:multiLevelType w:val="multilevel"/>
    <w:tmpl w:val="4B8E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35"/>
    <w:rsid w:val="00461235"/>
    <w:rsid w:val="006848D7"/>
    <w:rsid w:val="0093615F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4">
    <w:name w:val="c14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615F"/>
  </w:style>
  <w:style w:type="paragraph" w:customStyle="1" w:styleId="c7">
    <w:name w:val="c7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615F"/>
  </w:style>
  <w:style w:type="paragraph" w:customStyle="1" w:styleId="c13">
    <w:name w:val="c13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615F"/>
  </w:style>
  <w:style w:type="paragraph" w:customStyle="1" w:styleId="c19">
    <w:name w:val="c19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615F"/>
  </w:style>
  <w:style w:type="paragraph" w:customStyle="1" w:styleId="c2">
    <w:name w:val="c2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4">
    <w:name w:val="c14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615F"/>
  </w:style>
  <w:style w:type="paragraph" w:customStyle="1" w:styleId="c7">
    <w:name w:val="c7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615F"/>
  </w:style>
  <w:style w:type="paragraph" w:customStyle="1" w:styleId="c13">
    <w:name w:val="c13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615F"/>
  </w:style>
  <w:style w:type="paragraph" w:customStyle="1" w:styleId="c19">
    <w:name w:val="c19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615F"/>
  </w:style>
  <w:style w:type="paragraph" w:customStyle="1" w:styleId="c2">
    <w:name w:val="c2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2026-02-22T16:16:00Z</dcterms:created>
  <dcterms:modified xsi:type="dcterms:W3CDTF">2026-02-22T17:16:00Z</dcterms:modified>
</cp:coreProperties>
</file>