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8B" w:rsidRPr="00F7548B" w:rsidRDefault="00F7548B" w:rsidP="00F7548B">
      <w:pPr>
        <w:spacing w:after="0"/>
        <w:jc w:val="center"/>
        <w:rPr>
          <w:rFonts w:ascii="Times New Roman" w:hAnsi="Times New Roman" w:cs="Times New Roman"/>
        </w:rPr>
      </w:pPr>
      <w:r w:rsidRPr="00F7548B">
        <w:rPr>
          <w:rFonts w:ascii="Times New Roman" w:hAnsi="Times New Roman" w:cs="Times New Roman"/>
        </w:rPr>
        <w:t xml:space="preserve">Государственное казённое общеобразовательное учреждение </w:t>
      </w:r>
    </w:p>
    <w:p w:rsidR="00F7548B" w:rsidRPr="00F7548B" w:rsidRDefault="00F7548B" w:rsidP="00F7548B">
      <w:pPr>
        <w:spacing w:after="0"/>
        <w:jc w:val="center"/>
        <w:rPr>
          <w:rFonts w:ascii="Times New Roman" w:hAnsi="Times New Roman" w:cs="Times New Roman"/>
        </w:rPr>
      </w:pPr>
      <w:r w:rsidRPr="00F7548B">
        <w:rPr>
          <w:rFonts w:ascii="Times New Roman" w:hAnsi="Times New Roman" w:cs="Times New Roman"/>
        </w:rPr>
        <w:t>«Специальная (коррекционная) школа – интернат № 1»</w:t>
      </w:r>
    </w:p>
    <w:p w:rsidR="00F7548B" w:rsidRPr="00F7548B" w:rsidRDefault="00F7548B" w:rsidP="00F7548B">
      <w:pPr>
        <w:spacing w:after="0"/>
        <w:jc w:val="center"/>
        <w:rPr>
          <w:rFonts w:ascii="Times New Roman" w:hAnsi="Times New Roman" w:cs="Times New Roman"/>
        </w:rPr>
      </w:pPr>
      <w:r w:rsidRPr="00F7548B">
        <w:rPr>
          <w:rFonts w:ascii="Times New Roman" w:hAnsi="Times New Roman" w:cs="Times New Roman"/>
        </w:rPr>
        <w:t xml:space="preserve"> г. Оренбурга</w:t>
      </w:r>
    </w:p>
    <w:p w:rsidR="00666553" w:rsidRDefault="00666553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48B" w:rsidRDefault="00F7548B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48B" w:rsidRDefault="00F7548B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48B" w:rsidRDefault="00F7548B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E86" w:rsidRDefault="00764E86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E86" w:rsidRDefault="00764E86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E86" w:rsidRDefault="00764E86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E86" w:rsidRPr="00666553" w:rsidRDefault="00764E86" w:rsidP="0066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666553" w:rsidRPr="00666553" w:rsidTr="00F7548B">
        <w:tc>
          <w:tcPr>
            <w:tcW w:w="10490" w:type="dxa"/>
            <w:tcBorders>
              <w:top w:val="single" w:sz="8" w:space="0" w:color="FFFFFF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66553" w:rsidRPr="00764E86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</w:p>
          <w:p w:rsidR="00764E86" w:rsidRPr="00764E86" w:rsidRDefault="00666553" w:rsidP="0076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56"/>
                <w:szCs w:val="56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56"/>
                <w:szCs w:val="56"/>
                <w:lang w:eastAsia="ru-RU"/>
              </w:rPr>
              <w:t>Тема:</w:t>
            </w:r>
          </w:p>
          <w:p w:rsidR="00666553" w:rsidRPr="00764E86" w:rsidRDefault="00666553" w:rsidP="0076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56"/>
                <w:szCs w:val="56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56"/>
                <w:szCs w:val="56"/>
                <w:lang w:eastAsia="ru-RU"/>
              </w:rPr>
              <w:t>Формирование функциональн</w:t>
            </w:r>
            <w:r w:rsidRPr="00764E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56"/>
                <w:szCs w:val="56"/>
                <w:lang w:eastAsia="ru-RU"/>
              </w:rPr>
              <w:t>ой грамотности обучающихся в 1-5</w:t>
            </w:r>
            <w:r w:rsidRPr="006665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56"/>
                <w:szCs w:val="56"/>
                <w:lang w:eastAsia="ru-RU"/>
              </w:rPr>
              <w:t xml:space="preserve"> классах</w:t>
            </w:r>
          </w:p>
          <w:p w:rsidR="00F7548B" w:rsidRPr="00666553" w:rsidRDefault="00F7548B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553" w:rsidRPr="00666553" w:rsidRDefault="00666553" w:rsidP="0066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E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(выступление на МО</w:t>
            </w:r>
            <w:r w:rsidRPr="006665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76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Pr="00764E86" w:rsidRDefault="00764E86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66553" w:rsidRPr="00666553" w:rsidRDefault="00666553" w:rsidP="00666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48B" w:rsidRPr="00764E86" w:rsidRDefault="00666553" w:rsidP="00764E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="00F7548B" w:rsidRPr="00764E86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  <w:p w:rsidR="00F7548B" w:rsidRPr="00764E86" w:rsidRDefault="00F7548B" w:rsidP="00764E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86">
              <w:rPr>
                <w:rFonts w:ascii="Times New Roman" w:hAnsi="Times New Roman" w:cs="Times New Roman"/>
                <w:sz w:val="24"/>
                <w:szCs w:val="24"/>
              </w:rPr>
              <w:t>ЯкуповаНарияТальгатовна</w:t>
            </w:r>
            <w:proofErr w:type="spellEnd"/>
            <w:r w:rsidRPr="00764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48B" w:rsidRPr="00764E86" w:rsidRDefault="00F7548B" w:rsidP="00764E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4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548B" w:rsidRPr="00764E86" w:rsidRDefault="00F7548B" w:rsidP="00764E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4E86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764E86" w:rsidRPr="00764E86" w:rsidRDefault="00F7548B" w:rsidP="00764E86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4E8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64E86" w:rsidRPr="00764E86" w:rsidRDefault="00764E86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Default="00764E86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Default="00764E86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4E86" w:rsidRDefault="00764E86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55BF0" w:rsidRDefault="00455BF0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55BF0" w:rsidRDefault="00455BF0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Добрый день, уважаемые  коллеги!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   Требования стандарта таковы, что наряду с традиционным понятием «грамотность», появилось понятие «функциональная грамотность». 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Функциональная грамотность младшего школьника</w:t>
            </w: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характеризуется следующими показателями: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-готовность успешно взаимодействовать с изменяющимся окружающим миром, используя свои способности для его совершенствования;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-способность строить социальные отношения в соответствии с нравственно-этическими ценностями социума, правилами партнерства и сотрудничества;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учителем в начальной школе стоит колоссальная задача: развить ребёнка.</w:t>
            </w:r>
          </w:p>
          <w:p w:rsidR="00666553" w:rsidRPr="00666553" w:rsidRDefault="00666553" w:rsidP="0066655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мышление - из наглядно-действенного перевести его в абстрактно-логическое</w:t>
            </w:r>
          </w:p>
          <w:p w:rsidR="00666553" w:rsidRPr="00666553" w:rsidRDefault="00666553" w:rsidP="0066655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речь, аналитико-синтетические способности, развить память и внимание, фантазию и воображение</w:t>
            </w:r>
          </w:p>
          <w:p w:rsidR="00666553" w:rsidRPr="00666553" w:rsidRDefault="00666553" w:rsidP="0066655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Пространственное восприятие</w:t>
            </w:r>
          </w:p>
          <w:p w:rsidR="00666553" w:rsidRPr="00666553" w:rsidRDefault="00666553" w:rsidP="0066655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моторную функцию, способность контролировать свои движения, а также мелкую моторику</w:t>
            </w:r>
          </w:p>
          <w:p w:rsidR="00666553" w:rsidRPr="00666553" w:rsidRDefault="00666553" w:rsidP="0066655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коммуникативные способности, способность общаться, контролировать эмоции, управлять своим поведением.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Решая эти задачи, педагог  получает в результате функционально развитую личность.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достижения поставленных целей я, как учитель, использую следующие педагогические технологии: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проблемно-диалогическая технология освоения новых знаний;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формирования типа правильной читательской деятельности;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проектной деятельности;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 основе «учебных ситуаций»;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дифференциация обучения;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 и  коммуникационные  технологии;</w:t>
            </w:r>
          </w:p>
          <w:p w:rsidR="00666553" w:rsidRPr="00666553" w:rsidRDefault="00666553" w:rsidP="0066655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оценивания учебных достижений учащихся и др.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методы, которые способствуют развитию функциональной грамотности: ЭТО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Групповая форма работы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Игровая форма работы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Тестовые задания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Практическая работа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Ролевые и деловые игры</w:t>
            </w:r>
          </w:p>
          <w:p w:rsidR="00666553" w:rsidRPr="00666553" w:rsidRDefault="00666553" w:rsidP="0066655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Исследовательская деятельность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Коротко расскажу о некоторых  приёмах  формирования  читательской, математической и финансовой грамотности, которые  использую в работе.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Читательская грамотность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является базовым навыком функциональной грамотности.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современном обществе умение работать с информацией (читать, прежде всего) становится обязательным условием успешности. 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Развитию осознанности чтения необходимо уделять самое пристальное внимание, особенно в начальной школе.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 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формирования читательской грамотности мне очень важно организовать «читательское пространство». Это: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пробно-поисковые ситуации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беседы-дискуссии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задай вопрос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пример учителя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устного словесного рисования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словарно-стилистическая работа</w:t>
            </w:r>
          </w:p>
          <w:p w:rsidR="00666553" w:rsidRPr="00666553" w:rsidRDefault="00666553" w:rsidP="0066655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драматизации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литературного чтения в начальной школе для формирования читательской грамотности  применяю различные методы и приёмы.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Приведу примеры некоторых из них.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«Чтение с остановками».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читается по частям. После чтения каждого фрагмента ученики высказывают предположения о дальнейшем развитии сюжета.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Применяется как на стадии  объяснения нового  материала, так и на стадии закрепления.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Приём «Уголки»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можно использовать на уроках литературного чтения при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«Создание викторины».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«Логическая цепочка».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«Тонкие и толстые вопросы».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Приём «Тонкие и толстые вопросы»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Используя  данный прием,  дети учатся  различать те  вопросы, на которые можно дать однозначный ответ (тонкие вопросы), и толстые вопросы, которые  требуют размышления, привлечения дополнительных знаний, умения анализировать.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Данная работа способствует развитию мышления и внимания учащихся, а также развивает умение задавать «умные» вопросы.  Классификация вопросов заставляет вдумываться в текст и помогает лучше усвоить его содержание.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творческая работа  по  выяснению   уровня осмысления текста. Этот приём предусматривает не только индивидуальную работу, но и работу в парах и  группах.  Интересна  работа, когда даны несколько готовых </w:t>
            </w:r>
            <w:proofErr w:type="spellStart"/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синквейнов</w:t>
            </w:r>
            <w:proofErr w:type="spellEnd"/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по ним надо определить героев рассказа.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Приём «Древо мудрости»</w:t>
            </w:r>
          </w:p>
          <w:p w:rsidR="00666553" w:rsidRPr="00666553" w:rsidRDefault="00666553" w:rsidP="00666553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читают текст.</w:t>
            </w:r>
          </w:p>
          <w:p w:rsidR="00666553" w:rsidRPr="00666553" w:rsidRDefault="00666553" w:rsidP="00666553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Каждый пишет записку на листике, в которой задаётся вопрос по</w:t>
            </w:r>
          </w:p>
          <w:p w:rsidR="00666553" w:rsidRPr="00666553" w:rsidRDefault="00666553" w:rsidP="006665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тексту.</w:t>
            </w:r>
          </w:p>
          <w:p w:rsidR="00666553" w:rsidRPr="00666553" w:rsidRDefault="00666553" w:rsidP="00666553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Крепит ее к нарисованному дереву (на доске).</w:t>
            </w:r>
          </w:p>
          <w:p w:rsidR="00666553" w:rsidRPr="00666553" w:rsidRDefault="00666553" w:rsidP="00666553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 очереди каждый подходит к дереву, «снимает» записку и отвечает</w:t>
            </w:r>
          </w:p>
          <w:p w:rsidR="00666553" w:rsidRPr="00666553" w:rsidRDefault="00666553" w:rsidP="006665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на вопрос вслух.</w:t>
            </w:r>
          </w:p>
          <w:p w:rsidR="00666553" w:rsidRPr="00666553" w:rsidRDefault="00666553" w:rsidP="00666553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Остальные оценивают вопрос и ответ.</w:t>
            </w:r>
          </w:p>
          <w:p w:rsidR="00666553" w:rsidRPr="00666553" w:rsidRDefault="00666553" w:rsidP="00666553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определяют лучших знатоков.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Приём «Логическая цепочка»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После прочтения текста ученикам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Последнее  время на уроках стала часто  использовать работу с </w:t>
            </w:r>
            <w:proofErr w:type="spellStart"/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несплошными</w:t>
            </w:r>
            <w:proofErr w:type="spellEnd"/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текстами.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Несплошные</w:t>
            </w:r>
            <w:proofErr w:type="spellEnd"/>
            <w:r w:rsidRPr="00666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тексты</w:t>
            </w:r>
            <w:r w:rsidRPr="00666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тексты, сочетающие в себе несколько источников информации, c которыми мы встречаем в реальной действительности.</w:t>
            </w:r>
            <w:r w:rsidRPr="00666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 ним относятся таблицы, графики, схемы, диаграммы, географические карты; различные планы (помещения, местности); входные билеты, расписание движения транспорта, рекламные постеры, меню, обложки журналов, афиши, объявления, буклеты.  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gramStart"/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Одной  из сложных задач для учителя начальных классов является – </w:t>
            </w: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у обучающихся грамотного письма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именно она тоже обозначена как  важнейшая программная установка  при  формировании функционально  грамотной личности.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русского языка помогают усваивать трудные грамматические правила  </w:t>
            </w: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игровые задания и приёмы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Среди них: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 стихах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рифмованные упражнения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сказки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шарады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«Лови ошибку»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«Ассоциации», особенно помогает данный приём при работе со словарными словами</w:t>
            </w:r>
          </w:p>
          <w:p w:rsidR="00666553" w:rsidRPr="00666553" w:rsidRDefault="00666553" w:rsidP="00666553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«Бумажный кластер», «Арт-кластер» - составление текста по картинкам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Следующий вид функциональной грамотности младшего школьника  -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Математическая грамотность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это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Особое значение сегодня придается формированию логической грамотности у учащихся. Главной задачей уроков математики являются интеллектуальное развитие ребенка, важной составляющей которого является словесно - логическое мышление.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Примером могут служить следующие задания:</w:t>
            </w:r>
          </w:p>
          <w:p w:rsidR="00666553" w:rsidRPr="00666553" w:rsidRDefault="00666553" w:rsidP="00666553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ребусов;</w:t>
            </w:r>
          </w:p>
          <w:p w:rsidR="00666553" w:rsidRPr="00666553" w:rsidRDefault="00666553" w:rsidP="00666553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типа «Заполнить пустые места»,</w:t>
            </w:r>
          </w:p>
          <w:p w:rsidR="00666553" w:rsidRPr="00666553" w:rsidRDefault="00666553" w:rsidP="00666553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жизненных задач</w:t>
            </w:r>
          </w:p>
          <w:p w:rsidR="00666553" w:rsidRPr="00666553" w:rsidRDefault="00666553" w:rsidP="00666553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составление задач обучающимися по рисунку или краткой записи. </w:t>
            </w:r>
          </w:p>
          <w:p w:rsidR="00666553" w:rsidRPr="00666553" w:rsidRDefault="00666553" w:rsidP="00F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</w:p>
          <w:p w:rsidR="00666553" w:rsidRPr="00666553" w:rsidRDefault="00666553" w:rsidP="0066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Моё внимание привлекает финансовая грамотность, которая представляет собой уровень знаний и навыков в области финансов, позволяющий правильно оценивать финансовую ситуацию и принимать разумные решения.</w:t>
            </w:r>
          </w:p>
          <w:p w:rsidR="00666553" w:rsidRPr="00666553" w:rsidRDefault="00666553" w:rsidP="0066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Современные дети самостоятельно совершают покупки, пользуются пластиковыми картами. Но их активное участие в торгово-финансовых взаимоотношениях требует определенного уровня грамотности.</w:t>
            </w:r>
          </w:p>
          <w:p w:rsidR="00666553" w:rsidRPr="00666553" w:rsidRDefault="00666553" w:rsidP="0066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Большинство из них относятся к денежным операциям без должной ответственности. Они без проблем научились тратить деньги, но совсем не знают, как их зарабатывать и откуда они появляются, как с ними обращаться.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Обучение основам финансовой грамотности – это необходимый этап полноценного развития ребёнка. Знания о мире финансов помогут ему в дальнейшем сформировать правильное отношение к деньгам и разумное экономическое поведение.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 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обучающихся невозможно </w:t>
            </w: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без электронно-образовательных ресурсов,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применяю при подготовке к урокам и внеклассным мероприятиям.</w:t>
            </w:r>
          </w:p>
          <w:p w:rsidR="00666553" w:rsidRPr="00666553" w:rsidRDefault="00666553" w:rsidP="0066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Спасибо за внимание.</w:t>
            </w:r>
          </w:p>
        </w:tc>
      </w:tr>
    </w:tbl>
    <w:p w:rsidR="00F25A10" w:rsidRPr="00666553" w:rsidRDefault="00F25A10">
      <w:pPr>
        <w:rPr>
          <w:rFonts w:ascii="Times New Roman" w:hAnsi="Times New Roman" w:cs="Times New Roman"/>
          <w:sz w:val="28"/>
          <w:szCs w:val="28"/>
        </w:rPr>
      </w:pPr>
    </w:p>
    <w:sectPr w:rsidR="00F25A10" w:rsidRPr="00666553" w:rsidSect="00764E86">
      <w:pgSz w:w="11906" w:h="16838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DA"/>
    <w:multiLevelType w:val="multilevel"/>
    <w:tmpl w:val="9A44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36DE"/>
    <w:multiLevelType w:val="multilevel"/>
    <w:tmpl w:val="3A0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83DE0"/>
    <w:multiLevelType w:val="multilevel"/>
    <w:tmpl w:val="EDF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23E1B"/>
    <w:multiLevelType w:val="multilevel"/>
    <w:tmpl w:val="9F9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4762D"/>
    <w:multiLevelType w:val="multilevel"/>
    <w:tmpl w:val="CC5C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03421"/>
    <w:multiLevelType w:val="multilevel"/>
    <w:tmpl w:val="026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415C1"/>
    <w:multiLevelType w:val="multilevel"/>
    <w:tmpl w:val="7012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C36D5D"/>
    <w:multiLevelType w:val="multilevel"/>
    <w:tmpl w:val="C952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87712"/>
    <w:multiLevelType w:val="multilevel"/>
    <w:tmpl w:val="A3F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A73CC0"/>
    <w:multiLevelType w:val="multilevel"/>
    <w:tmpl w:val="9B9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D25AD"/>
    <w:multiLevelType w:val="multilevel"/>
    <w:tmpl w:val="488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66553"/>
    <w:rsid w:val="00056113"/>
    <w:rsid w:val="00455BF0"/>
    <w:rsid w:val="00666553"/>
    <w:rsid w:val="00764E86"/>
    <w:rsid w:val="00776791"/>
    <w:rsid w:val="00F25A10"/>
    <w:rsid w:val="00F7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2</cp:revision>
  <cp:lastPrinted>2024-10-30T02:11:00Z</cp:lastPrinted>
  <dcterms:created xsi:type="dcterms:W3CDTF">2024-10-30T01:46:00Z</dcterms:created>
  <dcterms:modified xsi:type="dcterms:W3CDTF">2026-03-02T08:40:00Z</dcterms:modified>
</cp:coreProperties>
</file>