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D9B" w:rsidRPr="00535145" w:rsidRDefault="003A7D5D" w:rsidP="0053514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 xml:space="preserve">Сенсорное развитие по </w:t>
      </w:r>
      <w:r w:rsidR="00CC0D9B" w:rsidRPr="00535145">
        <w:rPr>
          <w:rFonts w:ascii="Times New Roman" w:hAnsi="Times New Roman" w:cs="Times New Roman"/>
          <w:sz w:val="24"/>
          <w:szCs w:val="24"/>
        </w:rPr>
        <w:t xml:space="preserve">методике Марии </w:t>
      </w:r>
      <w:proofErr w:type="spellStart"/>
      <w:r w:rsidRPr="00535145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="00CC0D9B" w:rsidRPr="00535145">
        <w:rPr>
          <w:rFonts w:ascii="Times New Roman" w:hAnsi="Times New Roman" w:cs="Times New Roman"/>
          <w:sz w:val="24"/>
          <w:szCs w:val="24"/>
        </w:rPr>
        <w:t>.</w:t>
      </w:r>
    </w:p>
    <w:p w:rsidR="003A7D5D" w:rsidRPr="00535145" w:rsidRDefault="003A7D5D" w:rsidP="005351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3A7D5D" w:rsidRPr="00535145" w:rsidRDefault="007F0086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 xml:space="preserve">Как помочь ребёнку познавать мир через ощущения? В первые годы жизни именно органы чувств становятся главным инструментом знакомства малыша с окружающей действительностью. Методика Марии </w:t>
      </w:r>
      <w:proofErr w:type="spellStart"/>
      <w:r w:rsidRPr="00535145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Pr="00535145">
        <w:rPr>
          <w:rFonts w:ascii="Times New Roman" w:hAnsi="Times New Roman" w:cs="Times New Roman"/>
          <w:sz w:val="24"/>
          <w:szCs w:val="24"/>
        </w:rPr>
        <w:t xml:space="preserve"> предлагает системный подход к сенсорному развитию: он не только значительно обогащает опыт ребёнка, но и создаёт надёжную основу для его будущего интеллектуального развития. В этой статье разберём ключевые принципы методики и практические способы их внедрения в повседневную жизнь.</w:t>
      </w:r>
    </w:p>
    <w:p w:rsidR="003A7D5D" w:rsidRPr="00535145" w:rsidRDefault="003A7D5D" w:rsidP="00535145">
      <w:pPr>
        <w:spacing w:after="0" w:line="23" w:lineRule="atLeas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Ключевые принципы методики</w:t>
      </w:r>
    </w:p>
    <w:p w:rsidR="00764F44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 xml:space="preserve">Индивидуальный подход. </w:t>
      </w:r>
    </w:p>
    <w:p w:rsidR="003A7D5D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Ребёнок сам выбирает занятия, а педагог (или родитель) лишь направляет его деятельность и помогает по запросу.</w:t>
      </w:r>
    </w:p>
    <w:p w:rsidR="00C01E44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Подготовленная среда.</w:t>
      </w:r>
    </w:p>
    <w:p w:rsidR="003A7D5D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Пространство делится на зоны, в т. ч. сенсорную, где находятся материалы для развития зрения, осязания, слуха, обоняния и вкуса. У каждого предмета есть своё место — это учит ответственности и организованности.</w:t>
      </w:r>
    </w:p>
    <w:p w:rsidR="00764F44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Отсутствие критики и запретов.</w:t>
      </w:r>
    </w:p>
    <w:p w:rsidR="003A7D5D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Ошибки — часть обучения. Ребёнок учится на собственном опы</w:t>
      </w:r>
      <w:r w:rsidR="00CE0886" w:rsidRPr="00535145">
        <w:rPr>
          <w:rFonts w:ascii="Times New Roman" w:hAnsi="Times New Roman" w:cs="Times New Roman"/>
          <w:sz w:val="24"/>
          <w:szCs w:val="24"/>
        </w:rPr>
        <w:t>те, без страха быть осуждённым.</w:t>
      </w:r>
    </w:p>
    <w:p w:rsidR="00764F44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 xml:space="preserve">Постепенное усложнение заданий. </w:t>
      </w:r>
    </w:p>
    <w:p w:rsidR="003A7D5D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Малыш переходит от простых материалов к более сложным, что поддерживает интер</w:t>
      </w:r>
      <w:r w:rsidR="00CE0886" w:rsidRPr="00535145">
        <w:rPr>
          <w:rFonts w:ascii="Times New Roman" w:hAnsi="Times New Roman" w:cs="Times New Roman"/>
          <w:sz w:val="24"/>
          <w:szCs w:val="24"/>
        </w:rPr>
        <w:t>ес и уверенность в своих силах.</w:t>
      </w:r>
    </w:p>
    <w:p w:rsidR="00764F44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Принцип «изоляции чувств».</w:t>
      </w:r>
    </w:p>
    <w:p w:rsidR="003A7D5D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Для тренировки одного органа чувств остальные временно «отключаются». Например, ребёнок различает предмет</w:t>
      </w:r>
      <w:r w:rsidR="00535145">
        <w:rPr>
          <w:rFonts w:ascii="Times New Roman" w:hAnsi="Times New Roman" w:cs="Times New Roman"/>
          <w:sz w:val="24"/>
          <w:szCs w:val="24"/>
        </w:rPr>
        <w:t>ы на ощупь с закрытыми глазами.</w:t>
      </w:r>
    </w:p>
    <w:p w:rsidR="00535145" w:rsidRPr="00535145" w:rsidRDefault="00535145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7D5D" w:rsidRPr="00535145" w:rsidRDefault="003A7D5D" w:rsidP="00535145">
      <w:pPr>
        <w:spacing w:after="0" w:line="23" w:lineRule="atLeas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Польза сенсорного воспитания</w:t>
      </w:r>
    </w:p>
    <w:p w:rsidR="003A7D5D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 xml:space="preserve">Регулярные занятия по методике </w:t>
      </w:r>
      <w:proofErr w:type="spellStart"/>
      <w:r w:rsidRPr="00535145">
        <w:rPr>
          <w:rFonts w:ascii="Times New Roman" w:hAnsi="Times New Roman" w:cs="Times New Roman"/>
          <w:sz w:val="24"/>
          <w:szCs w:val="24"/>
        </w:rPr>
        <w:t>Мон</w:t>
      </w:r>
      <w:r w:rsidR="00764F44" w:rsidRPr="00535145">
        <w:rPr>
          <w:rFonts w:ascii="Times New Roman" w:hAnsi="Times New Roman" w:cs="Times New Roman"/>
          <w:sz w:val="24"/>
          <w:szCs w:val="24"/>
        </w:rPr>
        <w:t>тессори</w:t>
      </w:r>
      <w:proofErr w:type="spellEnd"/>
      <w:r w:rsidR="00764F44" w:rsidRPr="00535145">
        <w:rPr>
          <w:rFonts w:ascii="Times New Roman" w:hAnsi="Times New Roman" w:cs="Times New Roman"/>
          <w:sz w:val="24"/>
          <w:szCs w:val="24"/>
        </w:rPr>
        <w:t xml:space="preserve"> дают комплексный эффект. </w:t>
      </w:r>
      <w:r w:rsidR="00C01E44" w:rsidRPr="00535145">
        <w:rPr>
          <w:rFonts w:ascii="Times New Roman" w:hAnsi="Times New Roman" w:cs="Times New Roman"/>
          <w:sz w:val="24"/>
          <w:szCs w:val="24"/>
        </w:rPr>
        <w:t xml:space="preserve">Такие занятия </w:t>
      </w:r>
      <w:r w:rsidRPr="00535145">
        <w:rPr>
          <w:rFonts w:ascii="Times New Roman" w:hAnsi="Times New Roman" w:cs="Times New Roman"/>
          <w:sz w:val="24"/>
          <w:szCs w:val="24"/>
        </w:rPr>
        <w:t>развивают мелкую моторику и координ</w:t>
      </w:r>
      <w:r w:rsidR="00C01E44" w:rsidRPr="00535145">
        <w:rPr>
          <w:rFonts w:ascii="Times New Roman" w:hAnsi="Times New Roman" w:cs="Times New Roman"/>
          <w:sz w:val="24"/>
          <w:szCs w:val="24"/>
        </w:rPr>
        <w:t xml:space="preserve">ацию движений, улучшают концентрацию внимания, </w:t>
      </w:r>
      <w:r w:rsidRPr="00535145">
        <w:rPr>
          <w:rFonts w:ascii="Times New Roman" w:hAnsi="Times New Roman" w:cs="Times New Roman"/>
          <w:sz w:val="24"/>
          <w:szCs w:val="24"/>
        </w:rPr>
        <w:t xml:space="preserve">снижают </w:t>
      </w:r>
      <w:proofErr w:type="spellStart"/>
      <w:r w:rsidRPr="00535145"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  <w:r w:rsidRPr="00535145">
        <w:rPr>
          <w:rFonts w:ascii="Times New Roman" w:hAnsi="Times New Roman" w:cs="Times New Roman"/>
          <w:sz w:val="24"/>
          <w:szCs w:val="24"/>
        </w:rPr>
        <w:t xml:space="preserve"> и тревожность</w:t>
      </w:r>
      <w:r w:rsidR="00C01E44" w:rsidRPr="00535145">
        <w:rPr>
          <w:rFonts w:ascii="Times New Roman" w:hAnsi="Times New Roman" w:cs="Times New Roman"/>
          <w:sz w:val="24"/>
          <w:szCs w:val="24"/>
        </w:rPr>
        <w:t xml:space="preserve">, </w:t>
      </w:r>
      <w:r w:rsidRPr="00535145">
        <w:rPr>
          <w:rFonts w:ascii="Times New Roman" w:hAnsi="Times New Roman" w:cs="Times New Roman"/>
          <w:sz w:val="24"/>
          <w:szCs w:val="24"/>
        </w:rPr>
        <w:t>формируют н</w:t>
      </w:r>
      <w:r w:rsidR="00C01E44" w:rsidRPr="00535145">
        <w:rPr>
          <w:rFonts w:ascii="Times New Roman" w:hAnsi="Times New Roman" w:cs="Times New Roman"/>
          <w:sz w:val="24"/>
          <w:szCs w:val="24"/>
        </w:rPr>
        <w:t xml:space="preserve">авыки классификации и сравнения, </w:t>
      </w:r>
      <w:r w:rsidRPr="00535145">
        <w:rPr>
          <w:rFonts w:ascii="Times New Roman" w:hAnsi="Times New Roman" w:cs="Times New Roman"/>
          <w:sz w:val="24"/>
          <w:szCs w:val="24"/>
        </w:rPr>
        <w:t>служат базой для изучения математики и письма</w:t>
      </w:r>
      <w:r w:rsidR="00C01E44" w:rsidRPr="00535145">
        <w:rPr>
          <w:rFonts w:ascii="Times New Roman" w:hAnsi="Times New Roman" w:cs="Times New Roman"/>
          <w:sz w:val="24"/>
          <w:szCs w:val="24"/>
        </w:rPr>
        <w:t>, п</w:t>
      </w:r>
      <w:r w:rsidRPr="00535145">
        <w:rPr>
          <w:rFonts w:ascii="Times New Roman" w:hAnsi="Times New Roman" w:cs="Times New Roman"/>
          <w:sz w:val="24"/>
          <w:szCs w:val="24"/>
        </w:rPr>
        <w:t>омогают ад</w:t>
      </w:r>
      <w:r w:rsidR="00535145">
        <w:rPr>
          <w:rFonts w:ascii="Times New Roman" w:hAnsi="Times New Roman" w:cs="Times New Roman"/>
          <w:sz w:val="24"/>
          <w:szCs w:val="24"/>
        </w:rPr>
        <w:t>аптироваться в обществе и быту.</w:t>
      </w:r>
    </w:p>
    <w:p w:rsidR="003A7D5D" w:rsidRPr="00535145" w:rsidRDefault="003A7D5D" w:rsidP="00535145">
      <w:pPr>
        <w:spacing w:after="0" w:line="23" w:lineRule="atLeas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Материалы для сенсорного развития</w:t>
      </w:r>
    </w:p>
    <w:p w:rsidR="00764F44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 xml:space="preserve">В методике </w:t>
      </w:r>
      <w:proofErr w:type="spellStart"/>
      <w:r w:rsidRPr="00535145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Pr="00535145">
        <w:rPr>
          <w:rFonts w:ascii="Times New Roman" w:hAnsi="Times New Roman" w:cs="Times New Roman"/>
          <w:sz w:val="24"/>
          <w:szCs w:val="24"/>
        </w:rPr>
        <w:t xml:space="preserve"> используются специальные дидактические материалы. </w:t>
      </w:r>
    </w:p>
    <w:p w:rsidR="00764F44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Розовая башня (10 деревянных кубов разного размера) — учит различать величину, ра</w:t>
      </w:r>
      <w:r w:rsidR="00764F44" w:rsidRPr="00535145">
        <w:rPr>
          <w:rFonts w:ascii="Times New Roman" w:hAnsi="Times New Roman" w:cs="Times New Roman"/>
          <w:sz w:val="24"/>
          <w:szCs w:val="24"/>
        </w:rPr>
        <w:t>звивает координацию и внимание.</w:t>
      </w:r>
    </w:p>
    <w:p w:rsidR="00764F44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Коричневая лестница — помогает освоить понятия длины и объём</w:t>
      </w:r>
      <w:r w:rsidR="00764F44" w:rsidRPr="00535145">
        <w:rPr>
          <w:rFonts w:ascii="Times New Roman" w:hAnsi="Times New Roman" w:cs="Times New Roman"/>
          <w:sz w:val="24"/>
          <w:szCs w:val="24"/>
        </w:rPr>
        <w:t>а, тренирует мускульную память.</w:t>
      </w:r>
    </w:p>
    <w:p w:rsidR="00764F44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Красные штанги — развивают восприятие длины, мотор</w:t>
      </w:r>
      <w:r w:rsidR="00764F44" w:rsidRPr="00535145">
        <w:rPr>
          <w:rFonts w:ascii="Times New Roman" w:hAnsi="Times New Roman" w:cs="Times New Roman"/>
          <w:sz w:val="24"/>
          <w:szCs w:val="24"/>
        </w:rPr>
        <w:t>ику и координацию.</w:t>
      </w:r>
    </w:p>
    <w:p w:rsidR="00764F44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 xml:space="preserve">Цветные таблички — знакомят с цветами и оттенками, </w:t>
      </w:r>
      <w:r w:rsidR="00764F44" w:rsidRPr="00535145">
        <w:rPr>
          <w:rFonts w:ascii="Times New Roman" w:hAnsi="Times New Roman" w:cs="Times New Roman"/>
          <w:sz w:val="24"/>
          <w:szCs w:val="24"/>
        </w:rPr>
        <w:t>учат выстраивать цветовые ряды.</w:t>
      </w:r>
    </w:p>
    <w:p w:rsidR="00764F44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Тактильные дощечки и шершавые таблички — развив</w:t>
      </w:r>
      <w:r w:rsidR="00764F44" w:rsidRPr="00535145">
        <w:rPr>
          <w:rFonts w:ascii="Times New Roman" w:hAnsi="Times New Roman" w:cs="Times New Roman"/>
          <w:sz w:val="24"/>
          <w:szCs w:val="24"/>
        </w:rPr>
        <w:t>ают осязание и мелкую моторику.</w:t>
      </w:r>
    </w:p>
    <w:p w:rsidR="00764F44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Ткани — ребёнок составляет пары одинаковых на ощупь тканей, тренируя так</w:t>
      </w:r>
      <w:r w:rsidR="00764F44" w:rsidRPr="00535145">
        <w:rPr>
          <w:rFonts w:ascii="Times New Roman" w:hAnsi="Times New Roman" w:cs="Times New Roman"/>
          <w:sz w:val="24"/>
          <w:szCs w:val="24"/>
        </w:rPr>
        <w:t>тильные ощущения.</w:t>
      </w:r>
    </w:p>
    <w:p w:rsidR="00764F44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Тепловые таблички — учат различ</w:t>
      </w:r>
      <w:r w:rsidR="00764F44" w:rsidRPr="00535145">
        <w:rPr>
          <w:rFonts w:ascii="Times New Roman" w:hAnsi="Times New Roman" w:cs="Times New Roman"/>
          <w:sz w:val="24"/>
          <w:szCs w:val="24"/>
        </w:rPr>
        <w:t>ать теплопроводность предметов.</w:t>
      </w:r>
    </w:p>
    <w:p w:rsidR="00764F44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Весовые таблички — развивают ч</w:t>
      </w:r>
      <w:r w:rsidR="00764F44" w:rsidRPr="00535145">
        <w:rPr>
          <w:rFonts w:ascii="Times New Roman" w:hAnsi="Times New Roman" w:cs="Times New Roman"/>
          <w:sz w:val="24"/>
          <w:szCs w:val="24"/>
        </w:rPr>
        <w:t>увство веса, контроль движений.</w:t>
      </w:r>
    </w:p>
    <w:p w:rsidR="00764F44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Шумящие цилиндры — тренируют слуховое восп</w:t>
      </w:r>
      <w:r w:rsidR="00764F44" w:rsidRPr="00535145">
        <w:rPr>
          <w:rFonts w:ascii="Times New Roman" w:hAnsi="Times New Roman" w:cs="Times New Roman"/>
          <w:sz w:val="24"/>
          <w:szCs w:val="24"/>
        </w:rPr>
        <w:t>риятие и акустическое внимание.</w:t>
      </w:r>
    </w:p>
    <w:p w:rsidR="003A7D5D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 xml:space="preserve">Геометрические тела — развивают </w:t>
      </w:r>
      <w:proofErr w:type="spellStart"/>
      <w:r w:rsidRPr="00535145">
        <w:rPr>
          <w:rFonts w:ascii="Times New Roman" w:hAnsi="Times New Roman" w:cs="Times New Roman"/>
          <w:sz w:val="24"/>
          <w:szCs w:val="24"/>
        </w:rPr>
        <w:t>стереогностическое</w:t>
      </w:r>
      <w:proofErr w:type="spellEnd"/>
      <w:r w:rsidRPr="00535145">
        <w:rPr>
          <w:rFonts w:ascii="Times New Roman" w:hAnsi="Times New Roman" w:cs="Times New Roman"/>
          <w:sz w:val="24"/>
          <w:szCs w:val="24"/>
        </w:rPr>
        <w:t xml:space="preserve"> чувство </w:t>
      </w:r>
      <w:r w:rsidR="00535145">
        <w:rPr>
          <w:rFonts w:ascii="Times New Roman" w:hAnsi="Times New Roman" w:cs="Times New Roman"/>
          <w:sz w:val="24"/>
          <w:szCs w:val="24"/>
        </w:rPr>
        <w:t>(распознавание формы на ощупь).</w:t>
      </w:r>
    </w:p>
    <w:p w:rsidR="00535145" w:rsidRPr="00535145" w:rsidRDefault="00535145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7D5D" w:rsidRPr="00535145" w:rsidRDefault="00C01E44" w:rsidP="00535145">
      <w:pPr>
        <w:spacing w:after="0" w:line="23" w:lineRule="atLeas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lastRenderedPageBreak/>
        <w:t>Организация занятий дома</w:t>
      </w:r>
    </w:p>
    <w:p w:rsidR="003A7D5D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 xml:space="preserve">Создать </w:t>
      </w:r>
      <w:proofErr w:type="spellStart"/>
      <w:r w:rsidR="00C01E44" w:rsidRPr="00535145">
        <w:rPr>
          <w:rFonts w:ascii="Times New Roman" w:hAnsi="Times New Roman" w:cs="Times New Roman"/>
          <w:sz w:val="24"/>
          <w:szCs w:val="24"/>
        </w:rPr>
        <w:t>М</w:t>
      </w:r>
      <w:r w:rsidRPr="00535145">
        <w:rPr>
          <w:rFonts w:ascii="Times New Roman" w:hAnsi="Times New Roman" w:cs="Times New Roman"/>
          <w:sz w:val="24"/>
          <w:szCs w:val="24"/>
        </w:rPr>
        <w:t>онтессори</w:t>
      </w:r>
      <w:proofErr w:type="spellEnd"/>
      <w:r w:rsidRPr="00535145">
        <w:rPr>
          <w:rFonts w:ascii="Times New Roman" w:hAnsi="Times New Roman" w:cs="Times New Roman"/>
          <w:sz w:val="24"/>
          <w:szCs w:val="24"/>
        </w:rPr>
        <w:t>‑сре</w:t>
      </w:r>
      <w:r w:rsidR="00C01E44" w:rsidRPr="00535145">
        <w:rPr>
          <w:rFonts w:ascii="Times New Roman" w:hAnsi="Times New Roman" w:cs="Times New Roman"/>
          <w:sz w:val="24"/>
          <w:szCs w:val="24"/>
        </w:rPr>
        <w:t>ду можно и в домашних условиях.</w:t>
      </w:r>
    </w:p>
    <w:p w:rsidR="00C01E44" w:rsidRPr="00535145" w:rsidRDefault="003A7D5D" w:rsidP="00535145">
      <w:pPr>
        <w:spacing w:after="0" w:line="23" w:lineRule="atLeas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Организ</w:t>
      </w:r>
      <w:r w:rsidR="00C01E44" w:rsidRPr="00535145">
        <w:rPr>
          <w:rFonts w:ascii="Times New Roman" w:hAnsi="Times New Roman" w:cs="Times New Roman"/>
          <w:sz w:val="24"/>
          <w:szCs w:val="24"/>
        </w:rPr>
        <w:t xml:space="preserve">ация </w:t>
      </w:r>
      <w:r w:rsidRPr="00535145">
        <w:rPr>
          <w:rFonts w:ascii="Times New Roman" w:hAnsi="Times New Roman" w:cs="Times New Roman"/>
          <w:sz w:val="24"/>
          <w:szCs w:val="24"/>
        </w:rPr>
        <w:t>пространств</w:t>
      </w:r>
      <w:r w:rsidR="00C01E44" w:rsidRPr="00535145">
        <w:rPr>
          <w:rFonts w:ascii="Times New Roman" w:hAnsi="Times New Roman" w:cs="Times New Roman"/>
          <w:sz w:val="24"/>
          <w:szCs w:val="24"/>
        </w:rPr>
        <w:t>а</w:t>
      </w:r>
    </w:p>
    <w:p w:rsidR="003A7D5D" w:rsidRPr="00535145" w:rsidRDefault="00C01E44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В</w:t>
      </w:r>
      <w:r w:rsidR="003A7D5D" w:rsidRPr="00535145">
        <w:rPr>
          <w:rFonts w:ascii="Times New Roman" w:hAnsi="Times New Roman" w:cs="Times New Roman"/>
          <w:sz w:val="24"/>
          <w:szCs w:val="24"/>
        </w:rPr>
        <w:t>ыделите уголок для занятий с удобной мебелью по росту ребёнка</w:t>
      </w:r>
      <w:r w:rsidRPr="00535145">
        <w:rPr>
          <w:rFonts w:ascii="Times New Roman" w:hAnsi="Times New Roman" w:cs="Times New Roman"/>
          <w:sz w:val="24"/>
          <w:szCs w:val="24"/>
        </w:rPr>
        <w:t>.</w:t>
      </w:r>
    </w:p>
    <w:p w:rsidR="003A7D5D" w:rsidRPr="00535145" w:rsidRDefault="00C01E44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Р</w:t>
      </w:r>
      <w:r w:rsidR="003A7D5D" w:rsidRPr="00535145">
        <w:rPr>
          <w:rFonts w:ascii="Times New Roman" w:hAnsi="Times New Roman" w:cs="Times New Roman"/>
          <w:sz w:val="24"/>
          <w:szCs w:val="24"/>
        </w:rPr>
        <w:t>азделите зону на секции (для тактильных игр, зрительных упражнений, звуковых</w:t>
      </w:r>
      <w:r w:rsidRPr="00535145">
        <w:rPr>
          <w:rFonts w:ascii="Times New Roman" w:hAnsi="Times New Roman" w:cs="Times New Roman"/>
          <w:sz w:val="24"/>
          <w:szCs w:val="24"/>
        </w:rPr>
        <w:t xml:space="preserve"> игр и т. д.).</w:t>
      </w:r>
    </w:p>
    <w:p w:rsidR="003A7D5D" w:rsidRPr="00535145" w:rsidRDefault="00C01E44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Р</w:t>
      </w:r>
      <w:r w:rsidR="003A7D5D" w:rsidRPr="00535145">
        <w:rPr>
          <w:rFonts w:ascii="Times New Roman" w:hAnsi="Times New Roman" w:cs="Times New Roman"/>
          <w:sz w:val="24"/>
          <w:szCs w:val="24"/>
        </w:rPr>
        <w:t>азместите материалы на открытых полках на уровне глаз малыша.</w:t>
      </w:r>
    </w:p>
    <w:p w:rsidR="003A7D5D" w:rsidRPr="00535145" w:rsidRDefault="00C01E44" w:rsidP="00535145">
      <w:pPr>
        <w:spacing w:after="0" w:line="23" w:lineRule="atLeas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Подбор материала</w:t>
      </w:r>
    </w:p>
    <w:p w:rsidR="003A7D5D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Начните с простых вариантов:</w:t>
      </w:r>
      <w:r w:rsidR="00C01E44" w:rsidRPr="00535145">
        <w:rPr>
          <w:rFonts w:ascii="Times New Roman" w:hAnsi="Times New Roman" w:cs="Times New Roman"/>
          <w:sz w:val="24"/>
          <w:szCs w:val="24"/>
        </w:rPr>
        <w:t xml:space="preserve"> </w:t>
      </w:r>
      <w:r w:rsidRPr="00535145">
        <w:rPr>
          <w:rFonts w:ascii="Times New Roman" w:hAnsi="Times New Roman" w:cs="Times New Roman"/>
          <w:sz w:val="24"/>
          <w:szCs w:val="24"/>
        </w:rPr>
        <w:t>для тактильных ощущений: мешочки с крупами, бархатная и наждачная бумага, кусочки разных тканей</w:t>
      </w:r>
      <w:r w:rsidR="00C01E44" w:rsidRPr="00535145">
        <w:rPr>
          <w:rFonts w:ascii="Times New Roman" w:hAnsi="Times New Roman" w:cs="Times New Roman"/>
          <w:sz w:val="24"/>
          <w:szCs w:val="24"/>
        </w:rPr>
        <w:t>.</w:t>
      </w:r>
    </w:p>
    <w:p w:rsidR="003A7D5D" w:rsidRPr="00535145" w:rsidRDefault="00C01E44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Д</w:t>
      </w:r>
      <w:r w:rsidR="003A7D5D" w:rsidRPr="00535145">
        <w:rPr>
          <w:rFonts w:ascii="Times New Roman" w:hAnsi="Times New Roman" w:cs="Times New Roman"/>
          <w:sz w:val="24"/>
          <w:szCs w:val="24"/>
        </w:rPr>
        <w:t>ля зрительных упражнений: цветные карточки, геометрические фигуры, сортировка предметов по размеру;</w:t>
      </w:r>
    </w:p>
    <w:p w:rsidR="003A7D5D" w:rsidRPr="00535145" w:rsidRDefault="00C01E44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Д</w:t>
      </w:r>
      <w:r w:rsidR="003A7D5D" w:rsidRPr="00535145">
        <w:rPr>
          <w:rFonts w:ascii="Times New Roman" w:hAnsi="Times New Roman" w:cs="Times New Roman"/>
          <w:sz w:val="24"/>
          <w:szCs w:val="24"/>
        </w:rPr>
        <w:t>ля слуховых игр: баночки с разными наполнителями (крупа, песок, камешки), музыкальные инструменты;</w:t>
      </w:r>
    </w:p>
    <w:p w:rsidR="003A7D5D" w:rsidRPr="00535145" w:rsidRDefault="00C01E44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Д</w:t>
      </w:r>
      <w:r w:rsidR="003A7D5D" w:rsidRPr="00535145">
        <w:rPr>
          <w:rFonts w:ascii="Times New Roman" w:hAnsi="Times New Roman" w:cs="Times New Roman"/>
          <w:sz w:val="24"/>
          <w:szCs w:val="24"/>
        </w:rPr>
        <w:t>ля развития обоняния: баночки с ароматными травам</w:t>
      </w:r>
      <w:r w:rsidR="00764F44" w:rsidRPr="00535145">
        <w:rPr>
          <w:rFonts w:ascii="Times New Roman" w:hAnsi="Times New Roman" w:cs="Times New Roman"/>
          <w:sz w:val="24"/>
          <w:szCs w:val="24"/>
        </w:rPr>
        <w:t>и, специями, кофейными зёрнами;</w:t>
      </w:r>
    </w:p>
    <w:p w:rsidR="003A7D5D" w:rsidRPr="00535145" w:rsidRDefault="00C01E44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Д</w:t>
      </w:r>
      <w:r w:rsidR="003A7D5D" w:rsidRPr="00535145">
        <w:rPr>
          <w:rFonts w:ascii="Times New Roman" w:hAnsi="Times New Roman" w:cs="Times New Roman"/>
          <w:sz w:val="24"/>
          <w:szCs w:val="24"/>
        </w:rPr>
        <w:t>ля вкусовых упражнений: дегустация фруктов, овощей, специй (с учётом безопасности и аллергии).</w:t>
      </w:r>
    </w:p>
    <w:p w:rsidR="003A7D5D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Начните с простых заданий</w:t>
      </w:r>
      <w:r w:rsidR="00C01E44" w:rsidRPr="00535145">
        <w:rPr>
          <w:rFonts w:ascii="Times New Roman" w:hAnsi="Times New Roman" w:cs="Times New Roman"/>
          <w:sz w:val="24"/>
          <w:szCs w:val="24"/>
        </w:rPr>
        <w:t>:</w:t>
      </w:r>
    </w:p>
    <w:p w:rsidR="00764F44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«Угадай на ощупь» — ребёнок с закрытыми глазами определяет предметы в мешочке;</w:t>
      </w:r>
    </w:p>
    <w:p w:rsidR="00CE0886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«Сортировка» — раскладывает пугови</w:t>
      </w:r>
      <w:r w:rsidR="00CE0886" w:rsidRPr="00535145">
        <w:rPr>
          <w:rFonts w:ascii="Times New Roman" w:hAnsi="Times New Roman" w:cs="Times New Roman"/>
          <w:sz w:val="24"/>
          <w:szCs w:val="24"/>
        </w:rPr>
        <w:t>цы по цвету, форме или размеру;</w:t>
      </w:r>
    </w:p>
    <w:p w:rsidR="00CE0886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 xml:space="preserve">«Звуковые коробочки» — </w:t>
      </w:r>
      <w:r w:rsidR="00CE0886" w:rsidRPr="00535145">
        <w:rPr>
          <w:rFonts w:ascii="Times New Roman" w:hAnsi="Times New Roman" w:cs="Times New Roman"/>
          <w:sz w:val="24"/>
          <w:szCs w:val="24"/>
        </w:rPr>
        <w:t>находит пары одинаковых звуков;</w:t>
      </w:r>
    </w:p>
    <w:p w:rsidR="001447B4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«Тёплое — холодное» — различает температуру предметов (например, нагретых</w:t>
      </w:r>
      <w:r w:rsidR="00CE0886" w:rsidRPr="00535145">
        <w:rPr>
          <w:rFonts w:ascii="Times New Roman" w:hAnsi="Times New Roman" w:cs="Times New Roman"/>
          <w:sz w:val="24"/>
          <w:szCs w:val="24"/>
        </w:rPr>
        <w:t xml:space="preserve"> на батарее и из холодильника).</w:t>
      </w:r>
    </w:p>
    <w:p w:rsidR="003A7D5D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Постепенно усложняйте задачи</w:t>
      </w:r>
      <w:r w:rsidR="00CE0886" w:rsidRPr="00535145">
        <w:rPr>
          <w:rFonts w:ascii="Times New Roman" w:hAnsi="Times New Roman" w:cs="Times New Roman"/>
          <w:sz w:val="24"/>
          <w:szCs w:val="24"/>
        </w:rPr>
        <w:t xml:space="preserve">, например, </w:t>
      </w:r>
      <w:r w:rsidRPr="00535145">
        <w:rPr>
          <w:rFonts w:ascii="Times New Roman" w:hAnsi="Times New Roman" w:cs="Times New Roman"/>
          <w:sz w:val="24"/>
          <w:szCs w:val="24"/>
        </w:rPr>
        <w:t>увеличивайте количество предметов для сортировки</w:t>
      </w:r>
      <w:r w:rsidR="001447B4" w:rsidRPr="00535145">
        <w:rPr>
          <w:rFonts w:ascii="Times New Roman" w:hAnsi="Times New Roman" w:cs="Times New Roman"/>
          <w:sz w:val="24"/>
          <w:szCs w:val="24"/>
        </w:rPr>
        <w:t xml:space="preserve">, затем </w:t>
      </w:r>
      <w:r w:rsidRPr="00535145">
        <w:rPr>
          <w:rFonts w:ascii="Times New Roman" w:hAnsi="Times New Roman" w:cs="Times New Roman"/>
          <w:sz w:val="24"/>
          <w:szCs w:val="24"/>
        </w:rPr>
        <w:t>добавляйте новые ощущения (например, сочетайте т</w:t>
      </w:r>
      <w:r w:rsidR="001447B4" w:rsidRPr="00535145">
        <w:rPr>
          <w:rFonts w:ascii="Times New Roman" w:hAnsi="Times New Roman" w:cs="Times New Roman"/>
          <w:sz w:val="24"/>
          <w:szCs w:val="24"/>
        </w:rPr>
        <w:t>актильные и зрительные задания).</w:t>
      </w:r>
    </w:p>
    <w:p w:rsidR="00CE0886" w:rsidRPr="00535145" w:rsidRDefault="001447B4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П</w:t>
      </w:r>
      <w:r w:rsidR="003A7D5D" w:rsidRPr="00535145">
        <w:rPr>
          <w:rFonts w:ascii="Times New Roman" w:hAnsi="Times New Roman" w:cs="Times New Roman"/>
          <w:sz w:val="24"/>
          <w:szCs w:val="24"/>
        </w:rPr>
        <w:t>редлагайте задания на сравнение (найти самый тяжёлый/лёгкий, самый гладкий/шершавый предмет).</w:t>
      </w:r>
    </w:p>
    <w:p w:rsidR="00CE0886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Соблюдайте прави</w:t>
      </w:r>
      <w:r w:rsidR="001447B4" w:rsidRPr="00535145">
        <w:rPr>
          <w:rFonts w:ascii="Times New Roman" w:hAnsi="Times New Roman" w:cs="Times New Roman"/>
          <w:sz w:val="24"/>
          <w:szCs w:val="24"/>
        </w:rPr>
        <w:t xml:space="preserve">ла взаимодействия </w:t>
      </w:r>
      <w:r w:rsidRPr="00535145">
        <w:rPr>
          <w:rFonts w:ascii="Times New Roman" w:hAnsi="Times New Roman" w:cs="Times New Roman"/>
          <w:sz w:val="24"/>
          <w:szCs w:val="24"/>
        </w:rPr>
        <w:t>давайте ребёнку свободу выбора — пусть сам решает, чем заняться</w:t>
      </w:r>
      <w:r w:rsidR="001447B4" w:rsidRPr="00535145">
        <w:rPr>
          <w:rFonts w:ascii="Times New Roman" w:hAnsi="Times New Roman" w:cs="Times New Roman"/>
          <w:sz w:val="24"/>
          <w:szCs w:val="24"/>
        </w:rPr>
        <w:t>.</w:t>
      </w:r>
      <w:r w:rsidR="00CE0886" w:rsidRPr="005351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886" w:rsidRPr="00535145" w:rsidRDefault="001447B4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Н</w:t>
      </w:r>
      <w:r w:rsidR="003A7D5D" w:rsidRPr="00535145">
        <w:rPr>
          <w:rFonts w:ascii="Times New Roman" w:hAnsi="Times New Roman" w:cs="Times New Roman"/>
          <w:sz w:val="24"/>
          <w:szCs w:val="24"/>
        </w:rPr>
        <w:t>е критикуйте ошибки, а п</w:t>
      </w:r>
      <w:r w:rsidRPr="00535145">
        <w:rPr>
          <w:rFonts w:ascii="Times New Roman" w:hAnsi="Times New Roman" w:cs="Times New Roman"/>
          <w:sz w:val="24"/>
          <w:szCs w:val="24"/>
        </w:rPr>
        <w:t>редлагайте попробовать ещё раз.</w:t>
      </w:r>
      <w:r w:rsidR="00CE0886" w:rsidRPr="00535145">
        <w:rPr>
          <w:rFonts w:ascii="Times New Roman" w:hAnsi="Times New Roman" w:cs="Times New Roman"/>
          <w:sz w:val="24"/>
          <w:szCs w:val="24"/>
        </w:rPr>
        <w:t xml:space="preserve"> </w:t>
      </w:r>
      <w:r w:rsidRPr="00535145">
        <w:rPr>
          <w:rFonts w:ascii="Times New Roman" w:hAnsi="Times New Roman" w:cs="Times New Roman"/>
          <w:sz w:val="24"/>
          <w:szCs w:val="24"/>
        </w:rPr>
        <w:t>Х</w:t>
      </w:r>
      <w:r w:rsidR="003A7D5D" w:rsidRPr="00535145">
        <w:rPr>
          <w:rFonts w:ascii="Times New Roman" w:hAnsi="Times New Roman" w:cs="Times New Roman"/>
          <w:sz w:val="24"/>
          <w:szCs w:val="24"/>
        </w:rPr>
        <w:t xml:space="preserve">валите </w:t>
      </w:r>
      <w:r w:rsidR="00CE0886" w:rsidRPr="00535145">
        <w:rPr>
          <w:rFonts w:ascii="Times New Roman" w:hAnsi="Times New Roman" w:cs="Times New Roman"/>
          <w:sz w:val="24"/>
          <w:szCs w:val="24"/>
        </w:rPr>
        <w:t xml:space="preserve">за старание, а не за результат. </w:t>
      </w:r>
    </w:p>
    <w:p w:rsidR="003A7D5D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Поддерживайте регу</w:t>
      </w:r>
      <w:r w:rsidR="001447B4" w:rsidRPr="00535145">
        <w:rPr>
          <w:rFonts w:ascii="Times New Roman" w:hAnsi="Times New Roman" w:cs="Times New Roman"/>
          <w:sz w:val="24"/>
          <w:szCs w:val="24"/>
        </w:rPr>
        <w:t>лярность, з</w:t>
      </w:r>
      <w:r w:rsidRPr="00535145">
        <w:rPr>
          <w:rFonts w:ascii="Times New Roman" w:hAnsi="Times New Roman" w:cs="Times New Roman"/>
          <w:sz w:val="24"/>
          <w:szCs w:val="24"/>
        </w:rPr>
        <w:t>анимайтесь 2–3 раза в неделю по 15–30 минут (в зависимости от во</w:t>
      </w:r>
      <w:r w:rsidR="00CE0886" w:rsidRPr="00535145">
        <w:rPr>
          <w:rFonts w:ascii="Times New Roman" w:hAnsi="Times New Roman" w:cs="Times New Roman"/>
          <w:sz w:val="24"/>
          <w:szCs w:val="24"/>
        </w:rPr>
        <w:t>зраста и концентрации ребёнка).</w:t>
      </w:r>
    </w:p>
    <w:p w:rsidR="003A7D5D" w:rsidRPr="00535145" w:rsidRDefault="001447B4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Организую занятия дома необходимо учесть некоторые нюансы.</w:t>
      </w:r>
    </w:p>
    <w:p w:rsidR="00CE0886" w:rsidRPr="00535145" w:rsidRDefault="001447B4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Б</w:t>
      </w:r>
      <w:r w:rsidR="003A7D5D" w:rsidRPr="00535145">
        <w:rPr>
          <w:rFonts w:ascii="Times New Roman" w:hAnsi="Times New Roman" w:cs="Times New Roman"/>
          <w:sz w:val="24"/>
          <w:szCs w:val="24"/>
        </w:rPr>
        <w:t>езопасность. Исключите мелкие детали для малышей до 3 лет, проверяйте материалы на аллергены.</w:t>
      </w:r>
    </w:p>
    <w:p w:rsidR="00CE0886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Индивидуальный темп. Не подгоняйте ребёнка — пусть исследует п</w:t>
      </w:r>
      <w:r w:rsidR="00CE0886" w:rsidRPr="00535145">
        <w:rPr>
          <w:rFonts w:ascii="Times New Roman" w:hAnsi="Times New Roman" w:cs="Times New Roman"/>
          <w:sz w:val="24"/>
          <w:szCs w:val="24"/>
        </w:rPr>
        <w:t>редметы столько, сколько нужно.</w:t>
      </w:r>
    </w:p>
    <w:p w:rsidR="00CE0886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Рефлексия. После занятия обсудите впечатления: «Что тебе понравилось боль</w:t>
      </w:r>
      <w:r w:rsidR="00CE0886" w:rsidRPr="00535145">
        <w:rPr>
          <w:rFonts w:ascii="Times New Roman" w:hAnsi="Times New Roman" w:cs="Times New Roman"/>
          <w:sz w:val="24"/>
          <w:szCs w:val="24"/>
        </w:rPr>
        <w:t>ше всего?», «Что было сложно?».</w:t>
      </w:r>
    </w:p>
    <w:p w:rsidR="00CE0886" w:rsidRPr="00535145" w:rsidRDefault="003A7D5D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>Гибкость. Адаптируйте игры под интересы малыша — если он увлечён машинами, сортируйте игрушечные а</w:t>
      </w:r>
      <w:r w:rsidR="001447B4" w:rsidRPr="00535145">
        <w:rPr>
          <w:rFonts w:ascii="Times New Roman" w:hAnsi="Times New Roman" w:cs="Times New Roman"/>
          <w:sz w:val="24"/>
          <w:szCs w:val="24"/>
        </w:rPr>
        <w:t>втомобили по размеру или цвету.</w:t>
      </w:r>
    </w:p>
    <w:p w:rsidR="001447B4" w:rsidRPr="00535145" w:rsidRDefault="00764F44" w:rsidP="00535145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45">
        <w:rPr>
          <w:rFonts w:ascii="Times New Roman" w:hAnsi="Times New Roman" w:cs="Times New Roman"/>
          <w:sz w:val="24"/>
          <w:szCs w:val="24"/>
        </w:rPr>
        <w:t xml:space="preserve">Методика </w:t>
      </w:r>
      <w:proofErr w:type="spellStart"/>
      <w:r w:rsidRPr="00535145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Pr="00535145">
        <w:rPr>
          <w:rFonts w:ascii="Times New Roman" w:hAnsi="Times New Roman" w:cs="Times New Roman"/>
          <w:sz w:val="24"/>
          <w:szCs w:val="24"/>
        </w:rPr>
        <w:t xml:space="preserve"> в сфере сенсорного развития представляет собой не игровую забаву, а научно обоснованную систему, направленную на формирование у ребёнка ключевых качеств: самостоятельности, познавательной активности и уверенности в собственных силах. Организация специально подготовленной среды и использование дидактических материалов позволяют малышу эффективно осваивать окружающий мир и закладывают основу для его дальнейшего интеллектуального и личностного роста. Постепенное внедрение даже базовых упражнений даёт заметный положительный эффект.</w:t>
      </w:r>
    </w:p>
    <w:sectPr w:rsidR="001447B4" w:rsidRPr="00535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73"/>
    <w:rsid w:val="001447B4"/>
    <w:rsid w:val="003A7D5D"/>
    <w:rsid w:val="004A4673"/>
    <w:rsid w:val="00535145"/>
    <w:rsid w:val="00585CAB"/>
    <w:rsid w:val="00764F44"/>
    <w:rsid w:val="007F0086"/>
    <w:rsid w:val="00C01E44"/>
    <w:rsid w:val="00CC0D9B"/>
    <w:rsid w:val="00CE0886"/>
    <w:rsid w:val="00F5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5C60"/>
  <w15:chartTrackingRefBased/>
  <w15:docId w15:val="{621F86F0-01DB-4FC2-9D73-2270FF73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2026-03-03T13:15:00Z</dcterms:created>
  <dcterms:modified xsi:type="dcterms:W3CDTF">2026-03-04T13:30:00Z</dcterms:modified>
</cp:coreProperties>
</file>