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ВЗАИМОСВЯЗЬ РОДИТЕЛЬСКОГО ПРИМЕРА И ПОВЕДЕНИЯ С </w:t>
      </w:r>
      <w:r>
        <w:rPr>
          <w:rFonts w:ascii="Times New Roman" w:hAnsi="Times New Roman"/>
        </w:rPr>
        <w:t>ЭМОЦИОНАЛЬНЫМИ</w:t>
      </w:r>
      <w:r>
        <w:rPr>
          <w:rFonts w:ascii="Times New Roman" w:hAnsi="Times New Roman"/>
        </w:rPr>
        <w:t xml:space="preserve"> И ПОВЕДЕНЧЕСКИМИ ОСОБЕННОСТЕЙ ДЕТЕЙ ДОШКОЛЬНОГО ВОЗРАСТА</w:t>
      </w:r>
    </w:p>
    <w:p w14:paraId="02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</w:p>
    <w:p w14:paraId="03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Поддуева</w:t>
      </w:r>
      <w:r>
        <w:rPr>
          <w:rFonts w:ascii="Times New Roman" w:hAnsi="Times New Roman"/>
        </w:rPr>
        <w:t xml:space="preserve"> Яна Вадимовна, студент</w:t>
      </w:r>
    </w:p>
    <w:p w14:paraId="04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Комлик</w:t>
      </w:r>
      <w:r>
        <w:rPr>
          <w:rFonts w:ascii="Times New Roman" w:hAnsi="Times New Roman"/>
        </w:rPr>
        <w:t xml:space="preserve"> Любовь Юрьевна</w:t>
      </w:r>
    </w:p>
    <w:p w14:paraId="05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Кандидат психологических наук, доцент</w:t>
      </w:r>
    </w:p>
    <w:p w14:paraId="06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ФГБОУ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Елецкий государственный </w:t>
      </w:r>
    </w:p>
    <w:p w14:paraId="07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университет им</w:t>
      </w:r>
      <w:r>
        <w:rPr>
          <w:rFonts w:ascii="Times New Roman" w:hAnsi="Times New Roman"/>
        </w:rPr>
        <w:t>. </w:t>
      </w:r>
      <w:r>
        <w:rPr>
          <w:rFonts w:ascii="Times New Roman" w:hAnsi="Times New Roman"/>
        </w:rPr>
        <w:t>И.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Бунина»</w:t>
      </w:r>
      <w:r>
        <w:rPr>
          <w:rFonts w:ascii="Times New Roman" w:hAnsi="Times New Roman"/>
        </w:rPr>
        <w:t xml:space="preserve">, </w:t>
      </w:r>
    </w:p>
    <w:p w14:paraId="08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г. Елец, Россия</w:t>
      </w:r>
    </w:p>
    <w:p w14:paraId="09000000">
      <w:pPr>
        <w:widowControl w:val="1"/>
        <w:spacing w:line="360" w:lineRule="auto"/>
        <w:ind w:firstLine="709"/>
        <w:rPr>
          <w:rFonts w:ascii="Times New Roman" w:hAnsi="Times New Roman"/>
          <w:b w:val="1"/>
        </w:rPr>
      </w:pPr>
    </w:p>
    <w:p w14:paraId="0A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Аннотация</w:t>
      </w:r>
    </w:p>
    <w:p w14:paraId="0B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статье рассматривается влияние родительского примера и особенностей поведения родителей на формирование эмоциональной сферы и поведенческих реакций детей дошкольного возраста. Показано, что семья выступает ключевой средой первичной социализации, где ребёнок усваивает нормы общения, способы реагирования на трудности, модели выражения эмоций и регуляции поведения. Особое внимание уделено стилям семейного воспитания, эмоциональному климату в семье и характеру детско-родительских отношений как факторам, определяющим уровень тревожности, агрессивности, устойчивости к стрессу, самооценки и успешности социальной адаптации дошкольников. Описаны механизмы усвоения ребёнком моделей поведения взрослых (наблюдение, подражание, подкрепление), а также представлены результаты исследования, проведённого на базе дошкольной образовательной организации, подтверждающие связь между поддерживающим стилем общения родителей и более благоприятными эмоционально-поведенческими проявлениями у детей. Обоснована необходимость психолого-педагогического просвещения родителей и профилактической работы в условиях дошкольных образовательных организаций [1-6].</w:t>
      </w:r>
    </w:p>
    <w:p w14:paraId="0C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Ключевые слова:</w:t>
      </w:r>
      <w:r>
        <w:rPr>
          <w:rFonts w:ascii="Times New Roman" w:hAnsi="Times New Roman"/>
        </w:rPr>
        <w:t xml:space="preserve"> родительский пример, семейное воспитание, пове</w:t>
      </w:r>
      <w:r>
        <w:rPr>
          <w:rFonts w:ascii="Times New Roman" w:hAnsi="Times New Roman"/>
        </w:rPr>
        <w:t>дение родителей, эмоциональное развитие, детско-родительские отношения, дошкольный возраст, эмоциональная регуляция, стиль воспитания, привязанность.</w:t>
      </w:r>
    </w:p>
    <w:p w14:paraId="0D000000">
      <w:pPr>
        <w:widowControl w:val="1"/>
        <w:spacing w:line="360" w:lineRule="auto"/>
        <w:ind w:firstLine="709"/>
        <w:rPr>
          <w:rFonts w:ascii="Times New Roman" w:hAnsi="Times New Roman"/>
        </w:rPr>
      </w:pPr>
    </w:p>
    <w:p w14:paraId="0E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Дошкольный возраст является важнейшим этапом психического развития, когда закладываются основы личности ребёнка, формируются первичные представления о себе и о мире, активно развиваются речь, мышление, воображение и эмоциональная сфера. Именно в этот период ребёнок начинает осознавать собственные переживания, учится различать эмоции других людей и учитывать их в совместной деятельности. Параллельно происходит становление произвольности поведения: ребёнок постепенно овладевает способностью действовать по правилу, удерживать инструкцию, регулировать импульсы и в определённой мере контролировать выражение эмоций [5; 6].</w:t>
      </w:r>
    </w:p>
    <w:p w14:paraId="0F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Влияние социального окружения на дошкольника особенно велико, поскольку ребёнок ещё не обладает устойчивыми внутренними опорами и во многом ориентируется на модели поведения значимых взрослых. Семья выступает первой социальной системой, где ребёнок получает опыт привязанности и принятия, усваивает представления о допустимых формах поведения, учится выражать эмоции и справляться с фрустрацией. Родители являются основными фигурами, обеспечивающими эмоциональную поддержку, чувство защищённости  и понимание границ [1; 4].</w:t>
      </w:r>
    </w:p>
    <w:p w14:paraId="10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Актуальность темы обусловлена тем, что в практике дошкольных образовательных организаций всё чаще отмечаются проявления эмоциональной нестабильности, повышенной тревожности, импульсивности, агрессивных форм поведения и трудностей в общении у дошкольников. Среди факторов риска выделяются особенности семейной среды: дефицит эмоционального контакта, непоследовательность требований, чрезмерный контроль или, напротив, отсутствие границ, а также высокий уровень стресса и тревожности взрослых. В условиях современного темпа жизни и высокой занятости родителей возрастает риск снижения качества детско-родительского взаимодействия, что отражается на психологическом благополучии ребёнка [3; 4].</w:t>
      </w:r>
    </w:p>
    <w:p w14:paraId="11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Современная психология рассматривает детско-родительские отношения как один из ключевых факторов, определяющих эмоциональное развитие ребёнка, становление самооценки и моделей взаимодействия с окружающими. Родительский пример является постоянно наблюдаемым ориентиром, формирующим у дошкольника представления о способах реагирования на трудности и о нормах общения. В связи с этим анализ влияния поведения родителей на эмоциональные и поведенческие особенности детей дошкольного возраста имеет существенное значение для практики психологического сопровождения семьи и дошкольного образования [2; 4].</w:t>
      </w:r>
    </w:p>
    <w:p w14:paraId="12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Семья традиционно рассматривается как основная среда развития ребёнка, в которой формируются базовые личностные структуры, чувство безопасности и доверия, первичные представления о себе и других. В рамках культурно-исторического подхода подчёркивается роль взрослого как посредника в освоении ребёнком социального опыта: через общение, совместную деятельность и включение в систему норм ребёнок усваивает социально одобряемые формы поведения [1; 3; 5].</w:t>
      </w:r>
    </w:p>
    <w:p w14:paraId="13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дошкольном возрасте ребёнок активно обучается через наблюдение и подражание. Родители, являясь значимыми взрослыми, выступают моделью поведения, причём ребёнок усваивает как внешние действия (например, тон общения), так и способы эмоциональной регуляции. Существенную роль играет подкрепление поведения: реакции взрослых (одобрение, поддержка, критика, наказание) закрепляют определённые способы реагирования [3; 4].</w:t>
      </w:r>
    </w:p>
    <w:p w14:paraId="14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Важным фактором эмоционального благополучия является качество привязанности. Если взрослый эмоционально доступен и предсказуем, у ребёнка формируется базовое чувство безопасности, которое позволяет исследовать мир, пробовать новое и легче справляться с трудностями. При дефиците эмоциональной поддержки и непредсказуемости реакций взрослых возрастает риск тревожности и проблем поведения, поскольку ребёнок испытывает нестабильность и не получает достаточной опоры для саморегуляции [2; 4].</w:t>
      </w:r>
    </w:p>
    <w:p w14:paraId="15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проводилось на базе дошкольной образовательной организации. В нём приняли участие дети старшей группы (4</w:t>
      </w:r>
      <w:r>
        <w:rPr>
          <w:rFonts w:ascii="Times New Roman" w:hAnsi="Times New Roman"/>
        </w:rPr>
        <w:t>0 человек) и их родители.</w:t>
      </w:r>
    </w:p>
    <w:p w14:paraId="16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Методы исследования:</w:t>
      </w:r>
    </w:p>
    <w:p w14:paraId="17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наблюдение за детьми в естественных условиях (игра, з</w:t>
      </w:r>
      <w:r>
        <w:rPr>
          <w:rFonts w:ascii="Times New Roman" w:hAnsi="Times New Roman"/>
        </w:rPr>
        <w:t>анятия, прогулки, режимные моменты);</w:t>
      </w:r>
    </w:p>
    <w:p w14:paraId="18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анкетирование родителей, направленное на выявление воспитательных установок и особенностей общения;</w:t>
      </w:r>
    </w:p>
    <w:p w14:paraId="19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беседа с воспитателями, анализ педагогической документации;</w:t>
      </w:r>
    </w:p>
    <w:p w14:paraId="1A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– заполнение воспитателями диагностических карт наблюде</w:t>
      </w:r>
      <w:r>
        <w:rPr>
          <w:rFonts w:ascii="Times New Roman" w:hAnsi="Times New Roman"/>
        </w:rPr>
        <w:t>ний.</w:t>
      </w:r>
    </w:p>
    <w:p w14:paraId="1B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ходе наблюдения фиксировались: особенности взаимодействия со сверстниками, соблюдение правил, проявления агрессии и тревожности, эмоциональная устойчивость, реакции на неудачу, способы разрешения конфликтов.</w:t>
      </w:r>
    </w:p>
    <w:p w14:paraId="1C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Анкетирование родителей включало вопросы </w:t>
      </w:r>
      <w:r>
        <w:rPr>
          <w:rFonts w:ascii="Times New Roman" w:hAnsi="Times New Roman"/>
        </w:rPr>
        <w:t>о реакции на ошибки ребёнка, способах установления границ, частоте поддержки, использовании наказаний, а также о том, как родители выражают собственные эмоции в присутствии ребёнка и насколько последовательны воспитательные требования.</w:t>
      </w:r>
    </w:p>
    <w:p w14:paraId="1D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 итогам проведенного исследования, мы можем обобщить следующие результаты.</w:t>
      </w:r>
    </w:p>
    <w:p w14:paraId="1E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Родительский пример выступает ведущим фактором формирования поведенческих и эмоциональных моделей ребёнка. Дошкольник быстрее усваивает то, что видит ежедневно, чем то, что слышит в форме объяснений. Поэтому при расхождении слов и действий родителей ребёнок, как правило, ориентируется на действия. Если родители демонстрируют способность сохранять самообладание, искать решения и обсуждать трудности, ребёнок усваивает конструктивные стратегии совладания. Если взрослые проявляют агрессию, обвинение, тревожность или избегание, ребёнок перенимает данные реакции как допустимые и применяет их в ситуациях фрустрации [1; 3; 4].</w:t>
      </w:r>
    </w:p>
    <w:p w14:paraId="1F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семье ребёнок учится распознавать эмоции, называть их и выражать социально приемлемым способом. Принятие эмоций («я вижу, что ты злишься») помогает ребёнку развивать эмоциональный словарь и снижает уровень напряжения. Игнорирование или обесценивание чувств («не плачь», «не бойся») может приводить к накоплению напряжения и выражению эмоций в форме истерик, агрессии или ухода [2; 3].</w:t>
      </w:r>
    </w:p>
    <w:p w14:paraId="20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Последовательность правил способствует формированию у ребёнка предсказуемой картины мира, что снижает тревожность и облегчает развитие самоконтроля. Непоследовательность требований, напротив, может усиливать протестное поведение, поскольку ребёнок не понимает устойчивых границ дозволенного [3; 4].</w:t>
      </w:r>
    </w:p>
    <w:p w14:paraId="21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Эмоциональный климат включает уровень поддержки, принятия, качество взаимоотношений между взрослыми и общую психологическую атмосферу. Поддерживающий климат способствует развитию эмпатии, доверия, инициативы и устойчивого эмоционального фона. Постоянные конфликты и напряжение выступают фактором хронического стресса для ребёнка, что может проявляться в повышенной тревожности, раздражительности, нарушениях сна, трудностях концентрации и проблемах поведения [2; 4].</w:t>
      </w:r>
    </w:p>
    <w:p w14:paraId="22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Особое значение имеет то, каким образом родители взаимодействуют между собой. Ребёнок воспринимает модель отношений взрослых как норму: если присутствуют уважение и конструктивный диалог, ребёнок усваивает данные способы общения; если же преобладают унижения и крик, ребёнок может воспроизводить подобные способы во взаимоотношениях со сверстниками [2; 4].</w:t>
      </w:r>
    </w:p>
    <w:p w14:paraId="23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Самооценка дошкольника во многом определяется характером обратной связи со стороны родителей. Поддержка инициативы, одобрение усилий, уважение к ребёнку и признание его чувств способствуют формированию адекватной самооценки и уверенности. В противоположность этому частая критика личности, сравнения и акцент на неудачах могут усиливать чувство неполноценности и снижать мотивацию к деятельности [1; 2; 5].</w:t>
      </w:r>
    </w:p>
    <w:p w14:paraId="24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Социальная адаптация тесно связана с тем, какие модели общения ребёнок наблюдает в семье. Умение родителей слушать, договариваться и соблюдать границы формирует у ребёнка навыки сотрудничества и принятия правил. Если же коммуникация в семье преимущественно конфликтная, ребёнок может демонстрировать аналогичные формы взаимодействия в детском коллективе [2; 4].</w:t>
      </w:r>
    </w:p>
    <w:p w14:paraId="25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 13 детей из 20 отмечались доброжелательность, способность договариваться, соблюдение правил, стабильный эмоциональный фон и адекватные реакции на неудачу. В семьях данных детей преобладал поддерживающий стиль общения: родители использовали объяснения, обсуждение поступков, проявляли внимание к эмоциональному состоянию ребёнка, демонстрировали последовательность требований.</w:t>
      </w:r>
    </w:p>
    <w:p w14:paraId="26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 7 детей фиксировались повышенная импульсивность, трудности контроля эмоций, склонность к конфликтному поведению и выраженные реакции в ситуации неудачи. Анкетирование родителей показало, что в этих семьях чаще применялись директивные и жёсткие способы общения, отмечались непоследовательность воспитательных требований, повышенная тревожность взрослых и недостаток эмоционального контакта.</w:t>
      </w:r>
    </w:p>
    <w:p w14:paraId="27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Обобщив р</w:t>
      </w:r>
      <w:r>
        <w:rPr>
          <w:rFonts w:ascii="Times New Roman" w:hAnsi="Times New Roman"/>
        </w:rPr>
        <w:t>езультаты наблюдений, бесед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анкетных данных </w:t>
      </w:r>
      <w:r>
        <w:rPr>
          <w:rFonts w:ascii="Times New Roman" w:hAnsi="Times New Roman"/>
        </w:rPr>
        <w:t xml:space="preserve">(корреляционный анализ), мы </w:t>
      </w:r>
      <w:r>
        <w:rPr>
          <w:rFonts w:ascii="Times New Roman" w:hAnsi="Times New Roman"/>
        </w:rPr>
        <w:t>выявили связь между особенностями семейного взаимодействия и проявлениями эмоционально-поведенческих особ</w:t>
      </w:r>
      <w:r>
        <w:rPr>
          <w:rFonts w:ascii="Times New Roman" w:hAnsi="Times New Roman"/>
        </w:rPr>
        <w:t>енностей у дошкольников.</w:t>
      </w:r>
    </w:p>
    <w:p w14:paraId="28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установлено, что последовательность правил и стабильность воспитательных установок способствуют более быстрой адаптации детей к условиям дошкольной организации, тогда как непоследовательность усиливает протестные 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</w:rPr>
        <w:t>оявления</w:t>
      </w:r>
      <w:r>
        <w:rPr>
          <w:rFonts w:ascii="Times New Roman" w:hAnsi="Times New Roman"/>
        </w:rPr>
        <w:t xml:space="preserve"> и трудности в принятии групповых правил.</w:t>
      </w:r>
    </w:p>
    <w:p w14:paraId="29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Обсуждение результатов</w:t>
      </w:r>
    </w:p>
    <w:p w14:paraId="2A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Полученные данные соотносятся с теоретическими положениями о ведущей роли семьи в развитии ребёнка. Поддерживающее взаимодействие создаёт условия для формирования эмоциональной устойчивости: ребёнок получает опыт того, что эмоции могут быть выражены и приняты, а трудности могут быть преодолены через диалог и помощь. Директивно-жёсткий стиль при дефиците эмоционального контакта повышает риск развития тревожности и агрессивных способов реагирования, поскольку ребёнок не получает достаточных навыков саморегуляции и конструктивного разрешения конфликтов [2; 3; 4].</w:t>
      </w:r>
    </w:p>
    <w:p w14:paraId="2B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Следует учитывать, что на эмоционально-поведенческие особенности ребёнка влияет комплекс факторов: индивидуальные особенности (темперамент), условия в детском коллективе, а также общий уровень стресса в семье. Тем не менее, родительский пример задаёт базовый стиль реагирования и коммуникации, который ребёнок переносит в другие социальные ситуации [5; 6].</w:t>
      </w:r>
    </w:p>
    <w:p w14:paraId="2C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Ограничения исследования</w:t>
      </w:r>
    </w:p>
    <w:p w14:paraId="2D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Следует отметит</w:t>
      </w:r>
      <w:r>
        <w:rPr>
          <w:rFonts w:ascii="Times New Roman" w:hAnsi="Times New Roman"/>
        </w:rPr>
        <w:t>ь ряд ограничений проведённого исследования. Во-первых, выборка включала ограниченное количество участников (4</w:t>
      </w:r>
      <w:r>
        <w:rPr>
          <w:rFonts w:ascii="Times New Roman" w:hAnsi="Times New Roman"/>
        </w:rPr>
        <w:t>0 детей), что снижает возможность обобщения результатов на более широкую популяцию. Во-вторых, данные анкетирования родителей могут содержать элем</w:t>
      </w:r>
      <w:r>
        <w:rPr>
          <w:rFonts w:ascii="Times New Roman" w:hAnsi="Times New Roman"/>
        </w:rPr>
        <w:t>енты субъективности и социальной желательности ответов. В-третьих, наблюдение проводилось в рамках конкретной дошкольной организации, и особенности образовательной среды также могли влиять на поведение детей.</w:t>
      </w:r>
    </w:p>
    <w:p w14:paraId="2E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Заключение</w:t>
      </w:r>
    </w:p>
    <w:p w14:paraId="2F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Проведённое исследование подтверждает, что существует взаимосвязь родительского примера и особенностей поведения родителей с эмоциональными и поведенческими особенностями у детей дошкольного возраста. Поддерживающий стиль общения, эмоциональная стабильность взрослых и последовательность воспитательных требований способствуют развитию у ребёнка саморегуляции, уверенности в себе, эмпатии и успешной социальной адаптации. Негативные модели поведения взрослых, дефицит эмоционального контакта и непоследовательность требований могут выступать факторами риска эмоционально-поведенческих нарушений у дошкольников [2; 3; 4].</w:t>
      </w:r>
    </w:p>
    <w:p w14:paraId="30000000">
      <w:pPr>
        <w:widowControl w:val="1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связи с этим важной задачей дошкольных образовательных организаций является организация системной работы с родителями, направленной на повышение педагогической компетентности и профилактику трудностей развития детей [3; 4].</w:t>
      </w:r>
    </w:p>
    <w:p w14:paraId="31000000">
      <w:pPr>
        <w:widowControl w:val="1"/>
        <w:spacing w:line="360" w:lineRule="auto"/>
        <w:ind w:firstLine="709"/>
        <w:rPr>
          <w:rFonts w:ascii="Times New Roman" w:hAnsi="Times New Roman"/>
          <w:b w:val="1"/>
        </w:rPr>
      </w:pPr>
      <w:bookmarkStart w:id="1" w:name="_GoBack"/>
      <w:bookmarkEnd w:id="1"/>
      <w:r>
        <w:rPr>
          <w:rFonts w:ascii="Times New Roman" w:hAnsi="Times New Roman"/>
          <w:b w:val="1"/>
        </w:rPr>
        <w:t>Список литературы</w:t>
      </w:r>
    </w:p>
    <w:p w14:paraId="32000000">
      <w:pPr>
        <w:widowControl w:val="1"/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Божович</w:t>
      </w:r>
      <w:r>
        <w:rPr>
          <w:rFonts w:ascii="Times New Roman" w:hAnsi="Times New Roman"/>
        </w:rPr>
        <w:t xml:space="preserve"> Л. И. Личность и её формирование в детском возрасте. – М.: Просвещение, 2008.</w:t>
      </w:r>
    </w:p>
    <w:p w14:paraId="33000000">
      <w:pPr>
        <w:widowControl w:val="1"/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Варга А. Я., </w:t>
      </w:r>
      <w:r>
        <w:rPr>
          <w:rFonts w:ascii="Times New Roman" w:hAnsi="Times New Roman"/>
        </w:rPr>
        <w:t>Столин</w:t>
      </w:r>
      <w:r>
        <w:rPr>
          <w:rFonts w:ascii="Times New Roman" w:hAnsi="Times New Roman"/>
        </w:rPr>
        <w:t xml:space="preserve"> В. В. Психология ро</w:t>
      </w:r>
      <w:r>
        <w:rPr>
          <w:rFonts w:ascii="Times New Roman" w:hAnsi="Times New Roman"/>
        </w:rPr>
        <w:t xml:space="preserve">дительского отношения. – М.: </w:t>
      </w:r>
      <w:r>
        <w:rPr>
          <w:rFonts w:ascii="Times New Roman" w:hAnsi="Times New Roman"/>
        </w:rPr>
        <w:t>Когито-Центр</w:t>
      </w:r>
      <w:r>
        <w:rPr>
          <w:rFonts w:ascii="Times New Roman" w:hAnsi="Times New Roman"/>
        </w:rPr>
        <w:t>, 2012.</w:t>
      </w:r>
    </w:p>
    <w:p w14:paraId="34000000">
      <w:pPr>
        <w:widowControl w:val="1"/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3. Захарова Е. И. Психология семейного воспитания. – М.: Академия, 2016.</w:t>
      </w:r>
    </w:p>
    <w:p w14:paraId="35000000">
      <w:pPr>
        <w:widowControl w:val="1"/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Карабанова О. А. Психология семейных отношений и основы семейного консультирования. – М.: </w:t>
      </w:r>
      <w:r>
        <w:rPr>
          <w:rFonts w:ascii="Times New Roman" w:hAnsi="Times New Roman"/>
        </w:rPr>
        <w:t>Гардарики</w:t>
      </w:r>
      <w:r>
        <w:rPr>
          <w:rFonts w:ascii="Times New Roman" w:hAnsi="Times New Roman"/>
        </w:rPr>
        <w:t>, 2015.</w:t>
      </w:r>
    </w:p>
    <w:p w14:paraId="36000000">
      <w:pPr>
        <w:widowControl w:val="1"/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5. Мухина В. С. Возрастн</w:t>
      </w:r>
      <w:r>
        <w:rPr>
          <w:rFonts w:ascii="Times New Roman" w:hAnsi="Times New Roman"/>
        </w:rPr>
        <w:t>ая психология. Феноменология развития. – М.: Академия, 2014.</w:t>
      </w:r>
    </w:p>
    <w:p w14:paraId="37000000">
      <w:pPr>
        <w:widowControl w:val="1"/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Обухова Л. Ф. Возрастная психология. – М.: </w:t>
      </w:r>
      <w:r>
        <w:rPr>
          <w:rFonts w:ascii="Times New Roman" w:hAnsi="Times New Roman"/>
        </w:rPr>
        <w:t>Юрайт</w:t>
      </w:r>
      <w:r>
        <w:rPr>
          <w:rFonts w:ascii="Times New Roman" w:hAnsi="Times New Roman"/>
        </w:rPr>
        <w:t>, 2019.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бычный1"/>
    <w:link w:val="Style_9_ch"/>
    <w:rPr>
      <w:rFonts w:ascii="XO Thames" w:hAnsi="XO Thames"/>
      <w:color w:val="000000"/>
      <w:spacing w:val="0"/>
      <w:sz w:val="28"/>
    </w:rPr>
  </w:style>
  <w:style w:styleId="Style_9_ch" w:type="character">
    <w:name w:val="Обычный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3"/>
    <w:next w:val="Style_1"/>
    <w:link w:val="Style_10_ch"/>
    <w:uiPriority w:val="39"/>
    <w:pPr>
      <w:widowControl w:val="1"/>
      <w:ind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toc 9"/>
    <w:next w:val="Style_1"/>
    <w:link w:val="Style_18_ch"/>
    <w:uiPriority w:val="39"/>
    <w:pPr>
      <w:widowControl w:val="1"/>
      <w:ind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i w:val="1"/>
      <w:sz w:val="24"/>
    </w:rPr>
  </w:style>
  <w:style w:styleId="Style_21_ch" w:type="character">
    <w:name w:val="Subtitle"/>
    <w:link w:val="Style_21"/>
    <w:rPr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b w:val="1"/>
      <w:sz w:val="24"/>
    </w:rPr>
  </w:style>
  <w:style w:styleId="Style_24_ch" w:type="character">
    <w:name w:val="heading 4"/>
    <w:link w:val="Style_24"/>
    <w:rPr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2026-02-08T11:10:00Z</dcterms:created>
  <dcterms:modified xsi:type="dcterms:W3CDTF">2026-02-16T13:11:00Z</dcterms:modified>
</cp:coreProperties>
</file>