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C1" w:rsidRPr="005732C1" w:rsidRDefault="005732C1" w:rsidP="005732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2C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Консультация</w:t>
      </w:r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 </w:t>
      </w:r>
      <w:r w:rsidRPr="005732C1">
        <w:rPr>
          <w:rFonts w:ascii="Times New Roman" w:hAnsi="Times New Roman" w:cs="Times New Roman"/>
          <w:b/>
          <w:sz w:val="24"/>
          <w:szCs w:val="24"/>
          <w:lang w:eastAsia="ru-RU"/>
        </w:rPr>
        <w:t>«Что такое техника </w:t>
      </w:r>
      <w:proofErr w:type="spellStart"/>
      <w:r w:rsidRPr="005732C1"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5732C1">
        <w:rPr>
          <w:rFonts w:ascii="Times New Roman" w:hAnsi="Times New Roman" w:cs="Times New Roman"/>
          <w:b/>
          <w:sz w:val="24"/>
          <w:szCs w:val="24"/>
          <w:lang w:eastAsia="ru-RU"/>
        </w:rPr>
        <w:instrText xml:space="preserve"> HYPERLINK "https://www.maam.ru/obrazovanie/grattazh" \o "Граттаж. Рисунки, мастер-классы, занятия" </w:instrText>
      </w:r>
      <w:r w:rsidRPr="005732C1"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5732C1">
        <w:rPr>
          <w:rFonts w:ascii="Times New Roman" w:hAnsi="Times New Roman" w:cs="Times New Roman"/>
          <w:b/>
          <w:sz w:val="24"/>
          <w:szCs w:val="24"/>
          <w:lang w:eastAsia="ru-RU"/>
        </w:rPr>
        <w:t>Граттаж</w:t>
      </w:r>
      <w:proofErr w:type="spellEnd"/>
      <w:r w:rsidRPr="005732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рисовании</w:t>
      </w:r>
      <w:r w:rsidRPr="005732C1"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end"/>
      </w:r>
      <w:r w:rsidRPr="005732C1">
        <w:rPr>
          <w:rFonts w:ascii="Times New Roman" w:hAnsi="Times New Roman" w:cs="Times New Roman"/>
          <w:b/>
          <w:sz w:val="24"/>
          <w:szCs w:val="24"/>
          <w:lang w:eastAsia="ru-RU"/>
        </w:rPr>
        <w:t>?»</w:t>
      </w:r>
    </w:p>
    <w:p w:rsidR="005732C1" w:rsidRPr="005732C1" w:rsidRDefault="005732C1" w:rsidP="005732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Одна из главных задач современного дошкольного образования- это развитие творческой личности. Большую роль в этом играет изобразительная деятельность, особенно нетрадиционные </w:t>
      </w:r>
      <w:r w:rsidRPr="005732C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техники рисования</w:t>
      </w:r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Такие занятия погружают детей в удивительный мир искусства и дает возможность почувствовать себя настоящими волшебниками.</w:t>
      </w:r>
    </w:p>
    <w:p w:rsidR="005732C1" w:rsidRPr="005732C1" w:rsidRDefault="005732C1" w:rsidP="005732C1">
      <w:pPr>
        <w:shd w:val="clear" w:color="auto" w:fill="FFFFFF"/>
        <w:spacing w:before="24" w:after="2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5732C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Граттаж</w:t>
      </w:r>
      <w:proofErr w:type="spellEnd"/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метод выполнения рисунка с помощью процарапывания острым предметом (это могут быть зубочистки, китайские палочки, заточенные точилкой, перьевые стержни) бумажной основы покрытой фоном темного цвета. Практиковать </w:t>
      </w:r>
      <w:r w:rsidRPr="005732C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технику </w:t>
      </w:r>
      <w:proofErr w:type="spellStart"/>
      <w:r w:rsidRPr="005732C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граттаж</w:t>
      </w:r>
      <w:proofErr w:type="spellEnd"/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 детском саду лучше со средней группы, потому что </w:t>
      </w:r>
      <w:bookmarkStart w:id="0" w:name="_GoBack"/>
      <w:bookmarkEnd w:id="0"/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такое </w:t>
      </w:r>
      <w:r w:rsidRPr="005732C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рисование</w:t>
      </w:r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требует определенных усилий и развитости мелкой моторики рук. Вначале детям надо предлагать трафаретные и шаблонные рисунки. При процарапывании довольно трудно исправить сделанную ошибку, поэтому обводя изображение по трафарету или шаблону дети будут тренироваться, чтобы потом создавать собственные образы. А также трафаретную основу можно дополнять своими неповторимыми элементами. При подготовке материалов к занятию в среднем дошкольном звене это полностью делает воспитатель. А в старшем возрасте дети уже могут активно участвовать в этом увлекательном процессе.</w:t>
      </w:r>
    </w:p>
    <w:p w:rsidR="005732C1" w:rsidRPr="005732C1" w:rsidRDefault="005732C1" w:rsidP="005732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время работы очень важно напоминать детям о </w:t>
      </w:r>
      <w:r w:rsidRPr="005732C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технике безопасности</w:t>
      </w:r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так как рисунок выполняется острыми предметами. </w:t>
      </w:r>
      <w:hyperlink r:id="rId6" w:tooltip="Рисование. ВСЕ материалы " w:history="1">
        <w:r w:rsidRPr="005732C1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 xml:space="preserve">Рисование в технике </w:t>
        </w:r>
        <w:proofErr w:type="spellStart"/>
        <w:r w:rsidRPr="005732C1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граттаж</w:t>
        </w:r>
        <w:proofErr w:type="spellEnd"/>
      </w:hyperlink>
      <w:r w:rsidRPr="0057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довольно кропотливое занятие, поэтому во время творческого процесса следует обязательно проводить физкультминутку и пальчиковую гимнастику.</w:t>
      </w:r>
    </w:p>
    <w:p w:rsidR="005732C1" w:rsidRPr="005732C1" w:rsidRDefault="005732C1" w:rsidP="005732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2C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Техника </w:t>
      </w:r>
      <w:proofErr w:type="spellStart"/>
      <w:r w:rsidRPr="005732C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граттаж</w:t>
      </w:r>
      <w:proofErr w:type="spellEnd"/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выполняется в три этапа.</w:t>
      </w:r>
    </w:p>
    <w:p w:rsidR="005732C1" w:rsidRPr="005732C1" w:rsidRDefault="005732C1" w:rsidP="005732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 этап</w:t>
      </w:r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подготовка основы, это плотная бумага </w:t>
      </w:r>
      <w:r w:rsidRPr="005732C1">
        <w:rPr>
          <w:rFonts w:ascii="Times New Roman" w:hAnsi="Times New Roman" w:cs="Times New Roman"/>
          <w:sz w:val="24"/>
          <w:szCs w:val="24"/>
          <w:lang w:eastAsia="ru-RU"/>
        </w:rPr>
        <w:t>(можно картон).</w:t>
      </w:r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картон можно нанести яркие цветные краски густо.</w:t>
      </w:r>
    </w:p>
    <w:p w:rsidR="005732C1" w:rsidRPr="005732C1" w:rsidRDefault="005732C1" w:rsidP="005732C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Затем нанести на высохшею цветную основу густым слоем воск.</w:t>
      </w:r>
    </w:p>
    <w:p w:rsidR="005732C1" w:rsidRPr="005732C1" w:rsidRDefault="005732C1" w:rsidP="005732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2 этап</w:t>
      </w:r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черную гуашь добавляем каплю жидкого мыла. Размешиваем и наносим широкой кистью на основу с воском. Даем высохнуть.</w:t>
      </w:r>
    </w:p>
    <w:p w:rsidR="005732C1" w:rsidRPr="005732C1" w:rsidRDefault="005732C1" w:rsidP="005732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3 этап</w:t>
      </w:r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Теперь острым предметом </w:t>
      </w:r>
      <w:proofErr w:type="spellStart"/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процарапывем</w:t>
      </w:r>
      <w:proofErr w:type="spellEnd"/>
      <w:r w:rsidRPr="00573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рисунок. Процарапывать лучше в одном направлении, потому что рисунок будет аккуратней.</w:t>
      </w:r>
    </w:p>
    <w:p w:rsidR="006E688B" w:rsidRPr="005732C1" w:rsidRDefault="006E688B">
      <w:pPr>
        <w:rPr>
          <w:rFonts w:ascii="Times New Roman" w:hAnsi="Times New Roman" w:cs="Times New Roman"/>
          <w:sz w:val="24"/>
          <w:szCs w:val="24"/>
        </w:rPr>
      </w:pPr>
    </w:p>
    <w:sectPr w:rsidR="006E688B" w:rsidRPr="00573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4E57"/>
    <w:multiLevelType w:val="multilevel"/>
    <w:tmpl w:val="6A82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C1"/>
    <w:rsid w:val="005732C1"/>
    <w:rsid w:val="006E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51207-B51E-4B52-A602-2F5AFA10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risova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E477-DFF2-4E32-B9FE-AD6D0889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</cp:revision>
  <dcterms:created xsi:type="dcterms:W3CDTF">2026-03-09T15:12:00Z</dcterms:created>
  <dcterms:modified xsi:type="dcterms:W3CDTF">2026-03-09T15:19:00Z</dcterms:modified>
</cp:coreProperties>
</file>