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E2" w:rsidRDefault="00BF53E2" w:rsidP="00BF53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страхи: причины возникновения и методы их преодоления</w:t>
      </w:r>
    </w:p>
    <w:p w:rsidR="00767221" w:rsidRDefault="00BF53E2" w:rsidP="002B13B7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3E2">
        <w:rPr>
          <w:rFonts w:ascii="Times New Roman" w:hAnsi="Times New Roman" w:cs="Times New Roman"/>
          <w:sz w:val="24"/>
          <w:szCs w:val="24"/>
        </w:rPr>
        <w:t xml:space="preserve">Понимание и преодоление </w:t>
      </w:r>
      <w:r>
        <w:rPr>
          <w:rFonts w:ascii="Times New Roman" w:hAnsi="Times New Roman" w:cs="Times New Roman"/>
          <w:sz w:val="24"/>
          <w:szCs w:val="24"/>
        </w:rPr>
        <w:t xml:space="preserve">детских страхов – важная задача </w:t>
      </w:r>
      <w:r w:rsidR="002B13B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только для каждого </w:t>
      </w:r>
      <w:r w:rsidR="002B13B7">
        <w:rPr>
          <w:rFonts w:ascii="Times New Roman" w:hAnsi="Times New Roman" w:cs="Times New Roman"/>
          <w:sz w:val="24"/>
          <w:szCs w:val="24"/>
        </w:rPr>
        <w:t>родителя,</w:t>
      </w:r>
      <w:r>
        <w:rPr>
          <w:rFonts w:ascii="Times New Roman" w:hAnsi="Times New Roman" w:cs="Times New Roman"/>
          <w:sz w:val="24"/>
          <w:szCs w:val="24"/>
        </w:rPr>
        <w:t xml:space="preserve"> но и для педагога.</w:t>
      </w:r>
    </w:p>
    <w:p w:rsidR="002B13B7" w:rsidRDefault="002B13B7" w:rsidP="002B13B7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3B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Детские страхи</w:t>
      </w:r>
      <w:r w:rsidRPr="002B13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 - </w:t>
      </w:r>
      <w:r w:rsidRPr="002B13B7">
        <w:rPr>
          <w:rFonts w:ascii="Times New Roman" w:hAnsi="Times New Roman" w:cs="Times New Roman"/>
          <w:sz w:val="24"/>
          <w:szCs w:val="24"/>
          <w:shd w:val="clear" w:color="auto" w:fill="FFFFFF"/>
        </w:rPr>
        <w:t>это специфические возрастные переживания тревоги и беспокойства, связанные с реальной или несуществующей угрозой. В детском возрасте страхи в большинстве случаев надуманны, не имеют под собой реального основания. Однако пущенный на самотек детский страх впоследствии может стать причиной настоящей</w:t>
      </w:r>
      <w:r w:rsidRPr="002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  <w:shd w:val="clear" w:color="auto" w:fill="FFFFFF"/>
        </w:rPr>
        <w:t>фобии.</w:t>
      </w:r>
    </w:p>
    <w:p w:rsidR="002B13B7" w:rsidRDefault="002B13B7" w:rsidP="002B13B7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Страх – это естественная эмоциональная реакция, которая помогает ребенку ориентироваться в мире и защищаться от потенциальных опасностей</w:t>
      </w:r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>. Умеренный страх способствует развитию осторожности и самосохранения</w:t>
      </w:r>
      <w:proofErr w:type="gramStart"/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от 2 до 6 лет дети активно познают мир, и страх – это часть процесса освоения новой информации. Нормальные страхи обычно связаны с конкретными ситуациями и временные</w:t>
      </w:r>
      <w:proofErr w:type="gramStart"/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бывает так, что страх становиться патологией. Патологический страх отличается своей интенсивностью, длительностью и влиянием на повседневную жизнь ребенка. Он может проявляться навязчиво, без видимых причин и значительно ограничивать активность ребенка</w:t>
      </w:r>
      <w:proofErr w:type="gramStart"/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1C7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страх сопровождается физическими симптомами (дрожь, потливость, учащенное сердцебиение), нарушениями сна или аппетита, избеганием определенных ситуаций, в таком случае ребенку  необходима профессиональная помощь. </w:t>
      </w:r>
    </w:p>
    <w:p w:rsidR="00182E64" w:rsidRDefault="00182E64" w:rsidP="002B13B7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Возрастные особенности:</w:t>
      </w:r>
    </w:p>
    <w:p w:rsidR="00182E64" w:rsidRDefault="00182E64" w:rsidP="00182E64">
      <w:pPr>
        <w:pStyle w:val="a4"/>
        <w:numPr>
          <w:ilvl w:val="0"/>
          <w:numId w:val="1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Младенчество (0-2 года) – страх громких звуков и разлуки с матерью;</w:t>
      </w:r>
    </w:p>
    <w:p w:rsidR="00182E64" w:rsidRDefault="00182E64" w:rsidP="00182E64">
      <w:pPr>
        <w:pStyle w:val="a4"/>
        <w:numPr>
          <w:ilvl w:val="0"/>
          <w:numId w:val="1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Дошкольный возраст (3-6 лет) – страх темноты, монстров и одиночество;</w:t>
      </w:r>
    </w:p>
    <w:p w:rsidR="00182E64" w:rsidRDefault="00182E64" w:rsidP="00182E64">
      <w:pPr>
        <w:pStyle w:val="a4"/>
        <w:numPr>
          <w:ilvl w:val="0"/>
          <w:numId w:val="1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школьный возраст (7-10 лет) – страх неудач, оценок, социальных ситуаций.</w:t>
      </w:r>
    </w:p>
    <w:p w:rsidR="00182E64" w:rsidRDefault="00182E64" w:rsidP="00182E6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Внешние факторы детских страхов могут быть самыми разнообразными: травматический опыт или испуг; наблюдение за испугом у взрослых; конфликты в семье или в детском коллективе; переезды, смена группы или детского сада, школы; долгая разлука с родителями. Так же на детские страхи влияют индивидуальные особенности самого ребенка, его темперамент и впечатлительность, влияние генетики и наследственности, уровень эмоциональной зрелости, качество эмоциональной привязанности к родителям. </w:t>
      </w:r>
    </w:p>
    <w:p w:rsidR="00182E64" w:rsidRDefault="00182E64" w:rsidP="00182E6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наиболее типичных страхов поможет родителям и педагогам своевременно распознать и поддержать ребенка в трудной ситуации. </w:t>
      </w:r>
    </w:p>
    <w:p w:rsidR="00C21002" w:rsidRDefault="00C21002" w:rsidP="00182E6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Распространенные детские страхи:</w:t>
      </w:r>
    </w:p>
    <w:p w:rsidR="00C21002" w:rsidRDefault="00C21002" w:rsidP="00C21002">
      <w:pPr>
        <w:pStyle w:val="a4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 темноты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Самый распространенный страх у дошкольников. Ребенок боится того, что не может видеть в темноте, воображает опасных существ;</w:t>
      </w:r>
    </w:p>
    <w:p w:rsidR="00C21002" w:rsidRDefault="00C21002" w:rsidP="00C21002">
      <w:pPr>
        <w:pStyle w:val="a4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 одиночества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Боязнь остаться одному без родителей или близких людей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Часто проявляется у детей с сильной привязанностью;</w:t>
      </w:r>
    </w:p>
    <w:p w:rsidR="00C21002" w:rsidRDefault="00C21002" w:rsidP="00C21002">
      <w:pPr>
        <w:pStyle w:val="a4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 сказочных персонажей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Карлсон,  баба Яга, серый волк – персонажи сказок могут восприниматься детьми как реальные угрозы. </w:t>
      </w:r>
    </w:p>
    <w:p w:rsidR="00C21002" w:rsidRDefault="00C21002" w:rsidP="00C21002">
      <w:pPr>
        <w:pStyle w:val="a4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 животных и насекомых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 распространенны страхи перед собаками, насекомыми, пауками. Могут возникать после негативного опыта. </w:t>
      </w:r>
    </w:p>
    <w:p w:rsidR="00C21002" w:rsidRDefault="00C21002" w:rsidP="00C2100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играет ключевую роль в формировании эмоциональной безопасности ребенка. Атмосфера в доме, стиль воспитания и взаимодействие родителей напрямую влияют на уровень тревожности и наличие страхов у детей. Частые конфликты, крики, напряжение между родителями создают фон тревоги для ребенка. Он чувствует небезопасность и нестабильность, что провоцирует развитие страхов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Чрезмерная опека и гиперопека могут препятствовать развитию самостоятельности и уверенности. С другой </w:t>
      </w:r>
      <w:r w:rsidR="008E2734">
        <w:rPr>
          <w:rFonts w:ascii="Times New Roman" w:hAnsi="Times New Roman" w:cs="Times New Roman"/>
          <w:sz w:val="24"/>
          <w:szCs w:val="24"/>
        </w:rPr>
        <w:t>стороны, игнорирование страхов усиливает их интенсивность. Дети копируют эмоции родителей</w:t>
      </w:r>
      <w:proofErr w:type="gramStart"/>
      <w:r w:rsidR="008E27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2734">
        <w:rPr>
          <w:rFonts w:ascii="Times New Roman" w:hAnsi="Times New Roman" w:cs="Times New Roman"/>
          <w:sz w:val="24"/>
          <w:szCs w:val="24"/>
        </w:rPr>
        <w:t xml:space="preserve"> Если взрослые боятся темноты, врачей или высоты, ребенок воспринимает это как сигнал об опасности. Если мама все время предостерегает своего ребенка (не залазай на дерево – упадешь, не раскачивай сильно качели – будет плохо,  не трогай пса – укусит и т.д.) то она сама внушает ему страхи. Открытое обсуждение эмоций, уважение к чувствам ребенка, готовность выслушать и поддержать – основа эмоциональной безопасности. </w:t>
      </w:r>
    </w:p>
    <w:p w:rsidR="008E2734" w:rsidRDefault="008E2734" w:rsidP="00C2100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дети с раннего возраста сталкиваются с большим объемом визуальной информации через телевидение, интернет, социальные сети и видеоигры. Это создает новые риски для развитие страхов. </w:t>
      </w:r>
      <w:r w:rsidR="006208F6">
        <w:rPr>
          <w:rFonts w:ascii="Times New Roman" w:hAnsi="Times New Roman" w:cs="Times New Roman"/>
          <w:sz w:val="24"/>
          <w:szCs w:val="24"/>
        </w:rPr>
        <w:t>Родителям необходимо прослеживать и контролировать контент, который</w:t>
      </w:r>
      <w:r w:rsidR="00242B44">
        <w:rPr>
          <w:rFonts w:ascii="Times New Roman" w:hAnsi="Times New Roman" w:cs="Times New Roman"/>
          <w:sz w:val="24"/>
          <w:szCs w:val="24"/>
        </w:rPr>
        <w:t xml:space="preserve"> смотрит ребенок, устанавливать возрастные  ограничения, обсуждать </w:t>
      </w:r>
      <w:proofErr w:type="gramStart"/>
      <w:r w:rsidR="00242B44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="00242B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42B44">
        <w:rPr>
          <w:rFonts w:ascii="Times New Roman" w:hAnsi="Times New Roman" w:cs="Times New Roman"/>
          <w:sz w:val="24"/>
          <w:szCs w:val="24"/>
        </w:rPr>
        <w:t>обьяснять</w:t>
      </w:r>
      <w:proofErr w:type="spellEnd"/>
      <w:r w:rsidR="00242B44">
        <w:rPr>
          <w:rFonts w:ascii="Times New Roman" w:hAnsi="Times New Roman" w:cs="Times New Roman"/>
          <w:sz w:val="24"/>
          <w:szCs w:val="24"/>
        </w:rPr>
        <w:t xml:space="preserve"> разницу между вымыслом и реальностью. </w:t>
      </w:r>
    </w:p>
    <w:p w:rsidR="00422A2E" w:rsidRDefault="00F83304" w:rsidP="00C21002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Существуют множество проверенных методов работы со страхами детей. Выбор техники зависит от возраста ребенка, характера страха и индивидуальных особенностей.</w:t>
      </w:r>
    </w:p>
    <w:p w:rsidR="00F83304" w:rsidRDefault="00F83304" w:rsidP="00F83304">
      <w:pPr>
        <w:pStyle w:val="a4"/>
        <w:numPr>
          <w:ilvl w:val="0"/>
          <w:numId w:val="3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терапия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 – естественный язык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ролевые игры, сюжетные игры и игровые упражнения дети безопасно прорабатывают свои страхи, учатся справляться с тревогой. </w:t>
      </w:r>
    </w:p>
    <w:p w:rsidR="00F83304" w:rsidRDefault="00F83304" w:rsidP="00F83304">
      <w:pPr>
        <w:pStyle w:val="a4"/>
        <w:numPr>
          <w:ilvl w:val="0"/>
          <w:numId w:val="3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Сказкотерапия. Специально подобранные сказки и истории помогают увидеть ребенку страх в безопасном контексте. Через образы героев ребенок учится справляться с тревогой. </w:t>
      </w:r>
    </w:p>
    <w:p w:rsidR="00F83304" w:rsidRDefault="00F83304" w:rsidP="00F83304">
      <w:pPr>
        <w:pStyle w:val="a4"/>
        <w:numPr>
          <w:ilvl w:val="0"/>
          <w:numId w:val="3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Дыхательные упражнения.  Простые техники дыхания помогают ребенку в момент страха успокоиться. </w:t>
      </w:r>
      <w:r w:rsidR="00C162B3">
        <w:rPr>
          <w:rFonts w:ascii="Times New Roman" w:hAnsi="Times New Roman" w:cs="Times New Roman"/>
          <w:sz w:val="24"/>
          <w:szCs w:val="24"/>
        </w:rPr>
        <w:t>Обучение этим навыкам повышает чувство контроля и уверенности.</w:t>
      </w:r>
    </w:p>
    <w:p w:rsidR="00C162B3" w:rsidRDefault="00C162B3" w:rsidP="00F83304">
      <w:pPr>
        <w:pStyle w:val="a4"/>
        <w:numPr>
          <w:ilvl w:val="0"/>
          <w:numId w:val="3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терапия. Рисование, лепка из пластилина, работа с песком позволяют ребенку выразить страх в материальной форме. Визуализация помогает осознать и переработать переживание. </w:t>
      </w:r>
    </w:p>
    <w:p w:rsidR="00C162B3" w:rsidRDefault="00C162B3" w:rsidP="00F83304">
      <w:pPr>
        <w:pStyle w:val="a4"/>
        <w:numPr>
          <w:ilvl w:val="0"/>
          <w:numId w:val="3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Разговорная терапия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Беседы с ребенком в доброжелательной атмосфере, рассказы о собственном опыте, объяснение природы страха. Развитие навыков эмоционального саморегулирования. </w:t>
      </w:r>
    </w:p>
    <w:p w:rsidR="00C162B3" w:rsidRDefault="00C162B3" w:rsidP="00F83304">
      <w:pPr>
        <w:pStyle w:val="a4"/>
        <w:numPr>
          <w:ilvl w:val="0"/>
          <w:numId w:val="3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Позитивное подкрепление. Поощрение ребенка за маленькие победы над страхом, создание системы наград. Укрепление веры в собственные силы. </w:t>
      </w:r>
    </w:p>
    <w:p w:rsidR="00C162B3" w:rsidRDefault="00C162B3" w:rsidP="00C162B3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детских страхов можно преодолеть с помощью родительской поддержки. Однако есть ситуации, когда требуется квалифицированная помощь психолога или психотерапевта. Если страх продолжается более 3 месяцев, интенсивность страха нарастает. Появились физические симптомы (тошнота, дрожь), ребенок отказывается посещать сад или школу, ночные кошмары или ребенок избегает общения, нужно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обратится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помощью. </w:t>
      </w:r>
    </w:p>
    <w:p w:rsidR="00C162B3" w:rsidRDefault="00C162B3" w:rsidP="00C162B3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не только преодолевать возникшие страхи, но и создавать условия, которые предотвращают их появление. </w:t>
      </w:r>
      <w:r w:rsidR="009C6464">
        <w:rPr>
          <w:rFonts w:ascii="Times New Roman" w:hAnsi="Times New Roman" w:cs="Times New Roman"/>
          <w:sz w:val="24"/>
          <w:szCs w:val="24"/>
        </w:rPr>
        <w:t>Забота о психологической безопасности ребенка – непрерывный процесс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Необходимо создавать обстановку, где ребенок чувствует себя защищенным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Избегать конфликтов при ребенке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Демонстрировать спокойное отношение к ситуациям, которые могут пугать. Показывать на своем примере, как справляться с трудностями спокойно и конструктивно. Поощрять самостоятельность, хвалить за усилие. Помогать верить в свои силы и способность справляться с трудностями. Учить ребенка делиться своими переживаниями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Никогда не высмеивать страх, не говорить «не бойся» без объяснений, выслушивать и поддерживать. Рассказывать об устройстве мира, объяснять природу явлений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Знакомить с понятием «вымысел» и « реальность»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Фильтровать информацию, которую получает ребенок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Ограничивать доступ к </w:t>
      </w:r>
      <w:proofErr w:type="gramStart"/>
      <w:r w:rsidR="009C6464">
        <w:rPr>
          <w:rFonts w:ascii="Times New Roman" w:hAnsi="Times New Roman" w:cs="Times New Roman"/>
          <w:sz w:val="24"/>
          <w:szCs w:val="24"/>
        </w:rPr>
        <w:t>пугающему</w:t>
      </w:r>
      <w:proofErr w:type="gramEnd"/>
      <w:r w:rsidR="009C6464">
        <w:rPr>
          <w:rFonts w:ascii="Times New Roman" w:hAnsi="Times New Roman" w:cs="Times New Roman"/>
          <w:sz w:val="24"/>
          <w:szCs w:val="24"/>
        </w:rPr>
        <w:t xml:space="preserve"> контенту в интернете и телевидении.</w:t>
      </w:r>
    </w:p>
    <w:p w:rsidR="00C162B3" w:rsidRPr="00C162B3" w:rsidRDefault="00C162B3" w:rsidP="00C162B3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3B7" w:rsidRPr="002B13B7" w:rsidRDefault="002B13B7" w:rsidP="002B13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13B7" w:rsidRPr="002B13B7" w:rsidSect="00BF5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B9F"/>
    <w:multiLevelType w:val="hybridMultilevel"/>
    <w:tmpl w:val="E4E4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13DE5"/>
    <w:multiLevelType w:val="hybridMultilevel"/>
    <w:tmpl w:val="9C2C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B66A8"/>
    <w:multiLevelType w:val="hybridMultilevel"/>
    <w:tmpl w:val="2D56C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3E2"/>
    <w:rsid w:val="00182E64"/>
    <w:rsid w:val="001C7B8D"/>
    <w:rsid w:val="00242B44"/>
    <w:rsid w:val="002B13B7"/>
    <w:rsid w:val="00422A2E"/>
    <w:rsid w:val="006208F6"/>
    <w:rsid w:val="00767221"/>
    <w:rsid w:val="008E2734"/>
    <w:rsid w:val="009C6464"/>
    <w:rsid w:val="00BF53E2"/>
    <w:rsid w:val="00C162B3"/>
    <w:rsid w:val="00C21002"/>
    <w:rsid w:val="00D63F23"/>
    <w:rsid w:val="00F8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3E2"/>
    <w:rPr>
      <w:b/>
      <w:bCs/>
    </w:rPr>
  </w:style>
  <w:style w:type="paragraph" w:styleId="a4">
    <w:name w:val="List Paragraph"/>
    <w:basedOn w:val="a"/>
    <w:uiPriority w:val="34"/>
    <w:qFormat/>
    <w:rsid w:val="00182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2026-03-11T10:29:00Z</dcterms:created>
  <dcterms:modified xsi:type="dcterms:W3CDTF">2026-03-11T12:02:00Z</dcterms:modified>
</cp:coreProperties>
</file>