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1d1d1f"/>
          <w:spacing w:val="-5"/>
          <w:sz w:val="28"/>
          <w:szCs w:val="28"/>
          <w:highlight w:val="none"/>
        </w:rPr>
        <w:t xml:space="preserve">Исследование свойств тканей</w:t>
      </w:r>
      <w:r>
        <w:rPr>
          <w:rFonts w:ascii="Times New Roman" w:hAnsi="Times New Roman" w:eastAsia="Times New Roman" w:cs="Times New Roman"/>
          <w:b/>
          <w:bCs/>
          <w:color w:val="1d1d1f"/>
          <w:sz w:val="28"/>
          <w:szCs w:val="28"/>
        </w:rPr>
        <w:t xml:space="preserve">: Ка</w:t>
      </w:r>
      <w:r>
        <w:rPr>
          <w:rFonts w:ascii="Times New Roman" w:hAnsi="Times New Roman" w:eastAsia="Times New Roman" w:cs="Times New Roman"/>
          <w:b/>
          <w:color w:val="1d1d1f"/>
          <w:sz w:val="28"/>
          <w:szCs w:val="28"/>
        </w:rPr>
        <w:t xml:space="preserve">к превратить урок технологии в настоящую научную лабораторию (на примере исследования волокон).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</w:pPr>
      <w:r/>
      <w:r/>
    </w:p>
    <w:p>
      <w:pPr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z w:val="28"/>
          <w:szCs w:val="28"/>
        </w:rPr>
        <w:t xml:space="preserve">Для кого: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Учителя технологии, естествознания и классные руководители 5–6 классов.</w:t>
      </w:r>
      <w:r>
        <w:rPr>
          <w:rFonts w:ascii="Times New Roman" w:hAnsi="Times New Roman" w:eastAsia="Times New Roman" w:cs="Times New Roman"/>
          <w:b/>
          <w:color w:val="1d1d1f"/>
          <w:sz w:val="28"/>
          <w:szCs w:val="28"/>
        </w:rPr>
        <w:br/>
        <w:t xml:space="preserve">Цель: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Показать, как простые бытовые эксперименты развивают критическое мышление и навыки научного познания.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7"/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pacing w:val="-5"/>
          <w:sz w:val="28"/>
          <w:szCs w:val="28"/>
        </w:rPr>
        <w:t xml:space="preserve">Введение: Почему пятый класс — идеальное время для науки?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Пятиклассники находятся на уникальном этапе перехода от начальной школы к предметному обучению. Их любопытство еще не загашено рутиной, а способность к абстрактному мышлению только начинает формироваться. Лучший способ удержать их внимание — не давать гото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вые ответы, а предлагать инструменты для поиска истины.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Традиционные лабораторные работы часто сводятся к следованию инструкции: «сделай шаг 1, запиши результат». Но настоящая наука начинается там, где есть место гипотезе, ошибке и удивлению. Давайте рассмотрим, как на примере, казалось бы, скучной темы «Свойст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ва тканей», можно создать захватывающее расследование.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7"/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pacing w:val="-5"/>
          <w:sz w:val="28"/>
          <w:szCs w:val="28"/>
        </w:rPr>
        <w:t xml:space="preserve">Новая тема: «Детективы материаловедения: Разоблачаем подделки и секреты одежды»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Вместо сухого перечисления свойств (гигроскопичность, прочность), мы предлагаем ученикам войти в роль экспертов-криминалистов или технологов модного дома, которым нужно решить реальную проблему.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z w:val="28"/>
          <w:szCs w:val="28"/>
        </w:rPr>
        <w:t xml:space="preserve">Проблемный вопрос урока: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color w:val="1d1d1f"/>
          <w:sz w:val="28"/>
          <w:szCs w:val="28"/>
        </w:rPr>
        <w:t xml:space="preserve">«Почему одна футболка спасает от жары, а другая заставляет потеть, даже если внешне они одинаковы?»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или </w:t>
      </w:r>
      <w:r>
        <w:rPr>
          <w:rFonts w:ascii="Times New Roman" w:hAnsi="Times New Roman" w:eastAsia="Times New Roman" w:cs="Times New Roman"/>
          <w:i/>
          <w:color w:val="1d1d1f"/>
          <w:sz w:val="28"/>
          <w:szCs w:val="28"/>
        </w:rPr>
        <w:t xml:space="preserve">«Как отличить дорогой шелк от дешевой синтетики без ценника?»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7"/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pacing w:val="-5"/>
          <w:sz w:val="28"/>
          <w:szCs w:val="28"/>
        </w:rPr>
        <w:t xml:space="preserve">Ход исследования: Три этапа погружения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9"/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pacing w:val="-5"/>
          <w:sz w:val="28"/>
          <w:szCs w:val="28"/>
        </w:rPr>
        <w:t xml:space="preserve">Этап 1. Тактильный допрос и визуальный анализ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Ученикам выдаются образцы тканей без этикеток (хлопок, лен, шерсть, полиэстер, смесовые ткани).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z w:val="28"/>
          <w:szCs w:val="28"/>
        </w:rPr>
        <w:t xml:space="preserve">Задание: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Описать ощущения словами, выходящими за рамки «мягкий/твердый». Шершавый? Скользкий? Теплый на ощупь сразу или нагревается от руки?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z w:val="28"/>
          <w:szCs w:val="28"/>
        </w:rPr>
        <w:t xml:space="preserve">Навык: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Развитие сенсорного восприятия и обогащение словарного запаса (термины: ворсистость, блеск, драпируемость).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9"/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pacing w:val="-5"/>
          <w:sz w:val="28"/>
          <w:szCs w:val="28"/>
        </w:rPr>
        <w:t xml:space="preserve">Этап 2. Испытание водой и огнем (Безопасная зона)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Здесь теория встречается с практикой.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z w:val="28"/>
          <w:szCs w:val="28"/>
        </w:rPr>
        <w:t xml:space="preserve">Водный тест: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Капля воды на ткань. Впиталась мгновенно (натуральное) или скаталась шариком (синтетика)? Как быстро сохнет?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3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i/>
          <w:color w:val="1d1d1f"/>
          <w:sz w:val="28"/>
          <w:szCs w:val="28"/>
        </w:rPr>
        <w:t xml:space="preserve">Инсайт для учеников: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Понимание связи между структурой волокна и комфортом человека в разной погоде.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z w:val="28"/>
          <w:szCs w:val="28"/>
        </w:rPr>
        <w:t xml:space="preserve">Огненный тест (Демонстрация учителем или под строгим контролем):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Поджигание нити.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Хлопок горит как бумага, запах жженой бумаги, серый пепел.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Шерсть пахнет жженым волосом, спекается в черный шарик.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Синтетика плавится, тянется, пахнет пластиком, образует твердый комок.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i/>
          <w:color w:val="1d1d1f"/>
          <w:sz w:val="28"/>
          <w:szCs w:val="28"/>
        </w:rPr>
        <w:t xml:space="preserve">Инсайт для учеников: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Это самый запоминающийся момент. Он наглядно показывает химическую природу волокон.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9"/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pacing w:val="-5"/>
          <w:sz w:val="28"/>
          <w:szCs w:val="28"/>
        </w:rPr>
        <w:t xml:space="preserve">Этап 3. Практическое применение: «Спасательный набор»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Ученикам предлагается кейс-задача: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6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«Вы собираетесь в поход летом. Какую ткань выберете для рубашки и почему?»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6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«Нужно сшить форму для сварщика. Какой материал категорически нельзя использовать?»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6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«Клиент хочет платье, которое не мнется в дороге, но дышит. Что предложим?»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7"/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pacing w:val="-5"/>
          <w:sz w:val="28"/>
          <w:szCs w:val="28"/>
        </w:rPr>
        <w:t xml:space="preserve">Чему мы учим на самом деле?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За фасадом работы с лоскутками скрывается формирование ключевых компетенций: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7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z w:val="28"/>
          <w:szCs w:val="28"/>
        </w:rPr>
        <w:t xml:space="preserve">Научный метод: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Ученики учатся выдвигать гипотезу («Это хлопок, потому что...»), проводить эксперимент для проверки и делать вывод на основе доказательств, а не догадок.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7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z w:val="28"/>
          <w:szCs w:val="28"/>
        </w:rPr>
        <w:t xml:space="preserve">Критическое мышление: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Понимание того, что маркетинговые названия («эко-ткань», «био-лен») нужно проверять фактами.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7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z w:val="28"/>
          <w:szCs w:val="28"/>
        </w:rPr>
        <w:t xml:space="preserve">Безопасность жизнедеятельности: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Знание свойств тканей может спасти жизнь (например, понимание, почему синтетика опасна при пожаре).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7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z w:val="28"/>
          <w:szCs w:val="28"/>
        </w:rPr>
        <w:t xml:space="preserve">Экологическая осознанность: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Обсуждение микропластика, который выделяют синтетические ткани при стирке, и долговечности натуральных материалов.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7"/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pacing w:val="-5"/>
          <w:sz w:val="28"/>
          <w:szCs w:val="28"/>
        </w:rPr>
        <w:t xml:space="preserve">Советы учителю: Как организовать процесс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8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z w:val="28"/>
          <w:szCs w:val="28"/>
        </w:rPr>
        <w:t xml:space="preserve">Создайте атмосферу тайны.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Используйте лупы, пинцеты, белые халаты. Назовите журнал наблюдений «Протоколом экспертизы».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8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z w:val="28"/>
          <w:szCs w:val="28"/>
        </w:rPr>
        <w:t xml:space="preserve">Поощряйте ошибки.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Если ученик перепутал вискозу с хлопком — это отличный повод обсудить, почему искусственные волокна из целлюлозы так похожи на натуральные.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8"/>
        </w:numPr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z w:val="28"/>
          <w:szCs w:val="28"/>
        </w:rPr>
        <w:t xml:space="preserve">Связь с жизнью.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Попросите детей посмотреть бирки на своей одежде дома и предсказать свойства ткани, а затем проверить их (намочив уголок незаметно).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7"/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b/>
          <w:color w:val="1d1d1f"/>
          <w:spacing w:val="-5"/>
          <w:sz w:val="28"/>
          <w:szCs w:val="28"/>
        </w:rPr>
        <w:t xml:space="preserve">Заключение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Исследовательская работа в 5 классе не должна быть сложной или требовать дорогостоящего оборудования. Её сила — в способности показать детям, что наука окружает их повсюду: в их любимой толстовке, в школьной форме, в зонте, который не промокает.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eastAsia="Times New Roman" w:cs="Times New Roman"/>
          <w:color w:val="1d1d1f"/>
          <w:sz w:val="28"/>
          <w:szCs w:val="28"/>
          <w:highlight w:val="none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Превращая урок технологии в детективное расследование свойств материалов, мы не просто изучаем учебную программу. Мы зажигаем искру интереса, которая может привести ребенка к выбору профессии инженера, дизайнера, химика или просто сделать его осознанным по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требителем. И самое главное — мы учим их не бояться задавать вопрос: «А что будет, если...?»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left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color w:val="1d1d1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d1d1f"/>
          <w:sz w:val="28"/>
          <w:szCs w:val="28"/>
          <w:highlight w:val="none"/>
        </w:rPr>
      </w:r>
    </w:p>
    <w:p>
      <w:pPr>
        <w:ind w:left="0" w:right="0" w:firstLine="0"/>
        <w:jc w:val="left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single" w:color="E3E3E3" w:sz="0" w:space="0"/>
          <w:left w:val="single" w:color="E3E3E3" w:sz="0" w:space="0"/>
          <w:bottom w:val="single" w:color="E3E3E3" w:sz="0" w:space="0"/>
          <w:right w:val="single" w:color="E3E3E3" w:sz="0" w:space="0"/>
        </w:pBdr>
      </w:pPr>
      <w:r>
        <w:rPr>
          <w:rFonts w:ascii="Times New Roman" w:hAnsi="Times New Roman" w:eastAsia="Times New Roman" w:cs="Times New Roman"/>
          <w:i/>
          <w:color w:val="1d1d1f"/>
          <w:sz w:val="28"/>
          <w:szCs w:val="28"/>
        </w:rPr>
        <w:t xml:space="preserve">Автор статьи: Малышева Ольга Владимировна, учитель Технологии. </w:t>
      </w:r>
      <w:r>
        <w:rPr>
          <w:rFonts w:ascii="Times New Roman" w:hAnsi="Times New Roman" w:eastAsia="Times New Roman" w:cs="Times New Roman"/>
          <w:color w:val="1d1d1f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color w:val="1d1d1f"/>
          <w:sz w:val="28"/>
          <w:szCs w:val="28"/>
        </w:rPr>
        <w:t xml:space="preserve">Рекомендовано для методических объединений учителей естественно-научного цикла.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d1d1f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d1d1f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d1d1f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d1d1f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d1d1f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d1d1f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d1d1f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d1d1f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d1d1f"/>
        <w:sz w:val="24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1d1d1f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d1d1f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d1d1f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d1d1f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d1d1f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d1d1f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d1d1f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d1d1f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d1d1f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d1d1f"/>
        <w:sz w:val="24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1d1d1f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d1d1f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d1d1f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d1d1f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d1d1f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d1d1f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d1d1f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d1d1f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d1d1f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d1d1f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d1d1f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d1d1f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d1d1f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d1d1f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d1d1f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d1d1f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d1d1f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d1d1f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d1d1f"/>
        <w:sz w:val="24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1d1d1f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d1d1f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d1d1f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d1d1f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d1d1f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d1d1f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d1d1f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d1d1f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d1d1f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d1d1f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2026-03-14T16:34:47Z</dcterms:modified>
</cp:coreProperties>
</file>