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3F" w:rsidRPr="000E6B3F" w:rsidRDefault="000E6B3F" w:rsidP="000E6B3F">
      <w:pPr>
        <w:shd w:val="clear" w:color="auto" w:fill="FFFFFF"/>
        <w:spacing w:before="215" w:after="86" w:line="301" w:lineRule="atLeast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Конспект индивидуального </w:t>
      </w:r>
      <w:proofErr w:type="spellStart"/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логоритмического</w:t>
      </w:r>
      <w:proofErr w:type="spellEnd"/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занятия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Длительность: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25 минут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Тема: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«Путешествие капельки»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Цель: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 развитие речевых и моторных навыков через игровые </w:t>
      </w:r>
      <w:proofErr w:type="spell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логоритмические</w:t>
      </w:r>
      <w:proofErr w:type="spell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упражнения в индивидуальном формате.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Задачи:</w:t>
      </w:r>
    </w:p>
    <w:p w:rsidR="000E6B3F" w:rsidRPr="000E6B3F" w:rsidRDefault="000E6B3F" w:rsidP="000E6B3F">
      <w:pPr>
        <w:numPr>
          <w:ilvl w:val="0"/>
          <w:numId w:val="1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развивать чувство ритма и координацию движений;</w:t>
      </w:r>
    </w:p>
    <w:p w:rsidR="000E6B3F" w:rsidRPr="000E6B3F" w:rsidRDefault="000E6B3F" w:rsidP="000E6B3F">
      <w:pPr>
        <w:numPr>
          <w:ilvl w:val="0"/>
          <w:numId w:val="1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улучшать речевое дыхание и дикцию;</w:t>
      </w:r>
    </w:p>
    <w:p w:rsidR="000E6B3F" w:rsidRPr="000E6B3F" w:rsidRDefault="000E6B3F" w:rsidP="000E6B3F">
      <w:pPr>
        <w:numPr>
          <w:ilvl w:val="0"/>
          <w:numId w:val="1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совершенствовать общую и мелкую моторику;</w:t>
      </w:r>
    </w:p>
    <w:p w:rsidR="000E6B3F" w:rsidRPr="000E6B3F" w:rsidRDefault="000E6B3F" w:rsidP="000E6B3F">
      <w:pPr>
        <w:numPr>
          <w:ilvl w:val="0"/>
          <w:numId w:val="1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тренировать внимание и память;</w:t>
      </w:r>
    </w:p>
    <w:p w:rsidR="000E6B3F" w:rsidRPr="000E6B3F" w:rsidRDefault="000E6B3F" w:rsidP="000E6B3F">
      <w:pPr>
        <w:numPr>
          <w:ilvl w:val="0"/>
          <w:numId w:val="1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создать положительный эмоциональный настрой.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Оборудование: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spell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аудиопроигрыватель</w:t>
      </w:r>
      <w:proofErr w:type="spell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и подборка спокойной и ритмичной музыки;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мягкий мяч;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небольшая шёлковая лента;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3–4 обруча;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карточки с изображениями капель воды и животных;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бубен;</w:t>
      </w:r>
    </w:p>
    <w:p w:rsidR="000E6B3F" w:rsidRPr="000E6B3F" w:rsidRDefault="000E6B3F" w:rsidP="000E6B3F">
      <w:pPr>
        <w:numPr>
          <w:ilvl w:val="0"/>
          <w:numId w:val="2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наклейка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приз.</w:t>
      </w:r>
    </w:p>
    <w:p w:rsidR="000E6B3F" w:rsidRPr="000E6B3F" w:rsidRDefault="000E6B3F" w:rsidP="000E6B3F">
      <w:pPr>
        <w:shd w:val="clear" w:color="auto" w:fill="FFFFFF"/>
        <w:spacing w:before="215" w:after="43" w:line="258" w:lineRule="atLeast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Ход занятия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 Вступление и разминка (4 минуты)</w:t>
      </w:r>
    </w:p>
    <w:p w:rsidR="000E6B3F" w:rsidRDefault="000E6B3F" w:rsidP="000E6B3F">
      <w:pPr>
        <w:numPr>
          <w:ilvl w:val="0"/>
          <w:numId w:val="3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Приветствие «Волшебная капелька»: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ребёнок входит под спокойную музыку, берёт в руки мягкую игрушку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 xml:space="preserve">капельку. 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Логопед говорит: </w:t>
      </w: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«Капелька к нам прилетела, с нами поиграть хотела!»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Ребёнок повторяет фразу, передавая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(подбрасывая)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капельку себе из руки в руку.</w:t>
      </w:r>
    </w:p>
    <w:p w:rsidR="000E6B3F" w:rsidRPr="000E6B3F" w:rsidRDefault="000E6B3F" w:rsidP="000E6B3F">
      <w:pPr>
        <w:numPr>
          <w:ilvl w:val="0"/>
          <w:numId w:val="3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Дыхательное упражнение «Ветерок и шторм»:</w:t>
      </w:r>
    </w:p>
    <w:p w:rsidR="000E6B3F" w:rsidRPr="000E6B3F" w:rsidRDefault="000E6B3F" w:rsidP="000E6B3F">
      <w:pPr>
        <w:numPr>
          <w:ilvl w:val="1"/>
          <w:numId w:val="3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медленный вдох носом (руки в стороны) — «ветерок»;</w:t>
      </w:r>
    </w:p>
    <w:p w:rsidR="000E6B3F" w:rsidRPr="000E6B3F" w:rsidRDefault="000E6B3F" w:rsidP="000E6B3F">
      <w:pPr>
        <w:numPr>
          <w:ilvl w:val="1"/>
          <w:numId w:val="3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резкий выдох ртом со звуком  — «</w:t>
      </w:r>
      <w:proofErr w:type="spell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ш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ш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ш</w:t>
      </w:r>
      <w:proofErr w:type="spell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» — «сильный шторм»;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(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повторить 3 раза, чередуя темп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)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2. Подготовительная часть (5 минут)</w:t>
      </w:r>
    </w:p>
    <w:p w:rsidR="000E6B3F" w:rsidRPr="000E6B3F" w:rsidRDefault="000E6B3F" w:rsidP="000E6B3F">
      <w:pPr>
        <w:numPr>
          <w:ilvl w:val="0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«Путешествие капельки»: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под музыку ребёнок выполняет движения:</w:t>
      </w:r>
    </w:p>
    <w:p w:rsidR="000E6B3F" w:rsidRPr="000E6B3F" w:rsidRDefault="000E6B3F" w:rsidP="000E6B3F">
      <w:pPr>
        <w:numPr>
          <w:ilvl w:val="1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быстрый темп — бег на месте с высоким подним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анием колен; </w:t>
      </w:r>
    </w:p>
    <w:p w:rsidR="000E6B3F" w:rsidRPr="000E6B3F" w:rsidRDefault="000E6B3F" w:rsidP="000E6B3F">
      <w:pPr>
        <w:numPr>
          <w:ilvl w:val="1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медленный темп — плавные шаг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и на носках;</w:t>
      </w:r>
    </w:p>
    <w:p w:rsidR="000E6B3F" w:rsidRPr="000E6B3F" w:rsidRDefault="000E6B3F" w:rsidP="000E6B3F">
      <w:pPr>
        <w:numPr>
          <w:ilvl w:val="1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смена темпа — прыжки н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а двух ногах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0E6B3F" w:rsidRPr="000E6B3F" w:rsidRDefault="000E6B3F" w:rsidP="000E6B3F">
      <w:pPr>
        <w:numPr>
          <w:ilvl w:val="0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Артикуляционная гимнастика «Весёлый язычок»:</w:t>
      </w:r>
    </w:p>
    <w:p w:rsidR="000E6B3F" w:rsidRPr="000E6B3F" w:rsidRDefault="000E6B3F" w:rsidP="000E6B3F">
      <w:pPr>
        <w:numPr>
          <w:ilvl w:val="1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«Заборчик» — улыбка с обнажением зубов (5 секунд);</w:t>
      </w:r>
    </w:p>
    <w:p w:rsidR="000E6B3F" w:rsidRPr="000E6B3F" w:rsidRDefault="000E6B3F" w:rsidP="000E6B3F">
      <w:pPr>
        <w:numPr>
          <w:ilvl w:val="1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«Чашечка» — </w:t>
      </w:r>
      <w:proofErr w:type="gram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язык поднимается</w:t>
      </w:r>
      <w:proofErr w:type="gram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кверху, не касаясь зубов (5 секунд);</w:t>
      </w:r>
    </w:p>
    <w:p w:rsidR="000E6B3F" w:rsidRPr="000E6B3F" w:rsidRDefault="000E6B3F" w:rsidP="000E6B3F">
      <w:pPr>
        <w:numPr>
          <w:ilvl w:val="1"/>
          <w:numId w:val="4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«Лошадка» —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цоканье языком (10 секунд).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 Основная часть (13 минут)</w:t>
      </w:r>
    </w:p>
    <w:p w:rsidR="000E6B3F" w:rsidRPr="000E6B3F" w:rsidRDefault="000E6B3F" w:rsidP="000E6B3F">
      <w:pPr>
        <w:numPr>
          <w:ilvl w:val="0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Игра «Поймай ритм»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(с бубном):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логопед отстукивает простой ритм на бубне (например,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два быстрых удара, пауза, один медленный);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ребёнок повторяет ритм разными способами по команде логопеда: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хлопками;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топами ногами;</w:t>
      </w:r>
    </w:p>
    <w:p w:rsidR="000E6B3F" w:rsidRPr="000E6B3F" w:rsidRDefault="000E6B3F" w:rsidP="000E6B3F">
      <w:pPr>
        <w:numPr>
          <w:ilvl w:val="0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Двигательно</w:t>
      </w: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noBreakHyphen/>
        <w:t>речевая игра «Капелька встречает друзей»: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на полу разложены карточки с животными;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ребёнок выбирает карточку, называет животное и выполняет движение, сопровождая звукоподражанием: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лягушка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— приседания: «ква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ква!»;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птичка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— взмахи руками: «чик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чирик!»;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заяц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— прыжки: «прыг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прыг!»;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медведь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— переваливание с ноги на ногу: «т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оп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топ!».</w:t>
      </w:r>
    </w:p>
    <w:p w:rsidR="000E6B3F" w:rsidRPr="000E6B3F" w:rsidRDefault="000E6B3F" w:rsidP="000E6B3F">
      <w:pPr>
        <w:numPr>
          <w:ilvl w:val="0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Танец с лентой «Волшебный вихрь»: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ребёнку даётся шёлковая лента;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под быструю музыку — кружение и взмахи лентой;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под </w:t>
      </w:r>
      <w:proofErr w:type="gram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медленную</w:t>
      </w:r>
      <w:proofErr w:type="gram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— плавные движения и «зависание» на выдохе со звуком  — «у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у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у»;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смена темпа 3 раза.</w:t>
      </w:r>
    </w:p>
    <w:p w:rsidR="000E6B3F" w:rsidRPr="000E6B3F" w:rsidRDefault="000E6B3F" w:rsidP="000E6B3F">
      <w:pPr>
        <w:numPr>
          <w:ilvl w:val="0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spellStart"/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Логоритмическое</w:t>
      </w:r>
      <w:proofErr w:type="spellEnd"/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упражнение «Прыгай и говори»: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прыжки на месте с проговариванием слогов в разном темпе: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медленно: «</w:t>
      </w:r>
      <w:proofErr w:type="spell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ба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бо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бу</w:t>
      </w:r>
      <w:proofErr w:type="spell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»;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быстро: «та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та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та»;</w:t>
      </w:r>
    </w:p>
    <w:p w:rsidR="000E6B3F" w:rsidRPr="000E6B3F" w:rsidRDefault="000E6B3F" w:rsidP="000E6B3F">
      <w:pPr>
        <w:numPr>
          <w:ilvl w:val="2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 паузами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: «па…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па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… па</w:t>
      </w:r>
    </w:p>
    <w:p w:rsidR="000E6B3F" w:rsidRPr="000E6B3F" w:rsidRDefault="000E6B3F" w:rsidP="000E6B3F">
      <w:pPr>
        <w:numPr>
          <w:ilvl w:val="0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Игра с обручами «Капельки в лужах»: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обручи разложены на полу («лужи»);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под музыку ребёнок свободно двигается по залу;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когда музыка останавливается, логопед называет слог («</w:t>
      </w:r>
      <w:proofErr w:type="spell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ма</w:t>
      </w:r>
      <w:proofErr w:type="spell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», «па», «та»), ребёнок запрыгивает в ближайший обруч и повторяет слог 3 раза;</w:t>
      </w:r>
    </w:p>
    <w:p w:rsidR="000E6B3F" w:rsidRPr="000E6B3F" w:rsidRDefault="000E6B3F" w:rsidP="000E6B3F">
      <w:pPr>
        <w:numPr>
          <w:ilvl w:val="1"/>
          <w:numId w:val="5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усложнение: добавить движение (например, хлопнуть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над головой).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4. Заключительная часть (3 минуты)</w:t>
      </w:r>
    </w:p>
    <w:p w:rsidR="000E6B3F" w:rsidRPr="000E6B3F" w:rsidRDefault="000E6B3F" w:rsidP="000E6B3F">
      <w:pPr>
        <w:numPr>
          <w:ilvl w:val="0"/>
          <w:numId w:val="6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Релаксация «Отдых капельки»:</w:t>
      </w:r>
    </w:p>
    <w:p w:rsidR="000E6B3F" w:rsidRPr="000E6B3F" w:rsidRDefault="000E6B3F" w:rsidP="000E6B3F">
      <w:pPr>
        <w:numPr>
          <w:ilvl w:val="1"/>
          <w:numId w:val="6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сесть на ковёр, закрыть глаза;</w:t>
      </w:r>
    </w:p>
    <w:p w:rsidR="000E6B3F" w:rsidRPr="000E6B3F" w:rsidRDefault="000E6B3F" w:rsidP="000E6B3F">
      <w:pPr>
        <w:numPr>
          <w:ilvl w:val="1"/>
          <w:numId w:val="6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под спокойную музыку слушать и повторять за логопедом:</w:t>
      </w:r>
    </w:p>
    <w:p w:rsidR="000E6B3F" w:rsidRPr="000E6B3F" w:rsidRDefault="000E6B3F" w:rsidP="000E6B3F">
      <w:pPr>
        <w:shd w:val="clear" w:color="auto" w:fill="FFFFFF"/>
        <w:spacing w:after="0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Капелька устала,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Но хорошо играла.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Раз, два — мы спокойны,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Три, четыре — мы довольны.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  <w:t>Выполнить 3 </w:t>
      </w:r>
      <w:proofErr w:type="gramStart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глубоких</w:t>
      </w:r>
      <w:proofErr w:type="gramEnd"/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вдоха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noBreakHyphen/>
        <w:t>выдоха.</w:t>
      </w:r>
    </w:p>
    <w:p w:rsidR="000E6B3F" w:rsidRDefault="000E6B3F" w:rsidP="000E6B3F">
      <w:pPr>
        <w:numPr>
          <w:ilvl w:val="0"/>
          <w:numId w:val="7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Награждение и прощание: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логопед вручает ребёнку наклейку за активность. Вместе говорят: </w:t>
      </w:r>
      <w:r w:rsidRPr="000E6B3F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«Капелька говорит спасибо, до новых встреч!»</w:t>
      </w: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 и выходят из зала под весёлую музыку.</w:t>
      </w:r>
    </w:p>
    <w:p w:rsidR="000E6B3F" w:rsidRPr="000E6B3F" w:rsidRDefault="000E6B3F" w:rsidP="000E6B3F">
      <w:pPr>
        <w:numPr>
          <w:ilvl w:val="0"/>
          <w:numId w:val="7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Ключевые особенности индивидуального занятия:</w:t>
      </w:r>
    </w:p>
    <w:p w:rsidR="000E6B3F" w:rsidRPr="000E6B3F" w:rsidRDefault="000E6B3F" w:rsidP="000E6B3F">
      <w:pPr>
        <w:numPr>
          <w:ilvl w:val="0"/>
          <w:numId w:val="8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все задания адаптированы для одного ребёнка;</w:t>
      </w:r>
    </w:p>
    <w:p w:rsidR="000E6B3F" w:rsidRPr="000E6B3F" w:rsidRDefault="000E6B3F" w:rsidP="000E6B3F">
      <w:pPr>
        <w:numPr>
          <w:ilvl w:val="0"/>
          <w:numId w:val="8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высокая динамика — смена видов деятельности каждые 2–3 минуты;</w:t>
      </w:r>
    </w:p>
    <w:p w:rsidR="000E6B3F" w:rsidRPr="000E6B3F" w:rsidRDefault="000E6B3F" w:rsidP="000E6B3F">
      <w:pPr>
        <w:numPr>
          <w:ilvl w:val="0"/>
          <w:numId w:val="8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связь речи и движения в каждом упражнении;</w:t>
      </w:r>
    </w:p>
    <w:p w:rsidR="000E6B3F" w:rsidRPr="000E6B3F" w:rsidRDefault="000E6B3F" w:rsidP="000E6B3F">
      <w:pPr>
        <w:numPr>
          <w:ilvl w:val="0"/>
          <w:numId w:val="8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игровая мотивация — сюжет путешествия капельки;</w:t>
      </w:r>
    </w:p>
    <w:p w:rsidR="000E6B3F" w:rsidRPr="000E6B3F" w:rsidRDefault="000E6B3F" w:rsidP="000E6B3F">
      <w:pPr>
        <w:numPr>
          <w:ilvl w:val="0"/>
          <w:numId w:val="8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использование тактильных стимулов (мяч, лента) для повышения вовлечённости;</w:t>
      </w:r>
    </w:p>
    <w:p w:rsidR="000E6B3F" w:rsidRPr="000E6B3F" w:rsidRDefault="000E6B3F" w:rsidP="000E6B3F">
      <w:pPr>
        <w:numPr>
          <w:ilvl w:val="0"/>
          <w:numId w:val="8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отсутствие соревновательных элементов.</w:t>
      </w:r>
    </w:p>
    <w:p w:rsidR="000E6B3F" w:rsidRPr="000E6B3F" w:rsidRDefault="000E6B3F" w:rsidP="000E6B3F">
      <w:pPr>
        <w:shd w:val="clear" w:color="auto" w:fill="FFFFFF"/>
        <w:spacing w:before="86" w:after="86" w:line="301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Рекомендации:</w:t>
      </w:r>
    </w:p>
    <w:p w:rsidR="000E6B3F" w:rsidRPr="000E6B3F" w:rsidRDefault="000E6B3F" w:rsidP="000E6B3F">
      <w:pPr>
        <w:numPr>
          <w:ilvl w:val="0"/>
          <w:numId w:val="9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следить за эмоциональным состоянием ребёнка;</w:t>
      </w:r>
    </w:p>
    <w:p w:rsidR="000E6B3F" w:rsidRPr="000E6B3F" w:rsidRDefault="000E6B3F" w:rsidP="000E6B3F">
      <w:pPr>
        <w:numPr>
          <w:ilvl w:val="0"/>
          <w:numId w:val="9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регулировать темп и сложность заданий по возможностям;</w:t>
      </w:r>
    </w:p>
    <w:p w:rsidR="000E6B3F" w:rsidRPr="000E6B3F" w:rsidRDefault="000E6B3F" w:rsidP="000E6B3F">
      <w:pPr>
        <w:numPr>
          <w:ilvl w:val="0"/>
          <w:numId w:val="9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при затруднениях упрощать задания (например, сначала без речи, затем добавлять слоги);</w:t>
      </w:r>
    </w:p>
    <w:p w:rsidR="000E6B3F" w:rsidRPr="000E6B3F" w:rsidRDefault="000E6B3F" w:rsidP="000E6B3F">
      <w:pPr>
        <w:numPr>
          <w:ilvl w:val="0"/>
          <w:numId w:val="9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поощрять каждое успешное выполнение задания похвалой;</w:t>
      </w:r>
    </w:p>
    <w:p w:rsidR="000E6B3F" w:rsidRPr="000E6B3F" w:rsidRDefault="000E6B3F" w:rsidP="000E6B3F">
      <w:pPr>
        <w:numPr>
          <w:ilvl w:val="0"/>
          <w:numId w:val="9"/>
        </w:numPr>
        <w:shd w:val="clear" w:color="auto" w:fill="FFFFFF"/>
        <w:spacing w:before="86" w:after="86" w:line="301" w:lineRule="atLeast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E6B3F">
        <w:rPr>
          <w:rFonts w:asciiTheme="majorBidi" w:eastAsia="Times New Roman" w:hAnsiTheme="majorBidi" w:cstheme="majorBidi"/>
          <w:sz w:val="28"/>
          <w:szCs w:val="28"/>
          <w:lang w:eastAsia="ru-RU"/>
        </w:rPr>
        <w:t>поддерживать доброжелательную атмосферу и игровой настрой.</w:t>
      </w:r>
    </w:p>
    <w:p w:rsidR="000E6B3F" w:rsidRPr="000E6B3F" w:rsidRDefault="000E6B3F">
      <w:pPr>
        <w:rPr>
          <w:rFonts w:asciiTheme="majorBidi" w:hAnsiTheme="majorBidi" w:cstheme="majorBidi"/>
          <w:sz w:val="28"/>
          <w:szCs w:val="28"/>
        </w:rPr>
      </w:pPr>
    </w:p>
    <w:sectPr w:rsidR="000E6B3F" w:rsidRPr="000E6B3F" w:rsidSect="00F6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0DCF"/>
    <w:multiLevelType w:val="multilevel"/>
    <w:tmpl w:val="E646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1190A"/>
    <w:multiLevelType w:val="multilevel"/>
    <w:tmpl w:val="8E72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E0C46"/>
    <w:multiLevelType w:val="multilevel"/>
    <w:tmpl w:val="0BE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7701A"/>
    <w:multiLevelType w:val="multilevel"/>
    <w:tmpl w:val="ADD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1603C"/>
    <w:multiLevelType w:val="multilevel"/>
    <w:tmpl w:val="2FA6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538A9"/>
    <w:multiLevelType w:val="multilevel"/>
    <w:tmpl w:val="EFC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6629B"/>
    <w:multiLevelType w:val="multilevel"/>
    <w:tmpl w:val="3CAE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23E2B"/>
    <w:multiLevelType w:val="multilevel"/>
    <w:tmpl w:val="934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773C6"/>
    <w:multiLevelType w:val="multilevel"/>
    <w:tmpl w:val="266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6B3F"/>
    <w:rsid w:val="000E6B3F"/>
    <w:rsid w:val="00F0028C"/>
    <w:rsid w:val="00F6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0"/>
  </w:style>
  <w:style w:type="paragraph" w:styleId="3">
    <w:name w:val="heading 3"/>
    <w:basedOn w:val="a"/>
    <w:link w:val="30"/>
    <w:uiPriority w:val="9"/>
    <w:qFormat/>
    <w:rsid w:val="000E6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B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B3F"/>
    <w:rPr>
      <w:b/>
      <w:bCs/>
    </w:rPr>
  </w:style>
  <w:style w:type="character" w:styleId="a5">
    <w:name w:val="Emphasis"/>
    <w:basedOn w:val="a0"/>
    <w:uiPriority w:val="20"/>
    <w:qFormat/>
    <w:rsid w:val="000E6B3F"/>
    <w:rPr>
      <w:i/>
      <w:iCs/>
    </w:rPr>
  </w:style>
  <w:style w:type="character" w:customStyle="1" w:styleId="mopen">
    <w:name w:val="mopen"/>
    <w:basedOn w:val="a0"/>
    <w:rsid w:val="000E6B3F"/>
  </w:style>
  <w:style w:type="character" w:customStyle="1" w:styleId="mord">
    <w:name w:val="mord"/>
    <w:basedOn w:val="a0"/>
    <w:rsid w:val="000E6B3F"/>
  </w:style>
  <w:style w:type="character" w:customStyle="1" w:styleId="mclose">
    <w:name w:val="mclose"/>
    <w:basedOn w:val="a0"/>
    <w:rsid w:val="000E6B3F"/>
  </w:style>
  <w:style w:type="paragraph" w:styleId="a6">
    <w:name w:val="List Paragraph"/>
    <w:basedOn w:val="a"/>
    <w:uiPriority w:val="34"/>
    <w:qFormat/>
    <w:rsid w:val="000E6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652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9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701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Lidiya</cp:lastModifiedBy>
  <cp:revision>3</cp:revision>
  <dcterms:created xsi:type="dcterms:W3CDTF">2026-03-19T07:53:00Z</dcterms:created>
  <dcterms:modified xsi:type="dcterms:W3CDTF">2026-03-19T08:03:00Z</dcterms:modified>
</cp:coreProperties>
</file>