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570" w:rsidRPr="00655570" w:rsidRDefault="00655570" w:rsidP="00655570">
      <w:pPr>
        <w:pStyle w:val="a4"/>
        <w:shd w:val="clear" w:color="auto" w:fill="FFFFFF"/>
        <w:spacing w:before="0" w:beforeAutospacing="0" w:line="360" w:lineRule="auto"/>
        <w:jc w:val="center"/>
        <w:rPr>
          <w:color w:val="212529"/>
        </w:rPr>
      </w:pPr>
      <w:bookmarkStart w:id="0" w:name="_GoBack"/>
      <w:bookmarkEnd w:id="0"/>
      <w:r w:rsidRPr="00655570">
        <w:rPr>
          <w:b/>
          <w:bCs/>
          <w:color w:val="212529"/>
        </w:rPr>
        <w:t>Наставничество как форма организации работы со слабоуспевающими на уроках математики</w:t>
      </w:r>
    </w:p>
    <w:p w:rsidR="00655570" w:rsidRPr="00655570" w:rsidRDefault="00655570" w:rsidP="00655570">
      <w:pPr>
        <w:pStyle w:val="a4"/>
        <w:shd w:val="clear" w:color="auto" w:fill="FFFFFF"/>
        <w:spacing w:before="0" w:beforeAutospacing="0" w:line="360" w:lineRule="auto"/>
        <w:rPr>
          <w:color w:val="212529"/>
        </w:rPr>
      </w:pPr>
      <w:r w:rsidRPr="00655570">
        <w:rPr>
          <w:color w:val="212529"/>
        </w:rPr>
        <w:t xml:space="preserve">  </w:t>
      </w:r>
      <w:r>
        <w:rPr>
          <w:color w:val="212529"/>
        </w:rPr>
        <w:t xml:space="preserve">     </w:t>
      </w:r>
      <w:r w:rsidRPr="00655570">
        <w:rPr>
          <w:color w:val="212529"/>
        </w:rPr>
        <w:t xml:space="preserve">Для меня особый интерес представляет такая практика наставничества, когда ученик обучает ученика. Или шефство над одноклассниками. Преимущества коллективного способа обучения перед традиционными формами обучения: каждый ученик </w:t>
      </w:r>
      <w:proofErr w:type="spellStart"/>
      <w:r w:rsidRPr="00655570">
        <w:rPr>
          <w:color w:val="212529"/>
        </w:rPr>
        <w:t>самовыражается</w:t>
      </w:r>
      <w:proofErr w:type="spellEnd"/>
      <w:r w:rsidRPr="00655570">
        <w:rPr>
          <w:color w:val="212529"/>
        </w:rPr>
        <w:t xml:space="preserve"> и </w:t>
      </w:r>
      <w:proofErr w:type="spellStart"/>
      <w:r w:rsidRPr="00655570">
        <w:rPr>
          <w:color w:val="212529"/>
        </w:rPr>
        <w:t>самореализуется</w:t>
      </w:r>
      <w:proofErr w:type="spellEnd"/>
      <w:r w:rsidRPr="00655570">
        <w:rPr>
          <w:color w:val="212529"/>
        </w:rPr>
        <w:t xml:space="preserve"> благодаря тому, что систематически приносит пользу другим людям; оказывает помощь и учит своих товарищей соучеников. Причем, каждый ученик не только слушает объяснения, но и сам становится «учителем» - наставником.</w:t>
      </w:r>
    </w:p>
    <w:p w:rsidR="00655570" w:rsidRPr="00655570" w:rsidRDefault="00655570" w:rsidP="00655570">
      <w:pPr>
        <w:pStyle w:val="a4"/>
        <w:shd w:val="clear" w:color="auto" w:fill="FFFFFF"/>
        <w:spacing w:before="0" w:beforeAutospacing="0" w:line="360" w:lineRule="auto"/>
        <w:rPr>
          <w:color w:val="212529"/>
        </w:rPr>
      </w:pPr>
      <w:r w:rsidRPr="00655570">
        <w:rPr>
          <w:color w:val="212529"/>
        </w:rPr>
        <w:t>  Основные виды работы с применением наставничества:</w:t>
      </w:r>
    </w:p>
    <w:p w:rsidR="00655570" w:rsidRPr="00655570" w:rsidRDefault="00655570" w:rsidP="00655570">
      <w:pPr>
        <w:pStyle w:val="a4"/>
        <w:shd w:val="clear" w:color="auto" w:fill="FFFFFF"/>
        <w:spacing w:before="0" w:beforeAutospacing="0" w:line="360" w:lineRule="auto"/>
        <w:rPr>
          <w:color w:val="212529"/>
        </w:rPr>
      </w:pPr>
      <w:r w:rsidRPr="00655570">
        <w:rPr>
          <w:color w:val="212529"/>
        </w:rPr>
        <w:t>В урочное время (парная и групповая работа)</w:t>
      </w:r>
    </w:p>
    <w:p w:rsidR="00655570" w:rsidRPr="00655570" w:rsidRDefault="00655570" w:rsidP="00655570">
      <w:pPr>
        <w:pStyle w:val="a4"/>
        <w:shd w:val="clear" w:color="auto" w:fill="FFFFFF"/>
        <w:spacing w:before="0" w:beforeAutospacing="0" w:line="360" w:lineRule="auto"/>
        <w:rPr>
          <w:color w:val="212529"/>
        </w:rPr>
      </w:pPr>
      <w:r w:rsidRPr="00655570">
        <w:rPr>
          <w:color w:val="212529"/>
        </w:rPr>
        <w:t>Во внеурочное время (индивидуальная работа).</w:t>
      </w:r>
    </w:p>
    <w:p w:rsidR="00655570" w:rsidRPr="00655570" w:rsidRDefault="00655570" w:rsidP="00655570">
      <w:pPr>
        <w:pStyle w:val="a4"/>
        <w:shd w:val="clear" w:color="auto" w:fill="FFFFFF"/>
        <w:spacing w:before="0" w:beforeAutospacing="0" w:line="360" w:lineRule="auto"/>
        <w:rPr>
          <w:color w:val="212529"/>
        </w:rPr>
      </w:pPr>
      <w:r w:rsidRPr="00655570">
        <w:rPr>
          <w:color w:val="212529"/>
        </w:rPr>
        <w:t>  Групповым способом обучения является такая орга</w:t>
      </w:r>
      <w:r w:rsidRPr="00655570">
        <w:rPr>
          <w:color w:val="212529"/>
        </w:rPr>
        <w:softHyphen/>
        <w:t>низация, при которой обучение осуществляется путём общения в группах, когда сильный ученик учит слабого ученика. Работа ор</w:t>
      </w:r>
      <w:r w:rsidRPr="00655570">
        <w:rPr>
          <w:color w:val="212529"/>
        </w:rPr>
        <w:softHyphen/>
        <w:t xml:space="preserve">ганизуется так, чтобы в группе каждый выполнял какое-то, посильное ему задание, научился выполнять с помощью </w:t>
      </w:r>
      <w:proofErr w:type="spellStart"/>
      <w:r w:rsidRPr="00655570">
        <w:rPr>
          <w:color w:val="212529"/>
        </w:rPr>
        <w:t>одногруппников</w:t>
      </w:r>
      <w:proofErr w:type="spellEnd"/>
      <w:r w:rsidRPr="00655570">
        <w:rPr>
          <w:color w:val="212529"/>
        </w:rPr>
        <w:t xml:space="preserve"> более сложное, чувствовал частичку своего труда в команде, радовался успехам команды и своим.</w:t>
      </w:r>
    </w:p>
    <w:p w:rsidR="00655570" w:rsidRPr="00655570" w:rsidRDefault="00655570" w:rsidP="00655570">
      <w:pPr>
        <w:pStyle w:val="a4"/>
        <w:shd w:val="clear" w:color="auto" w:fill="FFFFFF"/>
        <w:spacing w:before="0" w:beforeAutospacing="0" w:line="360" w:lineRule="auto"/>
        <w:rPr>
          <w:color w:val="212529"/>
        </w:rPr>
      </w:pPr>
      <w:r w:rsidRPr="00655570">
        <w:rPr>
          <w:color w:val="212529"/>
        </w:rPr>
        <w:t>  Ученик, работая в группе, знает, что он может обратиться за помощью не только к учителю, но и к своему однокласснику. В группе могут складываться пары, они могут помо</w:t>
      </w:r>
      <w:r w:rsidRPr="00655570">
        <w:rPr>
          <w:color w:val="212529"/>
        </w:rPr>
        <w:softHyphen/>
        <w:t>гать друг другу усваивать новые знания или тренировать один другого. Каждый ученик получает возможность передать това</w:t>
      </w:r>
      <w:r w:rsidRPr="00655570">
        <w:rPr>
          <w:color w:val="212529"/>
        </w:rPr>
        <w:softHyphen/>
        <w:t>рищу то, чему научился и что узнал сам. Один обучает многих, многие обучают одного. Между учениками устанавливаются новые связи, меняются их обязанности и функции, а также виды дея</w:t>
      </w:r>
      <w:r w:rsidRPr="00655570">
        <w:rPr>
          <w:color w:val="212529"/>
        </w:rPr>
        <w:softHyphen/>
        <w:t>тельности.</w:t>
      </w:r>
    </w:p>
    <w:p w:rsidR="00655570" w:rsidRPr="00655570" w:rsidRDefault="00655570" w:rsidP="00655570">
      <w:pPr>
        <w:pStyle w:val="a4"/>
        <w:shd w:val="clear" w:color="auto" w:fill="FFFFFF"/>
        <w:spacing w:before="0" w:beforeAutospacing="0" w:line="360" w:lineRule="auto"/>
        <w:rPr>
          <w:color w:val="212529"/>
        </w:rPr>
      </w:pPr>
      <w:r w:rsidRPr="00655570">
        <w:rPr>
          <w:color w:val="212529"/>
        </w:rPr>
        <w:t>  Ценным является итоговое групповое занятие, когда идет подготовка к самостоятельной или контрольной работе. В этом случае появляется возможность выявить каждому обучающемуся свой пробел и ликвидировать его, обратившись за помощью к одноклассникам, учителю.</w:t>
      </w:r>
    </w:p>
    <w:p w:rsidR="00655570" w:rsidRPr="00655570" w:rsidRDefault="00655570" w:rsidP="00655570">
      <w:pPr>
        <w:pStyle w:val="a4"/>
        <w:shd w:val="clear" w:color="auto" w:fill="FFFFFF"/>
        <w:spacing w:before="0" w:beforeAutospacing="0" w:line="360" w:lineRule="auto"/>
        <w:rPr>
          <w:color w:val="212529"/>
        </w:rPr>
      </w:pPr>
      <w:r w:rsidRPr="00655570">
        <w:rPr>
          <w:color w:val="212529"/>
        </w:rPr>
        <w:t xml:space="preserve">  Изначально состав групп определяет учитель, исходя из способностей обучающихся. Я применяла разный подход по организации групповой деятельности. Но остановилась на следующем: в группе должен быть сильный, средний и слабоуспевающий и </w:t>
      </w:r>
      <w:proofErr w:type="spellStart"/>
      <w:r w:rsidRPr="00655570">
        <w:rPr>
          <w:color w:val="212529"/>
        </w:rPr>
        <w:t>низкомотивированный</w:t>
      </w:r>
      <w:proofErr w:type="spellEnd"/>
      <w:r w:rsidRPr="00655570">
        <w:rPr>
          <w:color w:val="212529"/>
        </w:rPr>
        <w:t xml:space="preserve"> ученик.</w:t>
      </w:r>
    </w:p>
    <w:p w:rsidR="00655570" w:rsidRPr="00655570" w:rsidRDefault="00655570" w:rsidP="00655570">
      <w:pPr>
        <w:pStyle w:val="a4"/>
        <w:shd w:val="clear" w:color="auto" w:fill="FFFFFF"/>
        <w:spacing w:before="0" w:beforeAutospacing="0" w:line="360" w:lineRule="auto"/>
        <w:jc w:val="center"/>
        <w:rPr>
          <w:color w:val="212529"/>
        </w:rPr>
      </w:pPr>
      <w:r w:rsidRPr="00655570">
        <w:rPr>
          <w:b/>
          <w:bCs/>
          <w:color w:val="000000"/>
        </w:rPr>
        <w:lastRenderedPageBreak/>
        <w:t>Преимущества групповой формы учебной работы</w:t>
      </w:r>
    </w:p>
    <w:p w:rsidR="00655570" w:rsidRPr="00655570" w:rsidRDefault="00655570" w:rsidP="00655570">
      <w:pPr>
        <w:pStyle w:val="a4"/>
        <w:shd w:val="clear" w:color="auto" w:fill="FFFFFF"/>
        <w:spacing w:before="0" w:beforeAutospacing="0" w:line="360" w:lineRule="auto"/>
        <w:rPr>
          <w:color w:val="212529"/>
        </w:rPr>
      </w:pPr>
      <w:r w:rsidRPr="00655570">
        <w:rPr>
          <w:color w:val="000000"/>
        </w:rPr>
        <w:t>1. Не все ученики готовы задавать вопросы учителю, если они не поняли новый или ранее изученный материал. При работе в малых группах, при совместной деятельности ученики выясняют друг у друга всё, что им не ясно.</w:t>
      </w:r>
    </w:p>
    <w:p w:rsidR="00655570" w:rsidRPr="00655570" w:rsidRDefault="00655570" w:rsidP="00655570">
      <w:pPr>
        <w:pStyle w:val="a4"/>
        <w:shd w:val="clear" w:color="auto" w:fill="FFFFFF"/>
        <w:spacing w:before="0" w:beforeAutospacing="0" w:line="360" w:lineRule="auto"/>
        <w:rPr>
          <w:color w:val="212529"/>
        </w:rPr>
      </w:pPr>
      <w:r w:rsidRPr="00655570">
        <w:rPr>
          <w:color w:val="000000"/>
        </w:rPr>
        <w:t>2. Учащиеся учатся сами видеть проблемы и находить способы их решения.</w:t>
      </w:r>
    </w:p>
    <w:p w:rsidR="00655570" w:rsidRPr="00655570" w:rsidRDefault="00655570" w:rsidP="00655570">
      <w:pPr>
        <w:pStyle w:val="a4"/>
        <w:shd w:val="clear" w:color="auto" w:fill="FFFFFF"/>
        <w:spacing w:before="0" w:beforeAutospacing="0" w:line="360" w:lineRule="auto"/>
        <w:rPr>
          <w:color w:val="212529"/>
        </w:rPr>
      </w:pPr>
      <w:r w:rsidRPr="00655570">
        <w:rPr>
          <w:color w:val="000000"/>
        </w:rPr>
        <w:t>3. У учащихся формируется своя точка зрения, они учатся отстаивать своё мнение.</w:t>
      </w:r>
    </w:p>
    <w:p w:rsidR="00655570" w:rsidRPr="00655570" w:rsidRDefault="00655570" w:rsidP="00655570">
      <w:pPr>
        <w:pStyle w:val="a4"/>
        <w:shd w:val="clear" w:color="auto" w:fill="FFFFFF"/>
        <w:spacing w:before="0" w:beforeAutospacing="0" w:line="360" w:lineRule="auto"/>
        <w:rPr>
          <w:color w:val="212529"/>
        </w:rPr>
      </w:pPr>
      <w:r w:rsidRPr="00655570">
        <w:rPr>
          <w:color w:val="000000"/>
        </w:rPr>
        <w:t>4. Каждый понимает, что успех группы зависит не только от запоминания готовых сведений, данных в учебнике, но и от способности самостоятельно приобретать новые знания и умения применять их в конкретных заданиях.</w:t>
      </w:r>
    </w:p>
    <w:p w:rsidR="00655570" w:rsidRPr="00655570" w:rsidRDefault="00655570" w:rsidP="00655570">
      <w:pPr>
        <w:pStyle w:val="a4"/>
        <w:shd w:val="clear" w:color="auto" w:fill="FFFFFF"/>
        <w:spacing w:before="0" w:beforeAutospacing="0" w:line="360" w:lineRule="auto"/>
        <w:rPr>
          <w:color w:val="212529"/>
        </w:rPr>
      </w:pPr>
      <w:r w:rsidRPr="00655570">
        <w:rPr>
          <w:color w:val="000000"/>
        </w:rPr>
        <w:t>5. Дети учатся общаться между собой, с учителями, овладевают коммуникативными умениями.</w:t>
      </w:r>
    </w:p>
    <w:p w:rsidR="00655570" w:rsidRPr="00655570" w:rsidRDefault="00655570" w:rsidP="00655570">
      <w:pPr>
        <w:pStyle w:val="a4"/>
        <w:shd w:val="clear" w:color="auto" w:fill="FFFFFF"/>
        <w:spacing w:before="0" w:beforeAutospacing="0" w:line="360" w:lineRule="auto"/>
        <w:rPr>
          <w:color w:val="212529"/>
        </w:rPr>
      </w:pPr>
      <w:r w:rsidRPr="00655570">
        <w:rPr>
          <w:color w:val="000000"/>
        </w:rPr>
        <w:t>6. Развивается чувство товарищества, взаимопомощи.</w:t>
      </w:r>
    </w:p>
    <w:p w:rsidR="00655570" w:rsidRPr="00655570" w:rsidRDefault="00655570" w:rsidP="00655570">
      <w:pPr>
        <w:pStyle w:val="a4"/>
        <w:shd w:val="clear" w:color="auto" w:fill="FFFFFF"/>
        <w:spacing w:before="0" w:beforeAutospacing="0" w:line="360" w:lineRule="auto"/>
        <w:rPr>
          <w:color w:val="212529"/>
        </w:rPr>
      </w:pPr>
      <w:r w:rsidRPr="00655570">
        <w:rPr>
          <w:color w:val="212529"/>
        </w:rPr>
        <w:t>Во внеурочное время в конце урока учащиеся могут ненадолго задержаться и помочь разобраться в определенных вопросах по теме в присутствии учителя. Если вопрос не решится, учитель всегда рядом.</w:t>
      </w:r>
    </w:p>
    <w:p w:rsidR="00655570" w:rsidRPr="00655570" w:rsidRDefault="00655570" w:rsidP="00655570">
      <w:pPr>
        <w:pStyle w:val="a4"/>
        <w:shd w:val="clear" w:color="auto" w:fill="FFFFFF"/>
        <w:spacing w:before="0" w:beforeAutospacing="0" w:line="360" w:lineRule="auto"/>
        <w:rPr>
          <w:color w:val="212529"/>
        </w:rPr>
      </w:pPr>
      <w:r w:rsidRPr="00655570">
        <w:rPr>
          <w:color w:val="212529"/>
        </w:rPr>
        <w:t>Групповая работа – это, прежде всего игра, игра в организацию, игра в обучение. Игровые приемы помогают ученикам глубже понять учебную тему, выявить пробелы в своих знаниях.</w:t>
      </w:r>
    </w:p>
    <w:p w:rsidR="00655570" w:rsidRPr="00655570" w:rsidRDefault="00655570" w:rsidP="00655570">
      <w:pPr>
        <w:pStyle w:val="a4"/>
        <w:shd w:val="clear" w:color="auto" w:fill="FFFFFF"/>
        <w:spacing w:before="0" w:beforeAutospacing="0" w:line="360" w:lineRule="auto"/>
        <w:rPr>
          <w:color w:val="212529"/>
        </w:rPr>
      </w:pPr>
      <w:r w:rsidRPr="00655570">
        <w:rPr>
          <w:color w:val="212529"/>
        </w:rPr>
        <w:t>При такой организации учебной деятельности решаются следующие проблемы педагогики:</w:t>
      </w:r>
    </w:p>
    <w:p w:rsidR="00655570" w:rsidRPr="00655570" w:rsidRDefault="00655570" w:rsidP="00655570">
      <w:pPr>
        <w:pStyle w:val="a4"/>
        <w:shd w:val="clear" w:color="auto" w:fill="FFFFFF"/>
        <w:spacing w:before="0" w:beforeAutospacing="0" w:line="360" w:lineRule="auto"/>
        <w:rPr>
          <w:color w:val="212529"/>
        </w:rPr>
      </w:pPr>
      <w:r w:rsidRPr="00655570">
        <w:rPr>
          <w:color w:val="212529"/>
        </w:rPr>
        <w:t>• реализация индивидуального подхода;</w:t>
      </w:r>
    </w:p>
    <w:p w:rsidR="00655570" w:rsidRPr="00655570" w:rsidRDefault="00655570" w:rsidP="00655570">
      <w:pPr>
        <w:pStyle w:val="a4"/>
        <w:shd w:val="clear" w:color="auto" w:fill="FFFFFF"/>
        <w:spacing w:before="0" w:beforeAutospacing="0" w:line="360" w:lineRule="auto"/>
        <w:rPr>
          <w:color w:val="212529"/>
        </w:rPr>
      </w:pPr>
      <w:r w:rsidRPr="00655570">
        <w:rPr>
          <w:color w:val="212529"/>
        </w:rPr>
        <w:t>• мотивация обучаемых;</w:t>
      </w:r>
    </w:p>
    <w:p w:rsidR="00655570" w:rsidRPr="00655570" w:rsidRDefault="00655570" w:rsidP="00655570">
      <w:pPr>
        <w:pStyle w:val="a4"/>
        <w:shd w:val="clear" w:color="auto" w:fill="FFFFFF"/>
        <w:spacing w:before="0" w:beforeAutospacing="0" w:line="360" w:lineRule="auto"/>
        <w:rPr>
          <w:color w:val="212529"/>
        </w:rPr>
      </w:pPr>
      <w:r w:rsidRPr="00655570">
        <w:rPr>
          <w:color w:val="212529"/>
        </w:rPr>
        <w:t>• задача преобладания у учеников эвристических знаний над алгоритмическими;</w:t>
      </w:r>
    </w:p>
    <w:p w:rsidR="00655570" w:rsidRPr="00655570" w:rsidRDefault="00655570" w:rsidP="00655570">
      <w:pPr>
        <w:pStyle w:val="a4"/>
        <w:shd w:val="clear" w:color="auto" w:fill="FFFFFF"/>
        <w:spacing w:before="0" w:beforeAutospacing="0" w:line="360" w:lineRule="auto"/>
        <w:rPr>
          <w:color w:val="212529"/>
        </w:rPr>
      </w:pPr>
      <w:r w:rsidRPr="00655570">
        <w:rPr>
          <w:color w:val="212529"/>
        </w:rPr>
        <w:t>• вопросы снятия социально-педагогических барьеров об</w:t>
      </w:r>
      <w:r w:rsidRPr="00655570">
        <w:rPr>
          <w:color w:val="212529"/>
        </w:rPr>
        <w:softHyphen/>
        <w:t>щения и взаимодействия в учебной группе.</w:t>
      </w:r>
    </w:p>
    <w:p w:rsidR="00655570" w:rsidRPr="00655570" w:rsidRDefault="00655570" w:rsidP="00655570">
      <w:pPr>
        <w:pStyle w:val="a4"/>
        <w:shd w:val="clear" w:color="auto" w:fill="FFFFFF"/>
        <w:spacing w:before="0" w:beforeAutospacing="0" w:line="360" w:lineRule="auto"/>
        <w:rPr>
          <w:color w:val="212529"/>
        </w:rPr>
      </w:pPr>
      <w:r w:rsidRPr="00655570">
        <w:rPr>
          <w:color w:val="212529"/>
        </w:rPr>
        <w:t>  Таким образом, п</w:t>
      </w:r>
      <w:r w:rsidRPr="00655570">
        <w:rPr>
          <w:color w:val="000000"/>
        </w:rPr>
        <w:t xml:space="preserve">реимущества групповой формы учебной работы и наставничества особенно ярко выступают при активизации слабых учеников, которые получают больше возможностей, чем при фронтальной форме работы, для продуктивного обсуждения рассматриваемых проблем. Практика показывает, что ученики с низкими учебными возможностями в группах </w:t>
      </w:r>
      <w:r w:rsidRPr="00655570">
        <w:rPr>
          <w:color w:val="000000"/>
        </w:rPr>
        <w:lastRenderedPageBreak/>
        <w:t>высказываются чаще, чем обычно. Они не боятся говорить и спрашивать. Это говорит о повышении их активности, позволяющей успешнее формировать знания, умения и навыки. Групповая форма обучения даёт большой эффект не только в обучении, но и в воспитании учащихся. Учащиеся, объединившиеся в одну группу, привыкают работать вместе, учатся находить общий язык и преодолевать сложности общения. Сильные учащиеся начинают чувствовать ответственность за своих менее подготовленных товарищей, а те стараются показать себя в группе с лучшей стороны.</w:t>
      </w:r>
    </w:p>
    <w:p w:rsidR="00655570" w:rsidRPr="00655570" w:rsidRDefault="00655570" w:rsidP="00655570">
      <w:pPr>
        <w:pStyle w:val="a4"/>
        <w:shd w:val="clear" w:color="auto" w:fill="FFFFFF"/>
        <w:spacing w:before="0" w:beforeAutospacing="0" w:line="360" w:lineRule="auto"/>
        <w:rPr>
          <w:color w:val="212529"/>
        </w:rPr>
      </w:pPr>
    </w:p>
    <w:p w:rsidR="00655570" w:rsidRPr="00655570" w:rsidRDefault="00655570" w:rsidP="006555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55570" w:rsidRPr="00655570" w:rsidSect="003674D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A26"/>
    <w:multiLevelType w:val="multilevel"/>
    <w:tmpl w:val="796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27B5A"/>
    <w:multiLevelType w:val="multilevel"/>
    <w:tmpl w:val="1DA46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B601A"/>
    <w:multiLevelType w:val="multilevel"/>
    <w:tmpl w:val="27CE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D6476"/>
    <w:multiLevelType w:val="multilevel"/>
    <w:tmpl w:val="A1C6D2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0821C5"/>
    <w:multiLevelType w:val="multilevel"/>
    <w:tmpl w:val="7888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91A2A"/>
    <w:multiLevelType w:val="multilevel"/>
    <w:tmpl w:val="E976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912BE"/>
    <w:multiLevelType w:val="multilevel"/>
    <w:tmpl w:val="4A540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7E26BB"/>
    <w:multiLevelType w:val="multilevel"/>
    <w:tmpl w:val="318E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5F23B5"/>
    <w:multiLevelType w:val="hybridMultilevel"/>
    <w:tmpl w:val="EE3888EE"/>
    <w:lvl w:ilvl="0" w:tplc="7EA4F3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A07B3"/>
    <w:multiLevelType w:val="multilevel"/>
    <w:tmpl w:val="F778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7E2421"/>
    <w:multiLevelType w:val="multilevel"/>
    <w:tmpl w:val="99A4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805EE0"/>
    <w:multiLevelType w:val="hybridMultilevel"/>
    <w:tmpl w:val="A700268E"/>
    <w:lvl w:ilvl="0" w:tplc="1C86BF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B535C"/>
    <w:multiLevelType w:val="multilevel"/>
    <w:tmpl w:val="894C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8A4116"/>
    <w:multiLevelType w:val="multilevel"/>
    <w:tmpl w:val="67C0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9727F"/>
    <w:multiLevelType w:val="multilevel"/>
    <w:tmpl w:val="9306E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B9044A"/>
    <w:multiLevelType w:val="multilevel"/>
    <w:tmpl w:val="8FDE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661D74"/>
    <w:multiLevelType w:val="multilevel"/>
    <w:tmpl w:val="5A04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50872"/>
    <w:multiLevelType w:val="multilevel"/>
    <w:tmpl w:val="478E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F36D46"/>
    <w:multiLevelType w:val="multilevel"/>
    <w:tmpl w:val="DB3E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0"/>
  </w:num>
  <w:num w:numId="5">
    <w:abstractNumId w:val="15"/>
  </w:num>
  <w:num w:numId="6">
    <w:abstractNumId w:val="1"/>
  </w:num>
  <w:num w:numId="7">
    <w:abstractNumId w:val="13"/>
  </w:num>
  <w:num w:numId="8">
    <w:abstractNumId w:val="14"/>
  </w:num>
  <w:num w:numId="9">
    <w:abstractNumId w:val="12"/>
  </w:num>
  <w:num w:numId="10">
    <w:abstractNumId w:val="6"/>
  </w:num>
  <w:num w:numId="11">
    <w:abstractNumId w:val="2"/>
  </w:num>
  <w:num w:numId="12">
    <w:abstractNumId w:val="3"/>
  </w:num>
  <w:num w:numId="13">
    <w:abstractNumId w:val="9"/>
  </w:num>
  <w:num w:numId="14">
    <w:abstractNumId w:val="4"/>
  </w:num>
  <w:num w:numId="15">
    <w:abstractNumId w:val="17"/>
  </w:num>
  <w:num w:numId="16">
    <w:abstractNumId w:val="5"/>
  </w:num>
  <w:num w:numId="17">
    <w:abstractNumId w:val="16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D6"/>
    <w:rsid w:val="00224813"/>
    <w:rsid w:val="002D36F5"/>
    <w:rsid w:val="00366539"/>
    <w:rsid w:val="003674D6"/>
    <w:rsid w:val="00451987"/>
    <w:rsid w:val="00655570"/>
    <w:rsid w:val="00895025"/>
    <w:rsid w:val="00AB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7AA3"/>
  <w15:chartTrackingRefBased/>
  <w15:docId w15:val="{14E41E6A-C607-4158-A650-484BC6CF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67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674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7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674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674D6"/>
    <w:rPr>
      <w:b/>
      <w:bCs/>
    </w:rPr>
  </w:style>
  <w:style w:type="paragraph" w:styleId="a4">
    <w:name w:val="Normal (Web)"/>
    <w:basedOn w:val="a"/>
    <w:unhideWhenUsed/>
    <w:rsid w:val="0065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2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67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4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3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6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13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8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48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3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9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2026-03-21T12:36:00Z</dcterms:created>
  <dcterms:modified xsi:type="dcterms:W3CDTF">2026-03-21T14:53:00Z</dcterms:modified>
</cp:coreProperties>
</file>