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E7DA" w14:textId="77777777" w:rsidR="00AA4AF6" w:rsidRPr="00AA4AF6" w:rsidRDefault="00AA4AF6" w:rsidP="00AA4AF6">
      <w:pPr>
        <w:spacing w:after="0" w:line="240" w:lineRule="auto"/>
        <w:ind w:left="360" w:right="284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A4AF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Формирование экологической культуры на предметах естественно-научного цикла </w:t>
      </w:r>
      <w:r w:rsidRPr="00AA4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601796FF" w14:textId="08FDE77D" w:rsidR="00AA4AF6" w:rsidRPr="00080AF4" w:rsidRDefault="00AA4AF6" w:rsidP="00080AF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ru-RU"/>
          <w14:ligatures w14:val="none"/>
        </w:rPr>
      </w:pPr>
      <w:r w:rsidRPr="00AA4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080AF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Проблема формирования экологической грамотности</w:t>
      </w:r>
      <w:r w:rsidR="00C3649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(</w:t>
      </w:r>
      <w:proofErr w:type="gramStart"/>
      <w:r w:rsidR="00C3649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культуры)</w:t>
      </w:r>
      <w:r w:rsidRPr="00080AF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 обучающихся</w:t>
      </w:r>
      <w:proofErr w:type="gramEnd"/>
      <w:r w:rsidRPr="00080AF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сейчас стоит как никогда остро, так как связана с будущей жизнью человечества. Опасность бездумного природопользования требует пересмотра взглядов на отношение людей к природе, ставит перед обществом проблему поиска путей формирования экологической грамотности личности. Что понимают под экологической грамотностью? Экологическая грамотность личности – это особое свойство личности, проявляющееся в его духовной жизни и поступках, как способ самореализации, основанный на потребности в сохранение окружающей среды. </w:t>
      </w:r>
    </w:p>
    <w:p w14:paraId="040897C5" w14:textId="56E094ED" w:rsidR="00AA4AF6" w:rsidRDefault="00AA4AF6" w:rsidP="00080AF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080AF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Проблемы в области экологии, неэффективность формирования экологической культуры в образовательном процессе порождены тем, что современные обучающиеся знают и понимают необходимость соблюдения экологических норм, но не связывают это знание с личностной значимостью для себя и своей жизни, с собственной ответственностью за каждый поступок, который может повлиять на состояние окружающей среды и неизбежно отразиться на жизни самих людей и потомков (сломал дерево - погубил будущий лес, выбросил конфетный фантик – превратил окружающую среду в свалку, оставил стеклянную бутылку в походе,  вызвал пожар</w:t>
      </w:r>
      <w:r w:rsidR="00C3649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и </w:t>
      </w:r>
      <w:proofErr w:type="spellStart"/>
      <w:r w:rsidR="00C3649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т.д</w:t>
      </w:r>
      <w:proofErr w:type="spellEnd"/>
      <w:r w:rsidRPr="00080AF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01C92EDF" w14:textId="77777777" w:rsidR="00080AF4" w:rsidRPr="00080AF4" w:rsidRDefault="00080AF4" w:rsidP="00080AF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</w:p>
    <w:p w14:paraId="58B31FF4" w14:textId="77777777" w:rsidR="00AA4AF6" w:rsidRPr="00080AF4" w:rsidRDefault="00AA4AF6" w:rsidP="00080AF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080AF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lastRenderedPageBreak/>
        <w:t>Экологическое образование должно основываться на следующих положениях:</w:t>
      </w:r>
    </w:p>
    <w:p w14:paraId="6ADDC71A" w14:textId="77777777" w:rsidR="00AA4AF6" w:rsidRPr="00080AF4" w:rsidRDefault="00AA4AF6" w:rsidP="00080AF4">
      <w:pPr>
        <w:numPr>
          <w:ilvl w:val="0"/>
          <w:numId w:val="1"/>
        </w:numPr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ru-RU"/>
          <w14:ligatures w14:val="none"/>
        </w:rPr>
      </w:pPr>
      <w:r w:rsidRPr="00080AF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экологические знания должны быть личностно-значимыми для обучающихся, обеспечивающие им основу для выработки решений практических задач жизнедеятельности;</w:t>
      </w:r>
    </w:p>
    <w:p w14:paraId="592C2D20" w14:textId="77777777" w:rsidR="00AA4AF6" w:rsidRPr="00080AF4" w:rsidRDefault="00AA4AF6" w:rsidP="00080AF4">
      <w:pPr>
        <w:numPr>
          <w:ilvl w:val="0"/>
          <w:numId w:val="1"/>
        </w:numPr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080AF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обучающиеся должны видеть проблемы экологического характера и самостоятельно искать пути решения, выдвигая требования к другим на основе собственного ценностного отношения к природе.</w:t>
      </w:r>
    </w:p>
    <w:p w14:paraId="0ECC080F" w14:textId="77777777" w:rsidR="00AA4AF6" w:rsidRPr="00080AF4" w:rsidRDefault="00AA4AF6" w:rsidP="00080AF4">
      <w:pPr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080AF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 xml:space="preserve">Если студент переживает и оценивает явления окружающей природной и социальной действительности как значимые не только для себя и для других, и при этом нормы поведения в природе становятся не внешними требованиями (в виде законов, правил, которым необходимо подчиняться), а внутренними регуляторами деятельности самой личности, тогда и сформируется  экологическая культура людей(общества), а именно </w:t>
      </w:r>
      <w:r w:rsidRPr="00080AF4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к поведению в природе, в обществе, в государстве, на производстве, осознавая всю серьезность своего влияния на окружающую среду.</w:t>
      </w:r>
    </w:p>
    <w:p w14:paraId="445DDC59" w14:textId="77777777" w:rsidR="00AA4AF6" w:rsidRPr="00080AF4" w:rsidRDefault="00AA4AF6" w:rsidP="00080AF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080AF4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  Приведу примеры:</w:t>
      </w:r>
    </w:p>
    <w:p w14:paraId="5FDB2550" w14:textId="77777777" w:rsidR="00AA4AF6" w:rsidRPr="00080AF4" w:rsidRDefault="00AA4AF6" w:rsidP="00080AF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080AF4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- Тема «Природное сообщество», она дает возможность проиллюстрировать видовое многообразие живых организмов и их приспособленность к данной среде обитания, а также выявить прямое или косвенное влияние человека на них. </w:t>
      </w:r>
    </w:p>
    <w:p w14:paraId="753345E0" w14:textId="77777777" w:rsidR="00AA4AF6" w:rsidRPr="00080AF4" w:rsidRDefault="00AA4AF6" w:rsidP="00080AF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080AF4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- Тема «Влияние хозяйственной деятельности человека на природные сообщества, их охрана» проводится фронтальная беседа, </w:t>
      </w:r>
      <w:r w:rsidRPr="00080AF4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lastRenderedPageBreak/>
        <w:t>которая способствует развитию у обучающихся понимания взаимосвязи локальных и глобальных изменений в окружающей среде, осознанию ответственности каждого человека за свои действия в отношении окружающей среды.</w:t>
      </w:r>
    </w:p>
    <w:p w14:paraId="4B0C9E15" w14:textId="77777777" w:rsidR="00AA4AF6" w:rsidRPr="00080AF4" w:rsidRDefault="00AA4AF6" w:rsidP="00080AF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080AF4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- При изучении темы " Основы экологии" наиболее подробно рассматривается воздействие человека на окружающую среду.</w:t>
      </w:r>
    </w:p>
    <w:p w14:paraId="3E196146" w14:textId="77777777" w:rsidR="00AA4AF6" w:rsidRPr="00080AF4" w:rsidRDefault="00AA4AF6" w:rsidP="00080AF4">
      <w:pPr>
        <w:spacing w:after="0" w:line="360" w:lineRule="auto"/>
        <w:jc w:val="both"/>
        <w:rPr>
          <w:rFonts w:ascii="Times New Roman" w:eastAsia="Calibri" w:hAnsi="Times New Roman" w:cs="Times New Roman"/>
          <w:color w:val="333333"/>
          <w:kern w:val="0"/>
          <w:sz w:val="32"/>
          <w:szCs w:val="32"/>
          <w14:ligatures w14:val="none"/>
        </w:rPr>
      </w:pPr>
    </w:p>
    <w:p w14:paraId="6EB58581" w14:textId="77777777" w:rsidR="00AA4AF6" w:rsidRPr="00080AF4" w:rsidRDefault="00AA4AF6" w:rsidP="00080AF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080AF4">
        <w:rPr>
          <w:rFonts w:ascii="Times New Roman" w:eastAsia="Calibri" w:hAnsi="Times New Roman" w:cs="Times New Roman"/>
          <w:color w:val="000000"/>
          <w:kern w:val="0"/>
          <w:sz w:val="32"/>
          <w:szCs w:val="32"/>
          <w14:ligatures w14:val="none"/>
        </w:rPr>
        <w:t xml:space="preserve">- </w:t>
      </w:r>
      <w:r w:rsidRPr="00080AF4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При изучении темы: «Природные источники углеводородов» необходимо обращать внимание на роль нефти и нефтепродуктов, как загрязнителей природной среды. </w:t>
      </w:r>
    </w:p>
    <w:p w14:paraId="44CFA637" w14:textId="77777777" w:rsidR="00AA4AF6" w:rsidRPr="00080AF4" w:rsidRDefault="00AA4AF6" w:rsidP="00080AF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080AF4"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- В процессе изучения темы «Углеводы» обращаю внимание на то, что важно сохранять лесные богатства еще и потому, что леса способны активно преобразовывать химические атмосферные, особенно газообразные загрязнения, поглощать и отдельные компоненты промышленных загрязнений (углеводороды).</w:t>
      </w:r>
    </w:p>
    <w:p w14:paraId="6D286BA9" w14:textId="77777777" w:rsidR="00AA4AF6" w:rsidRPr="00080AF4" w:rsidRDefault="00AA4AF6" w:rsidP="00080AF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80AF4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t>- Экологический аспект темы «Спирты и фенолы» рассматривается через социальную проблему- здоровье населения, пропаганду здорового образа жизни.</w:t>
      </w:r>
    </w:p>
    <w:p w14:paraId="42B730E0" w14:textId="77777777" w:rsidR="00AA4AF6" w:rsidRPr="00080AF4" w:rsidRDefault="00AA4AF6" w:rsidP="00080AF4">
      <w:pPr>
        <w:spacing w:after="200" w:line="360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080AF4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- «Мировые природные ресурсы" мы рассматриваем </w:t>
      </w:r>
      <w:proofErr w:type="gramStart"/>
      <w:r w:rsidRPr="00080AF4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загрязнение  окружающей</w:t>
      </w:r>
      <w:proofErr w:type="gramEnd"/>
      <w:r w:rsidRPr="00080AF4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 среды и природоохранную деятельность.</w:t>
      </w:r>
    </w:p>
    <w:p w14:paraId="08DACC3B" w14:textId="77777777" w:rsidR="00AA4AF6" w:rsidRPr="00080AF4" w:rsidRDefault="00AA4AF6" w:rsidP="00080AF4">
      <w:pPr>
        <w:spacing w:after="200" w:line="360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080AF4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- «Земельные ресурсы мира» проводится дискуссия проблемного характера по теме «Проблема опустынивания»;</w:t>
      </w:r>
    </w:p>
    <w:p w14:paraId="4CD9B884" w14:textId="77777777" w:rsidR="00AA4AF6" w:rsidRPr="00080AF4" w:rsidRDefault="00AA4AF6" w:rsidP="00080AF4">
      <w:pPr>
        <w:spacing w:after="200" w:line="360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080AF4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- При изучении темы "Мировое хозяйство" обсуждаем проблемы Промышленности и окружающей среды"</w:t>
      </w:r>
    </w:p>
    <w:p w14:paraId="57888BEC" w14:textId="77777777" w:rsidR="00AA4AF6" w:rsidRPr="00080AF4" w:rsidRDefault="00AA4AF6" w:rsidP="00080AF4">
      <w:pPr>
        <w:spacing w:after="200" w:line="360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080AF4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lastRenderedPageBreak/>
        <w:t>- При изучении темы "Глобальные проблемы человечества" раскрываем понятие глобальные проблемы и проводим дискуссию " Пути решения глобальных проблем человечества"</w:t>
      </w:r>
    </w:p>
    <w:p w14:paraId="2C6CD31F" w14:textId="77777777" w:rsidR="00AA4AF6" w:rsidRPr="00080AF4" w:rsidRDefault="00AA4AF6" w:rsidP="00080AF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80AF4">
        <w:rPr>
          <w:rFonts w:ascii="Times New Roman" w:eastAsia="Calibri" w:hAnsi="Times New Roman" w:cs="Times New Roman"/>
          <w:kern w:val="0"/>
          <w:sz w:val="32"/>
          <w:szCs w:val="32"/>
          <w:lang w:eastAsia="ru-RU"/>
          <w14:ligatures w14:val="none"/>
        </w:rPr>
        <w:t>Если в процессе обучения обучающийся научится понимать то, что от человека зависит его настоящее и будущее, сохранность природной среды, здоровье всего общества можно считать, что цель экологического воспитания достигнута.</w:t>
      </w:r>
    </w:p>
    <w:p w14:paraId="0DF149DB" w14:textId="77777777" w:rsidR="00DC2667" w:rsidRPr="00080AF4" w:rsidRDefault="00DC2667" w:rsidP="00080AF4">
      <w:pPr>
        <w:spacing w:line="360" w:lineRule="auto"/>
        <w:rPr>
          <w:sz w:val="32"/>
          <w:szCs w:val="32"/>
        </w:rPr>
      </w:pPr>
    </w:p>
    <w:sectPr w:rsidR="00DC2667" w:rsidRPr="00080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D0C8C"/>
    <w:multiLevelType w:val="hybridMultilevel"/>
    <w:tmpl w:val="0AEAFF18"/>
    <w:lvl w:ilvl="0" w:tplc="169A76BC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84497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67"/>
    <w:rsid w:val="00080AF4"/>
    <w:rsid w:val="0095759D"/>
    <w:rsid w:val="00AA4AF6"/>
    <w:rsid w:val="00C36490"/>
    <w:rsid w:val="00CE416F"/>
    <w:rsid w:val="00DC2667"/>
    <w:rsid w:val="00DD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4684"/>
  <w15:chartTrackingRefBased/>
  <w15:docId w15:val="{C7C1D492-A767-4110-AEC5-2297F664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6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6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6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6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6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6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6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6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6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6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6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6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6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6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</dc:creator>
  <cp:keywords/>
  <dc:description/>
  <cp:lastModifiedBy>NKA</cp:lastModifiedBy>
  <cp:revision>7</cp:revision>
  <cp:lastPrinted>2026-03-19T05:22:00Z</cp:lastPrinted>
  <dcterms:created xsi:type="dcterms:W3CDTF">2026-03-18T09:51:00Z</dcterms:created>
  <dcterms:modified xsi:type="dcterms:W3CDTF">2026-03-19T05:22:00Z</dcterms:modified>
</cp:coreProperties>
</file>