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FB4A" w14:textId="77777777" w:rsidR="0075229F" w:rsidRPr="0075229F" w:rsidRDefault="0075229F" w:rsidP="00752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Бугаева Л.В.</w:t>
      </w:r>
    </w:p>
    <w:p w14:paraId="20383B5F" w14:textId="77777777" w:rsidR="0075229F" w:rsidRPr="0075229F" w:rsidRDefault="0075229F" w:rsidP="00752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начальных классов</w:t>
      </w:r>
    </w:p>
    <w:p w14:paraId="284A7E29" w14:textId="77777777" w:rsidR="0075229F" w:rsidRPr="0075229F" w:rsidRDefault="0075229F" w:rsidP="00752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sz w:val="27"/>
          <w:szCs w:val="27"/>
          <w:lang w:eastAsia="ru-RU"/>
        </w:rPr>
        <w:t>ГКОУ РО «Ростовская санаторная школа-интернат №28»</w:t>
      </w:r>
    </w:p>
    <w:p w14:paraId="4CD6ABC8" w14:textId="637FF18E" w:rsidR="0075229F" w:rsidRPr="0075229F" w:rsidRDefault="0075229F" w:rsidP="00752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75229F">
        <w:rPr>
          <w:rFonts w:ascii="Times New Roman" w:eastAsia="Times New Roman" w:hAnsi="Times New Roman" w:cs="Times New Roman"/>
          <w:sz w:val="27"/>
          <w:szCs w:val="27"/>
          <w:lang w:eastAsia="ru-RU"/>
        </w:rPr>
        <w:t>. Ростов-на-Дону</w:t>
      </w:r>
    </w:p>
    <w:p w14:paraId="6288FD08" w14:textId="77777777" w:rsidR="0075229F" w:rsidRPr="0075229F" w:rsidRDefault="0075229F" w:rsidP="007522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C6012E5" w14:textId="421FB16E" w:rsidR="0075229F" w:rsidRPr="0075229F" w:rsidRDefault="0075229F" w:rsidP="007522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ИСПОЛЬЗОВАНИЕ НЕЙРОСЕТЕЙ НА УРОКАХ</w:t>
      </w:r>
    </w:p>
    <w:p w14:paraId="4CC19FC0" w14:textId="77777777" w:rsidR="0075229F" w:rsidRPr="0075229F" w:rsidRDefault="0075229F" w:rsidP="007522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ЛИТЕАТУРНОГО ЧТЕНИЯ В НАЧАЛЬНОЙ ШКОЛЕ</w:t>
      </w:r>
    </w:p>
    <w:p w14:paraId="3B1A6A4F" w14:textId="77777777" w:rsidR="0075229F" w:rsidRPr="0075229F" w:rsidRDefault="0075229F" w:rsidP="007522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27E2341" w14:textId="77777777" w:rsidR="0075229F" w:rsidRDefault="0075229F" w:rsidP="007522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Аннотация </w:t>
      </w:r>
    </w:p>
    <w:p w14:paraId="2EE5C6E4" w14:textId="4915C046" w:rsidR="00335A85" w:rsidRPr="00335A85" w:rsidRDefault="0075229F" w:rsidP="007522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2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слова:</w:t>
      </w:r>
    </w:p>
    <w:p w14:paraId="6B22E8CB" w14:textId="77777777" w:rsidR="000C636B" w:rsidRPr="000C636B" w:rsidRDefault="000C636B" w:rsidP="000C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3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существует такое понятие как «Кризис чтения» («критический предел пренебрежения чтением») – одна из тревожных общемировых (в том числе – общероссийских) тенденций.</w:t>
      </w:r>
    </w:p>
    <w:p w14:paraId="35499A53" w14:textId="77777777" w:rsidR="000C636B" w:rsidRPr="000C636B" w:rsidRDefault="000C636B" w:rsidP="000C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последнее время, в результате огромного количества перемен в жизни общества, проблема формирования читательской грамотности у подрастающего поколения стала наиболее острой. Мы живем в эпоху компьютерных технологий, обилия информации. </w:t>
      </w:r>
    </w:p>
    <w:p w14:paraId="63B22F40" w14:textId="77777777" w:rsidR="000C636B" w:rsidRPr="000C636B" w:rsidRDefault="000C636B" w:rsidP="000C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3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современные дети – это больше «зрители», которые хотят воспринимать «красивую картину». Чтение уходит на второй план. Учителя начальных классов и родители недовольны тем, что дети не любят читать, но заставить читать нельзя, чтением надо увлечь!</w:t>
      </w:r>
    </w:p>
    <w:p w14:paraId="400BE089" w14:textId="45CBA6EE" w:rsidR="00335A85" w:rsidRPr="00335A85" w:rsidRDefault="000C636B" w:rsidP="000C63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урок литературы в условиях реализации ФГОС должен соответствовать особым требованиям, а учитель должен создавать условия для интеллектуального развития ученика. Основная задача учителя – замотивировать ученика, чтобы у него появился интерес для изучения предмета, а также увлечь школьника образовательным процессом, но не забывая о главном – научить. </w:t>
      </w:r>
      <w:r w:rsidR="00335A85"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начальной школе требует от учителей не только знаний методик, но и гибкости, чтобы адаптироваться к интересам современных детей. Век цифровых технологий диктует свои правила: ученики привыкают к интерактивным форматам, стремительно теряя интерес к традиционным методам обучения. Одной из ключевых технологий, которые могут преобразить уроки литературного чтения, являются нейросети. Эти системы способны не только оптимизировать работу педагога, но и сделать обучение более увлекательным и продуктивным.</w:t>
      </w:r>
    </w:p>
    <w:p w14:paraId="22B1BB18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нейросети и как их можно использовать в школе?</w:t>
      </w:r>
    </w:p>
    <w:p w14:paraId="17633A99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 — это искусственные интеллектуальные системы, которые обучаются на больших объемах данных и способны выполнять задачи, требующие анализа, синтеза и генерации информации. В образовательной практике их можно использовать для создания текстов, изображений, проверки знаний и даже общения с детьми.</w:t>
      </w:r>
    </w:p>
    <w:p w14:paraId="278CA202" w14:textId="3D1B635C" w:rsidR="00335A85" w:rsidRPr="00335A85" w:rsidRDefault="00335A85" w:rsidP="007C3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литературного чтения нейросети способны выполнять роль инструмента, помощника и средства мотивации. Рассмотрим основные способы их применения.</w:t>
      </w:r>
    </w:p>
    <w:p w14:paraId="592FF1F4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Обогащение учебного материала: иллюстрации и визуализация текста</w:t>
      </w:r>
    </w:p>
    <w:p w14:paraId="1F620592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задач учителя в начальной школе является пробуждение у детей интереса к литературе. Здесь на помощь приходит визуализация.</w:t>
      </w:r>
    </w:p>
    <w:p w14:paraId="0E7C630C" w14:textId="00AC3429" w:rsidR="00335A85" w:rsidRPr="00335A85" w:rsidRDefault="00335A85" w:rsidP="0033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Генерация иллюстраций.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генеративные нейросети, такие как</w:t>
      </w:r>
      <w:r w:rsidR="00BB6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5C2" w:rsidRPr="009545C2">
        <w:rPr>
          <w:rFonts w:ascii="Times New Roman" w:eastAsia="Times New Roman" w:hAnsi="Times New Roman" w:cs="Times New Roman"/>
          <w:sz w:val="24"/>
          <w:szCs w:val="24"/>
          <w:lang w:eastAsia="ru-RU"/>
        </w:rPr>
        <w:t>Kandinsky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 может создавать уникальные изображения к любому тексту. Например, к </w:t>
      </w:r>
      <w:r w:rsidR="000A4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рассказу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0A4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Филипок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0A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Толстого Л.Н. 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разработать несколько интерпретаций внешнего вида главного героя или его встречи с персонажами. Это позволяет детям визуализировать сюжет, делая чтение более увлекательным.</w:t>
      </w:r>
    </w:p>
    <w:p w14:paraId="54F06EE4" w14:textId="77777777" w:rsidR="00335A85" w:rsidRPr="00335A85" w:rsidRDefault="00335A85" w:rsidP="0033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комиксы.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Нейросети способны помочь учителю трансформировать отрывки произведений в формат комиксов, что особенно привлекательно для современных детей.</w:t>
      </w:r>
    </w:p>
    <w:p w14:paraId="26DB0F20" w14:textId="77777777" w:rsidR="00335A85" w:rsidRPr="00335A85" w:rsidRDefault="00335A85" w:rsidP="0033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Анимированные истории.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заданного текста нейросеть может создавать короткие видеоролики, которые оживляют прочитанное произведение.</w:t>
      </w:r>
    </w:p>
    <w:p w14:paraId="3CE0007D" w14:textId="272BB893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F8849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Индивидуализация обучения</w:t>
      </w:r>
    </w:p>
    <w:p w14:paraId="4F9C404B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обладает уникальными способностями и темпом усвоения материала. Нейросети позволяют подстраиваться под уровень знаний каждого ученика.</w:t>
      </w:r>
    </w:p>
    <w:p w14:paraId="385B6D1D" w14:textId="77777777" w:rsidR="00335A85" w:rsidRPr="00335A85" w:rsidRDefault="00335A85" w:rsidP="0033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Упрощение сложных текстов.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детей, испытывающих трудности с чтением, нейросети могут перерабатывать произведения, адаптируя их под более доступный уровень. Например, упростить язык или добавить краткие объяснения к сложным словам.</w:t>
      </w:r>
    </w:p>
    <w:p w14:paraId="2675D2A5" w14:textId="77777777" w:rsidR="00335A85" w:rsidRPr="00335A85" w:rsidRDefault="00335A85" w:rsidP="0033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Подбор книг по интересам.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анализа предпочтений учеников (например, любимых тем или жанров), нейросеть может рекомендовать подходящие произведения, которые заинтересуют конкретного ребенка.</w:t>
      </w:r>
    </w:p>
    <w:p w14:paraId="111EC701" w14:textId="77777777" w:rsidR="00335A85" w:rsidRPr="00335A85" w:rsidRDefault="00335A85" w:rsidP="00335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Генерация дополнительных упражнений.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ученик быстро освоил основную программу, нейросеть может предложить ему задания на развитие творческого мышления или углубленное изучение материала.</w:t>
      </w:r>
    </w:p>
    <w:p w14:paraId="64C53AA4" w14:textId="1AE29036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79824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Развитие творческих способностей детей</w:t>
      </w:r>
    </w:p>
    <w:p w14:paraId="0A4492DE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литературного чтения важно не только передавать знания, но и развивать фантазию и креативное мышление.</w:t>
      </w:r>
    </w:p>
    <w:p w14:paraId="03C316CF" w14:textId="77777777" w:rsidR="00335A85" w:rsidRPr="00335A85" w:rsidRDefault="00335A85" w:rsidP="0033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собственных историй.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нейросети дети могут придумывать свои сказки или рассказы, получая подсказки по сюжету или оформлению текста. Например, ученики задают тему, а нейросеть генерирует начало истории, которое они продолжают.</w:t>
      </w:r>
    </w:p>
    <w:p w14:paraId="6E4EB39A" w14:textId="77777777" w:rsidR="00335A85" w:rsidRPr="00335A85" w:rsidRDefault="00335A85" w:rsidP="0033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Стихотворения и рифмы.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Нейросеть может помочь детям освоить основы стихосложения, подбирая рифмы или создавая примеры по заданной теме.</w:t>
      </w:r>
    </w:p>
    <w:p w14:paraId="5C4D01D2" w14:textId="77777777" w:rsidR="00335A85" w:rsidRPr="00335A85" w:rsidRDefault="00335A85" w:rsidP="00335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Оживление детских идей.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Нарисовав персонажа или написав рассказ, ребенок может увидеть свою идею в виде изображения или анимации, созданной нейросетью.</w:t>
      </w:r>
    </w:p>
    <w:p w14:paraId="114BBE44" w14:textId="60C29E98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EFC8A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4. Интерактивная проверка знаний</w:t>
      </w:r>
    </w:p>
    <w:p w14:paraId="1CBAF8B3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усвоенного материала может быть не скучной рутиной, а увлекательным процессом.</w:t>
      </w:r>
    </w:p>
    <w:p w14:paraId="4BE3B834" w14:textId="77777777" w:rsidR="00335A85" w:rsidRPr="00335A85" w:rsidRDefault="00335A85" w:rsidP="0033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Генерация тестов.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Нейросети способны создавать вопросы по прочитанному тексту, включая кроссворды, викторины и игры.</w:t>
      </w:r>
    </w:p>
    <w:p w14:paraId="7A1E802C" w14:textId="77777777" w:rsidR="00335A85" w:rsidRPr="00335A85" w:rsidRDefault="00335A85" w:rsidP="0033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Чат-боты для обсуждения произведений.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задавать вопросы обученной модели, которая будет вести диалог о прочитанном, подсказывая и объясняя детали.</w:t>
      </w:r>
    </w:p>
    <w:p w14:paraId="7F281DA7" w14:textId="77777777" w:rsidR="00335A85" w:rsidRPr="00335A85" w:rsidRDefault="00335A85" w:rsidP="00335A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творческих работ.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Нейросети могут анализировать тексты детей, выявляя ошибки и давая рекомендации по их исправлению.</w:t>
      </w:r>
    </w:p>
    <w:p w14:paraId="410691AB" w14:textId="0399FBDD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F2CA8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Мотивация через технологии</w:t>
      </w:r>
    </w:p>
    <w:p w14:paraId="4530F336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сами по себе являются мотивирующим фактором. Когда урок превращается в увлекательный процесс с использованием новых инструментов, дети проявляют больше интереса к предмету.</w:t>
      </w:r>
    </w:p>
    <w:p w14:paraId="01EF31B7" w14:textId="77777777" w:rsidR="00335A85" w:rsidRPr="00335A85" w:rsidRDefault="00335A85" w:rsidP="00335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Геймификация уроков.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прохождение "квеста", где дети читают текст, решают загадки и с помощью подсказок от нейросети находят ответы.</w:t>
      </w:r>
    </w:p>
    <w:p w14:paraId="5052FDD0" w14:textId="77777777" w:rsidR="00335A85" w:rsidRPr="00335A85" w:rsidRDefault="00335A85" w:rsidP="00335A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Динамические персонажи.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Нейросеть может "оживлять" героев произведений, предоставляя детям возможность задавать им вопросы или общаться с ними.</w:t>
      </w:r>
    </w:p>
    <w:p w14:paraId="1AE00795" w14:textId="0BB388D2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FA2A4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Преимущества использования нейросетей на уроках литературного чтения</w:t>
      </w:r>
    </w:p>
    <w:p w14:paraId="645F3A4E" w14:textId="77777777" w:rsidR="00335A85" w:rsidRPr="00335A85" w:rsidRDefault="00335A85" w:rsidP="0033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интереса к чтению.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Интерактивные элементы делают уроки увлекательными.</w:t>
      </w:r>
    </w:p>
    <w:p w14:paraId="344C9C2D" w14:textId="77777777" w:rsidR="00335A85" w:rsidRPr="00335A85" w:rsidRDefault="00335A85" w:rsidP="0033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Экономия времени учителя.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материалов, проверка работ и создание заданий становятся быстрее и проще.</w:t>
      </w:r>
    </w:p>
    <w:p w14:paraId="7A103C04" w14:textId="77777777" w:rsidR="00335A85" w:rsidRPr="00335A85" w:rsidRDefault="00335A85" w:rsidP="00335A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ключевых навыков.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критически мыслить, работать с информацией и творчески выражать свои идеи.</w:t>
      </w:r>
    </w:p>
    <w:p w14:paraId="5BDB6534" w14:textId="15979608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6708F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Возможные вызовы и пути их решения</w:t>
      </w:r>
    </w:p>
    <w:p w14:paraId="79D8CA4E" w14:textId="77777777" w:rsidR="00335A85" w:rsidRPr="00335A85" w:rsidRDefault="00335A85" w:rsidP="0033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технического оснащения.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может стать внедрение программ нейросетей на базе школьных компьютеров или использование облачных платформ.</w:t>
      </w:r>
    </w:p>
    <w:p w14:paraId="0CD6008F" w14:textId="77777777" w:rsidR="00335A85" w:rsidRPr="00335A85" w:rsidRDefault="00335A85" w:rsidP="0033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подготовки у педагогов.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курсов и мастер-классов для учителей поможет преодолеть эту проблему.</w:t>
      </w:r>
    </w:p>
    <w:p w14:paraId="08E028EC" w14:textId="77777777" w:rsidR="00335A85" w:rsidRPr="00335A85" w:rsidRDefault="00335A85" w:rsidP="00335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Этические вопросы.</w:t>
      </w: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использования нейросетей в образовательном процессе должен быть чётким, чтобы дети понимали, где технология — помощник, а где важна собственная работа.</w:t>
      </w:r>
    </w:p>
    <w:p w14:paraId="1A8E9757" w14:textId="5EEE89F1" w:rsidR="00335A85" w:rsidRPr="00335A85" w:rsidRDefault="00335A85" w:rsidP="00335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0A185" w14:textId="77777777" w:rsidR="00335A85" w:rsidRPr="00335A85" w:rsidRDefault="00335A85" w:rsidP="00335A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5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Заключение</w:t>
      </w:r>
    </w:p>
    <w:p w14:paraId="0F515F02" w14:textId="77777777" w:rsidR="00335A85" w:rsidRPr="00335A85" w:rsidRDefault="00335A85" w:rsidP="00335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 — это не просто технология, а мощный инструмент, способный изменить подход к обучению. На уроках литературного чтения они становятся неотъемлемой частью образовательного процесса, стимулируя интерес, творчество и индивидуальный подход к каждому ученику. Главное — использовать их осознанно и в интересах детей, превращая обучение в настоящее путешествие в мир литературы и технологий.</w:t>
      </w:r>
    </w:p>
    <w:p w14:paraId="03D28759" w14:textId="77777777" w:rsidR="00C6130A" w:rsidRDefault="00C6130A"/>
    <w:sectPr w:rsidR="00C6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6F81"/>
    <w:multiLevelType w:val="multilevel"/>
    <w:tmpl w:val="155C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85C95"/>
    <w:multiLevelType w:val="multilevel"/>
    <w:tmpl w:val="282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02DD"/>
    <w:multiLevelType w:val="multilevel"/>
    <w:tmpl w:val="02B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73A0E"/>
    <w:multiLevelType w:val="multilevel"/>
    <w:tmpl w:val="EC6C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32F1B"/>
    <w:multiLevelType w:val="multilevel"/>
    <w:tmpl w:val="CAEA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417F8"/>
    <w:multiLevelType w:val="multilevel"/>
    <w:tmpl w:val="64D4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A661E"/>
    <w:multiLevelType w:val="multilevel"/>
    <w:tmpl w:val="B20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52"/>
    <w:rsid w:val="000A4401"/>
    <w:rsid w:val="000C636B"/>
    <w:rsid w:val="00335A85"/>
    <w:rsid w:val="0075229F"/>
    <w:rsid w:val="007C3F07"/>
    <w:rsid w:val="009545C2"/>
    <w:rsid w:val="009E7652"/>
    <w:rsid w:val="00BB62BB"/>
    <w:rsid w:val="00C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5E00"/>
  <w15:chartTrackingRefBased/>
  <w15:docId w15:val="{1361E47A-765E-4650-BF03-6703275C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5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5A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A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5A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 Филипп</dc:creator>
  <cp:keywords/>
  <dc:description/>
  <cp:lastModifiedBy>Лариса</cp:lastModifiedBy>
  <cp:revision>11</cp:revision>
  <dcterms:created xsi:type="dcterms:W3CDTF">2024-12-03T10:04:00Z</dcterms:created>
  <dcterms:modified xsi:type="dcterms:W3CDTF">2025-02-26T05:30:00Z</dcterms:modified>
</cp:coreProperties>
</file>