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7B83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</w:rPr>
      </w:pP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Класс: 3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УМК: «Школа России»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Программа: для 3 класса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Тема урока: «Род имен существительных»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Тип урока: урок открытия новых знаний, обретения новых умений и навыков.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Цель урока: формирование представлений у обучающихся о постоянном грамматическом признаке имен существительных - роде.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Задачи: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Образовательные: познакомить с родами имен существительных, родовыми окончаниями, научить составлять алгоритм определения рода имен существительных, определять род существительных Развивающие: развивать фонематический слух, внимание, мышление, память.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Воспитательные: воспитывать познавательный интерес к теме.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Форма организации учебной деятельности: фронтальная, групповая, парная, индивидуальная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Форма контроля: взаимоконтроль, самоконтроль, контроль со стороны учителя.</w:t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  <w:t>Используемые средства обучения: учебник УМК «Школа России» 3 класс 2 часть, сигнальные карточки для рефлексии, задания на карточках, презентация, ноутбук.</w:t>
      </w:r>
    </w:p>
    <w:p w14:paraId="3108F4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18ACF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730DF2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05F881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411A32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23DD0F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3693A78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27D0EC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7CB3B0D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0AA137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72072B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104045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288DDFD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1C019A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4270C85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  <w:bookmarkStart w:id="0" w:name="_GoBack"/>
      <w:bookmarkEnd w:id="0"/>
      <w:r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  <w:t>Ход урока:</w:t>
      </w:r>
    </w:p>
    <w:p w14:paraId="41E35E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ru-RU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3340"/>
        <w:gridCol w:w="3938"/>
        <w:gridCol w:w="4143"/>
      </w:tblGrid>
      <w:tr w14:paraId="04A5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0C5A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Этапы урока,цель,время</w:t>
            </w:r>
          </w:p>
        </w:tc>
        <w:tc>
          <w:tcPr>
            <w:tcW w:w="3340" w:type="dxa"/>
          </w:tcPr>
          <w:p w14:paraId="39757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Содержание деятельности учителя</w:t>
            </w:r>
          </w:p>
        </w:tc>
        <w:tc>
          <w:tcPr>
            <w:tcW w:w="3938" w:type="dxa"/>
          </w:tcPr>
          <w:p w14:paraId="64CA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Содержание деятельности обучающихся</w:t>
            </w:r>
          </w:p>
        </w:tc>
        <w:tc>
          <w:tcPr>
            <w:tcW w:w="4143" w:type="dxa"/>
          </w:tcPr>
          <w:p w14:paraId="60304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Планируемые результаты</w:t>
            </w:r>
          </w:p>
        </w:tc>
      </w:tr>
      <w:tr w14:paraId="1307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0132A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1.Организационно -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мотивационный этап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Включение обучающихся в учебную деятельность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340" w:type="dxa"/>
          </w:tcPr>
          <w:p w14:paraId="31803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Здравствуйте, ребята. Начинаем наш урок. Проверьте, все ли у вас готово к уроку. Если вы готовы, встаньте прямо.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Учитель читает стихотворение: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Прозвенел звонок веселый.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Мы начать урок готовы.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Будем слушать, рассуждать И друг другу помогать.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</w:p>
        </w:tc>
        <w:tc>
          <w:tcPr>
            <w:tcW w:w="3938" w:type="dxa"/>
          </w:tcPr>
          <w:p w14:paraId="0776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Проверяют свою готовность к уроку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.Слушают стихотворение </w:t>
            </w:r>
          </w:p>
        </w:tc>
        <w:tc>
          <w:tcPr>
            <w:tcW w:w="4143" w:type="dxa"/>
          </w:tcPr>
          <w:p w14:paraId="2B6B1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проверяют свою готовность, настраиваются на урок и проявляют учебно - познавательный интерес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</w:p>
        </w:tc>
      </w:tr>
      <w:tr w14:paraId="26EF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51C54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2. Актуализация знаний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Актуализация навыков и умений обучающихся, подготовка к восприятию нового материала и работе на уроке (5 мин)</w:t>
            </w:r>
          </w:p>
        </w:tc>
        <w:tc>
          <w:tcPr>
            <w:tcW w:w="3340" w:type="dxa"/>
          </w:tcPr>
          <w:p w14:paraId="44D01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откроем тетради, запишем число, классная работа.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Прочитайте цепочку из букв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-Составьте цепочки из этих букв.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Напишите всю строчку.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-посмотрите и обведите простым карандашом ту цепочку из букв, 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получилась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Какую цепочку можно назвать словом?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А что обозначает слово РОД?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Подберите к слову «РОД»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однокоренные слова.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В слове РОД тайна нашего урока.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И сегодня мы попытаемся её раскрыть, но чуть позже.</w:t>
            </w:r>
          </w:p>
        </w:tc>
        <w:tc>
          <w:tcPr>
            <w:tcW w:w="3938" w:type="dxa"/>
          </w:tcPr>
          <w:p w14:paraId="178B9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дор орд одр род рдо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Обводят карандашом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-род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Это семья, родня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родня, родной, Родина</w:t>
            </w:r>
          </w:p>
        </w:tc>
        <w:tc>
          <w:tcPr>
            <w:tcW w:w="4143" w:type="dxa"/>
          </w:tcPr>
          <w:p w14:paraId="6E2E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 актуализируют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знания,оценивают себя.</w:t>
            </w:r>
          </w:p>
          <w:p w14:paraId="130DF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Коммуникативные: взаимодействуют с учителем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74C68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14:paraId="617C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0805F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3. Постановка проблемы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340" w:type="dxa"/>
          </w:tcPr>
          <w:p w14:paraId="343DF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Запишите под диктовку: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Река, Москва, солнце, пирог, животное, мыши, Волга, площадь.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-Это слова какой части речи?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-На какие две группы можно разделить слова?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-Ребята, теперь разделите эти существительные на три группы.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-Вы сможете сделать задание?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Почему? В чём затруднение?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-Какой возникает вопрос?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-Где мы можем об этом узнать?</w:t>
            </w:r>
          </w:p>
        </w:tc>
        <w:tc>
          <w:tcPr>
            <w:tcW w:w="3938" w:type="dxa"/>
          </w:tcPr>
          <w:p w14:paraId="0A828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Один ученик пишет на доске и указывает орфограммы.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Существительные. собственные и нарицательные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-нет, не хватает знаний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По какому признаку можно разделить слова?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В учебнике, спросить учителя</w:t>
            </w:r>
          </w:p>
        </w:tc>
        <w:tc>
          <w:tcPr>
            <w:tcW w:w="4143" w:type="dxa"/>
          </w:tcPr>
          <w:p w14:paraId="5DF7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организуют свою деятельность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осознают свои трудности, пытаются преодолеть их</w:t>
            </w:r>
          </w:p>
        </w:tc>
      </w:tr>
      <w:tr w14:paraId="1C01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5A58B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4. Построение проекта выхода из затруднения.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(Целеполагание).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Формулировка учебной задачи и темы урока.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Выявление представления обучающихся о том, чему они научатся и что нового узнают (2 мин)</w:t>
            </w:r>
          </w:p>
        </w:tc>
        <w:tc>
          <w:tcPr>
            <w:tcW w:w="3340" w:type="dxa"/>
          </w:tcPr>
          <w:p w14:paraId="274F7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-Вспомните, в каком слове заключалась тайна нашего урока?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Как думаете, как это слово связанно с темой?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Так как же будет звучать тема нашего урока? Откройте учебник на стр. 25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-Какие задачи перед нами стоят?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-Молодцы, все верно.</w:t>
            </w:r>
          </w:p>
        </w:tc>
        <w:tc>
          <w:tcPr>
            <w:tcW w:w="3938" w:type="dxa"/>
          </w:tcPr>
          <w:p w14:paraId="2F406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-род. По этому признаку можно разделить слова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-Род имен существительных.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-Узнать какого рода бывают имена существительные, составим алгоритм определения рода имен существительных, научимся определять род существительных</w:t>
            </w:r>
          </w:p>
        </w:tc>
        <w:tc>
          <w:tcPr>
            <w:tcW w:w="4143" w:type="dxa"/>
          </w:tcPr>
          <w:p w14:paraId="2DE4A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организуют свою деятельность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Познавательные: формируют умение правильно определять и формулировать тему и задачи урока</w:t>
            </w:r>
          </w:p>
        </w:tc>
      </w:tr>
      <w:tr w14:paraId="4E5B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15CA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5. Реализация построенного проекта.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Получение нового знания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(7 мин)</w:t>
            </w:r>
          </w:p>
        </w:tc>
        <w:tc>
          <w:tcPr>
            <w:tcW w:w="3340" w:type="dxa"/>
          </w:tcPr>
          <w:p w14:paraId="7AA8F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-Давным-давно Имя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Существительное путал своих родственников, т.к. они были очень похожи. Однажды он издает указ: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«Кто узнает «секрет» как их различить, тот будет награждён». другого города. Муж набрал много слов и сказал: «Пусть они будут мои». Жена тоже схватила слова себе и сказала: «Мои». А все остальные остались на середине - лишние. Пришли жадные муж и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жена 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жена к существительному и говорят: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Вот ключ к моим словам, и говорит: «ОН, МОЙ».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А вот ключ к моим словам, и говорит: « ОНА, МОЯ».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-Как назвать род слов мужа? А род слов жены? Как назвать род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Существительное наградил мужа и жену за работу, сказал: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« Спасибо». С тех пор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Существительное не путает род и говорит: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Женский род запомню я И скажу: «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Она-моя».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И запомню род мужской И опять скажу: « Он-мой».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Средний род: « Оно-моё».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Это правило - моё!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Теперь это правило и ваше,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Существительное вам его дарит.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-на стр. 25 прочитайте правило.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-Прочитайте правило снизу. --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Какие слова- помощники мы будем использовать? (местоимения)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-Как вы думаете род у имен существительных - это признак постоянный или непостоянный?</w:t>
            </w:r>
          </w:p>
        </w:tc>
        <w:tc>
          <w:tcPr>
            <w:tcW w:w="3938" w:type="dxa"/>
          </w:tcPr>
          <w:p w14:paraId="20A06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-Мужской, женский. Средний-оно, мое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-Каждое имя существительное (в ед.ч.) принадлежит к определенному роду: мужскому, женскому или среднему.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-Местоимения. Нужно подставить местоимения он мой, она моя, оно моё.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-Постоянный</w:t>
            </w:r>
          </w:p>
        </w:tc>
        <w:tc>
          <w:tcPr>
            <w:tcW w:w="4143" w:type="dxa"/>
          </w:tcPr>
          <w:p w14:paraId="7048F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Познавательные: анализируют новую информацию, активизируют мыслительную деятельность.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Регулятивные: организуют свою деятельность.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Коммуникативные: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взаимодействуют с учителем, формулируют свои мысли.</w:t>
            </w:r>
          </w:p>
          <w:p w14:paraId="69C5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C26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7ED9F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6. Физкультминутка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Снять утомление мышц, нервной системы, активизировать мышление, создать положительные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эмоции ,что повысит интерес к занятиям.(1мин)</w:t>
            </w:r>
          </w:p>
        </w:tc>
        <w:tc>
          <w:tcPr>
            <w:tcW w:w="3340" w:type="dxa"/>
          </w:tcPr>
          <w:p w14:paraId="66EB5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-А теперь мы немного отдохнем.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Встаньте и повторяйте за мной.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Мы похлопаем в ладоши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Дружно, веселее.</w:t>
            </w:r>
          </w:p>
          <w:p w14:paraId="1CA7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Наши ножки постучали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Дружно и сильнее.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 коленочкам ударили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Tuwe, muwe, muwe.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Наши ручки поднимайтесь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Выше, выше, выше.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Наши ручки закружились,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Ниже опустились,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Завертелись, завертелись и остановились.</w:t>
            </w:r>
          </w:p>
        </w:tc>
        <w:tc>
          <w:tcPr>
            <w:tcW w:w="3938" w:type="dxa"/>
          </w:tcPr>
          <w:p w14:paraId="5A77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Выполняют движения вслед за учителем</w:t>
            </w:r>
          </w:p>
        </w:tc>
        <w:tc>
          <w:tcPr>
            <w:tcW w:w="4143" w:type="dxa"/>
          </w:tcPr>
          <w:p w14:paraId="413B9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Регулятивные:организуют свою деятельность.</w:t>
            </w:r>
          </w:p>
        </w:tc>
      </w:tr>
      <w:tr w14:paraId="5BB2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6DBE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. Первичное закрепление.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Проверка степени усвоения изученного на уроке материала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(5 мин)</w:t>
            </w:r>
          </w:p>
        </w:tc>
        <w:tc>
          <w:tcPr>
            <w:tcW w:w="3340" w:type="dxa"/>
          </w:tcPr>
          <w:p w14:paraId="6B173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-выполните упражнение 39.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Выделите окончания. Посмотрите на окончания и скажите, какие родовые окончания имеют существительные ж.р; м.р; ср.р?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-прочитайте рамочку «Обратите внимание» на стр. 26</w:t>
            </w:r>
          </w:p>
        </w:tc>
        <w:tc>
          <w:tcPr>
            <w:tcW w:w="3938" w:type="dxa"/>
          </w:tcPr>
          <w:p w14:paraId="623D5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-м.р - нулевое, а, я Ж.р.- а, я, нулевое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Ср p- е, о.</w:t>
            </w:r>
          </w:p>
        </w:tc>
        <w:tc>
          <w:tcPr>
            <w:tcW w:w="4143" w:type="dxa"/>
          </w:tcPr>
          <w:p w14:paraId="211B9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Познавательные: закрепляют полученные знания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применяют свои знания и умения в ходе выполнения работы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включают полученные знания и навыки в систему личностных качеств</w:t>
            </w:r>
          </w:p>
        </w:tc>
      </w:tr>
      <w:tr w14:paraId="374A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41488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8.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Самостоятельная работа с самопроверкой по эталону.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Организация самостоятельной работы для обучающихся и эталона ответов.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(6 мин)</w:t>
            </w:r>
          </w:p>
        </w:tc>
        <w:tc>
          <w:tcPr>
            <w:tcW w:w="3340" w:type="dxa"/>
          </w:tcPr>
          <w:p w14:paraId="65F0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-Выполните самостоятельно задание на карточке.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Впиши пропущенные слова, определи и подпиши их род. (рыбка, лес, дело, день, лень)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Без труда не вытащишь и ... из пруда. Волков бояться - в ... не ходить. Труд человека кормит, а ... портит. Не спеши языком,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-Поменяйтесь карточками с соседом по парте. Сверьте ответы с эталоном на экране. Если вы вписали все слова правильно и определили род, то поставьте «+» на полях. Если 1 слово вы выписали неверно и или указали род - поставьте «-» , если 2 и больше ошибок - поставьте «?».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-Кто поставил +, -, ??</w:t>
            </w:r>
          </w:p>
        </w:tc>
        <w:tc>
          <w:tcPr>
            <w:tcW w:w="3938" w:type="dxa"/>
          </w:tcPr>
          <w:p w14:paraId="06C65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Выполняют задание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Оценивают друг друга</w:t>
            </w:r>
          </w:p>
        </w:tc>
        <w:tc>
          <w:tcPr>
            <w:tcW w:w="4143" w:type="dxa"/>
          </w:tcPr>
          <w:p w14:paraId="2850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осознают важность проверки своих знаний, честно проверяют себя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сопоставляют ответы с эталоном.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организуют свою деятельность.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Предметные: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используют полученные знания в процессе работы</w:t>
            </w:r>
          </w:p>
        </w:tc>
      </w:tr>
      <w:tr w14:paraId="1903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35696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9.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340" w:type="dxa"/>
          </w:tcPr>
          <w:p w14:paraId="22911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Вашим домашним заданием будет выучить правила в учебнике на стр. 25, знать родовые окончания.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Письменно выполните Nº41 на стр 26, выписать имена сущ. и указать их род.</w:t>
            </w:r>
          </w:p>
        </w:tc>
        <w:tc>
          <w:tcPr>
            <w:tcW w:w="3938" w:type="dxa"/>
          </w:tcPr>
          <w:p w14:paraId="49B7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Записывают д/з в дневник</w:t>
            </w:r>
          </w:p>
        </w:tc>
        <w:tc>
          <w:tcPr>
            <w:tcW w:w="4143" w:type="dxa"/>
          </w:tcPr>
          <w:p w14:paraId="68E37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643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3FEA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10.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Включение в систему знаний.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(6 мин)</w:t>
            </w:r>
          </w:p>
        </w:tc>
        <w:tc>
          <w:tcPr>
            <w:tcW w:w="3340" w:type="dxa"/>
          </w:tcPr>
          <w:p w14:paraId="5436C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-Прочитайте задание с доски.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Чтобы выполнить его, поработайте в парах.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К данным существительным подбери близкие по значению существительные. Напиши, укажи род имен существительных.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Перстень - ..., зной - ..., укрепление - ..., граница - ..., мрак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/>
              </w:rPr>
              <w:t>..,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залив - ..., удача - ..., занавес - ..., обязанность - ...,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6esMon-…..・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Слова ДЛЯ справок: жара, крепость, бухта, успех, тишина, доле, кольцо, темнота, штора, рубеж.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-Сопоставьте свои ответы с эталоном. (на доске)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-Как вы думаете, где вам могут пригодиться полученные знания?</w:t>
            </w:r>
          </w:p>
        </w:tc>
        <w:tc>
          <w:tcPr>
            <w:tcW w:w="3938" w:type="dxa"/>
          </w:tcPr>
          <w:p w14:paraId="6C462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Выполняют работу в парах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Сопоставляют свои ответы с эталоном.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14:paraId="486D9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-На уроках русского языка, в жизни, при письме</w:t>
            </w:r>
          </w:p>
        </w:tc>
        <w:tc>
          <w:tcPr>
            <w:tcW w:w="4143" w:type="dxa"/>
          </w:tcPr>
          <w:p w14:paraId="2F4BD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Коммуникативные:Отвечают на вопросы учителя</w:t>
            </w:r>
          </w:p>
          <w:p w14:paraId="19B3C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Предметные:используют новые полученные знания.</w:t>
            </w:r>
          </w:p>
        </w:tc>
      </w:tr>
      <w:tr w14:paraId="74B3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3EA4D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11.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Итоги, рефлексия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Организация процесса самооценки обучающихся собственной деятельности на уроке (2 мин)</w:t>
            </w:r>
          </w:p>
        </w:tc>
        <w:tc>
          <w:tcPr>
            <w:tcW w:w="3340" w:type="dxa"/>
          </w:tcPr>
          <w:p w14:paraId="14E01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С какой темой мы сегодня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познакомились?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 Род имен существительных - это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.... Признак?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Существительные ж.р имеют окончания..? ср.р? м.р?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--Как вы оцениваете свою работу на уроке, все ли было понятно?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Поднимите соответствующую карточку. Зеленая - я понимал все, что говорил учитель, урок был полезен для меня. Желтая - урок был интересен, мне было на уроке достаточно комфортно, некоторые задания вызвали затруднения.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Красная - я не очень понимал о чем идет речь, у меня остались вопросы к учителю</w:t>
            </w:r>
          </w:p>
        </w:tc>
        <w:tc>
          <w:tcPr>
            <w:tcW w:w="3938" w:type="dxa"/>
          </w:tcPr>
          <w:p w14:paraId="67E8E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-Род имен существительных.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-Постоянный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--м.р - нулевое, а, я Ж.р.- а, я, нулевое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Ср р- е, о.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Оценивают свою деятельность на уроке</w:t>
            </w:r>
          </w:p>
        </w:tc>
        <w:tc>
          <w:tcPr>
            <w:tcW w:w="4143" w:type="dxa"/>
          </w:tcPr>
          <w:p w14:paraId="43D58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оценивание деятельности на уроке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Регулятивные: формирование умения адекватно оценивать свою деятельность.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Коммуникативные: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Отвечают на вопросы, говорят четко и ясно.</w:t>
            </w:r>
          </w:p>
        </w:tc>
      </w:tr>
      <w:tr w14:paraId="489D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2A416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12.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Оценка деятельности детей учителем</w:t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340" w:type="dxa"/>
          </w:tcPr>
          <w:p w14:paraId="26456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  <w:t>-Ребята, вы все сегодня старались на уроке и хорошо работали, но я хочу выделить Ваню, Юлю и Ксюшу, они были активны на уроке.</w:t>
            </w:r>
          </w:p>
        </w:tc>
        <w:tc>
          <w:tcPr>
            <w:tcW w:w="3938" w:type="dxa"/>
          </w:tcPr>
          <w:p w14:paraId="62598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14:paraId="67ACA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Style w:val="2"/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</w:tbl>
    <w:p w14:paraId="460B75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2"/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01B869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2"/>
          <w:rFonts w:hint="default" w:ascii="Times New Roman" w:hAnsi="Times New Roman" w:cs="Times New Roman"/>
          <w:sz w:val="24"/>
          <w:szCs w:val="24"/>
        </w:rPr>
      </w:pPr>
    </w:p>
    <w:p w14:paraId="654B0EBD">
      <w:pPr>
        <w:rPr>
          <w:rStyle w:val="2"/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13658"/>
    <w:rsid w:val="3A413658"/>
    <w:rsid w:val="587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2025-06-25T14:39:00Z</dcterms:created>
  <dc:creator>Линара</dc:creator>
  <cp:lastModifiedBy>Диляра Науметова</cp:lastModifiedBy>
  <dcterms:modified xsi:type="dcterms:W3CDTF">2026-02-26T19:48:02Z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D41BD45836E24D8F9EA5548B403FCA6B_11</vt:lpwstr>
  </property>
</Properties>
</file>